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923" w:rsidRPr="006C4E81" w:rsidRDefault="006D5C52" w:rsidP="006D5C52">
      <w:pPr>
        <w:pStyle w:val="Texto"/>
        <w:ind w:firstLine="0"/>
        <w:jc w:val="center"/>
        <w:rPr>
          <w:b/>
          <w:smallCaps/>
          <w:sz w:val="20"/>
        </w:rPr>
      </w:pPr>
      <w:bookmarkStart w:id="0" w:name="_GoBack"/>
      <w:bookmarkEnd w:id="0"/>
      <w:r w:rsidRPr="006C4E81">
        <w:rPr>
          <w:b/>
          <w:smallCaps/>
          <w:sz w:val="20"/>
        </w:rPr>
        <w:t>Capítulo VI</w:t>
      </w:r>
    </w:p>
    <w:p w:rsidR="006D5C52" w:rsidRPr="006C4E81" w:rsidRDefault="006D5C52" w:rsidP="006D5C52">
      <w:pPr>
        <w:pStyle w:val="Texto"/>
        <w:ind w:firstLine="0"/>
        <w:jc w:val="center"/>
        <w:rPr>
          <w:b/>
          <w:smallCaps/>
          <w:sz w:val="20"/>
        </w:rPr>
      </w:pPr>
      <w:r w:rsidRPr="006C4E81">
        <w:rPr>
          <w:b/>
          <w:smallCaps/>
          <w:sz w:val="20"/>
        </w:rPr>
        <w:t>Guías Contabilizadoras</w:t>
      </w:r>
    </w:p>
    <w:p w:rsidR="00CB3088" w:rsidRPr="006C4E81" w:rsidRDefault="00CB3088" w:rsidP="00CB3088">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Última reforma DOF 27-09-2018</w:t>
      </w:r>
    </w:p>
    <w:p w:rsidR="006D5C52" w:rsidRPr="006C4E81" w:rsidRDefault="00103D82" w:rsidP="006D5C52">
      <w:pPr>
        <w:pStyle w:val="Texto"/>
        <w:ind w:firstLine="0"/>
        <w:jc w:val="center"/>
        <w:rPr>
          <w:b/>
          <w:smallCaps/>
          <w:sz w:val="20"/>
        </w:rPr>
      </w:pPr>
      <w:r w:rsidRPr="006C4E81">
        <w:rPr>
          <w:b/>
          <w:smallCaps/>
          <w:sz w:val="20"/>
        </w:rPr>
        <w:t>Índice</w:t>
      </w:r>
    </w:p>
    <w:p w:rsidR="006D5C52" w:rsidRPr="006C4E81" w:rsidRDefault="006D5C52" w:rsidP="006D5C52">
      <w:pPr>
        <w:pStyle w:val="Texto"/>
        <w:spacing w:after="68"/>
        <w:ind w:left="1152" w:hanging="864"/>
        <w:rPr>
          <w:smallCaps/>
        </w:rPr>
      </w:pPr>
      <w:r w:rsidRPr="006C4E81">
        <w:rPr>
          <w:smallCaps/>
        </w:rPr>
        <w:t>I</w:t>
      </w:r>
      <w:r w:rsidRPr="006C4E81">
        <w:rPr>
          <w:smallCaps/>
        </w:rPr>
        <w:tab/>
        <w:t>Asientos de Apertura</w:t>
      </w:r>
    </w:p>
    <w:p w:rsidR="006D5C52" w:rsidRPr="006C4E81" w:rsidRDefault="006D5C52" w:rsidP="006D5C52">
      <w:pPr>
        <w:pStyle w:val="Texto"/>
        <w:spacing w:after="68"/>
        <w:ind w:left="1152" w:hanging="864"/>
        <w:rPr>
          <w:smallCaps/>
        </w:rPr>
      </w:pPr>
      <w:r w:rsidRPr="006C4E81">
        <w:rPr>
          <w:smallCaps/>
        </w:rPr>
        <w:t>VII.1.1</w:t>
      </w:r>
      <w:r w:rsidRPr="006C4E81">
        <w:rPr>
          <w:smallCaps/>
        </w:rPr>
        <w:tab/>
      </w:r>
      <w:r w:rsidR="00715C5B" w:rsidRPr="006C4E81">
        <w:rPr>
          <w:smallCaps/>
        </w:rPr>
        <w:t>Registros Presupuestarios de la Ley de Ingresos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6D5C52" w:rsidRPr="006C4E81" w:rsidRDefault="006D5C52" w:rsidP="006D5C52">
      <w:pPr>
        <w:pStyle w:val="Texto"/>
        <w:spacing w:after="68"/>
        <w:ind w:left="1152" w:hanging="864"/>
        <w:rPr>
          <w:smallCaps/>
        </w:rPr>
      </w:pPr>
      <w:r w:rsidRPr="006C4E81">
        <w:rPr>
          <w:smallCaps/>
        </w:rPr>
        <w:t>VII.1.2</w:t>
      </w:r>
      <w:r w:rsidRPr="006C4E81">
        <w:rPr>
          <w:smallCaps/>
        </w:rPr>
        <w:tab/>
        <w:t>Registro Presupuestario del Gasto</w:t>
      </w:r>
    </w:p>
    <w:p w:rsidR="006D5C52" w:rsidRPr="006C4E81" w:rsidRDefault="006D5C52" w:rsidP="006D5C52">
      <w:pPr>
        <w:pStyle w:val="Texto"/>
        <w:spacing w:after="68"/>
        <w:ind w:left="1152" w:hanging="864"/>
        <w:rPr>
          <w:smallCaps/>
        </w:rPr>
      </w:pPr>
      <w:r w:rsidRPr="006C4E81">
        <w:rPr>
          <w:smallCaps/>
        </w:rPr>
        <w:t>II.1.1</w:t>
      </w:r>
      <w:r w:rsidRPr="006C4E81">
        <w:rPr>
          <w:smallCaps/>
        </w:rPr>
        <w:tab/>
        <w:t>Impuestos</w:t>
      </w:r>
    </w:p>
    <w:p w:rsidR="006D5C52" w:rsidRPr="006C4E81" w:rsidRDefault="006D5C52" w:rsidP="006D5C52">
      <w:pPr>
        <w:pStyle w:val="Texto"/>
        <w:spacing w:after="68"/>
        <w:ind w:left="1152" w:hanging="864"/>
        <w:rPr>
          <w:smallCaps/>
        </w:rPr>
      </w:pPr>
      <w:r w:rsidRPr="006C4E81">
        <w:rPr>
          <w:smallCaps/>
        </w:rPr>
        <w:t>II.1.2</w:t>
      </w:r>
      <w:r w:rsidRPr="006C4E81">
        <w:rPr>
          <w:smallCaps/>
        </w:rPr>
        <w:tab/>
        <w:t>Cuotas y Aportaciones de Seguridad Social</w:t>
      </w:r>
    </w:p>
    <w:p w:rsidR="006D5C52" w:rsidRPr="006C4E81" w:rsidRDefault="006D5C52" w:rsidP="006D5C52">
      <w:pPr>
        <w:pStyle w:val="Texto"/>
        <w:spacing w:after="68"/>
        <w:ind w:left="1152" w:hanging="864"/>
        <w:rPr>
          <w:smallCaps/>
        </w:rPr>
      </w:pPr>
      <w:r w:rsidRPr="006C4E81">
        <w:rPr>
          <w:smallCaps/>
        </w:rPr>
        <w:t>II.1.3</w:t>
      </w:r>
      <w:r w:rsidRPr="006C4E81">
        <w:rPr>
          <w:smallCaps/>
        </w:rPr>
        <w:tab/>
      </w:r>
      <w:r w:rsidR="008175FB" w:rsidRPr="006C4E81">
        <w:rPr>
          <w:smallCaps/>
        </w:rPr>
        <w:t>Contribuciones de Mejoras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6D5C52" w:rsidRPr="006C4E81" w:rsidRDefault="006D5C52" w:rsidP="006D5C52">
      <w:pPr>
        <w:pStyle w:val="Texto"/>
        <w:spacing w:after="68"/>
        <w:ind w:left="1152" w:hanging="864"/>
        <w:rPr>
          <w:smallCaps/>
        </w:rPr>
      </w:pPr>
      <w:r w:rsidRPr="006C4E81">
        <w:rPr>
          <w:smallCaps/>
        </w:rPr>
        <w:t>II.1.4</w:t>
      </w:r>
      <w:r w:rsidRPr="006C4E81">
        <w:rPr>
          <w:smallCaps/>
        </w:rPr>
        <w:tab/>
        <w:t>Derechos</w:t>
      </w:r>
    </w:p>
    <w:p w:rsidR="006D5C52" w:rsidRPr="006C4E81" w:rsidRDefault="006D5C52" w:rsidP="006D5C52">
      <w:pPr>
        <w:pStyle w:val="Texto"/>
        <w:spacing w:after="68"/>
        <w:ind w:left="1152" w:hanging="864"/>
        <w:rPr>
          <w:smallCaps/>
        </w:rPr>
      </w:pPr>
      <w:r w:rsidRPr="006C4E81">
        <w:rPr>
          <w:smallCaps/>
        </w:rPr>
        <w:t>II.1.5</w:t>
      </w:r>
      <w:r w:rsidRPr="006C4E81">
        <w:rPr>
          <w:smallCaps/>
        </w:rPr>
        <w:tab/>
        <w:t>Productos</w:t>
      </w:r>
    </w:p>
    <w:p w:rsidR="006D5C52" w:rsidRPr="006C4E81" w:rsidRDefault="006D5C52" w:rsidP="006D5C52">
      <w:pPr>
        <w:pStyle w:val="Texto"/>
        <w:spacing w:after="68"/>
        <w:ind w:left="1152" w:hanging="864"/>
        <w:rPr>
          <w:smallCaps/>
        </w:rPr>
      </w:pPr>
      <w:r w:rsidRPr="006C4E81">
        <w:rPr>
          <w:smallCaps/>
        </w:rPr>
        <w:t>II.1.6</w:t>
      </w:r>
      <w:r w:rsidRPr="006C4E81">
        <w:rPr>
          <w:smallCaps/>
        </w:rPr>
        <w:tab/>
        <w:t>Aprovechamientos</w:t>
      </w:r>
    </w:p>
    <w:p w:rsidR="006D5C52" w:rsidRPr="006C4E81" w:rsidRDefault="006D5C52" w:rsidP="006D5C52">
      <w:pPr>
        <w:pStyle w:val="Texto"/>
        <w:spacing w:after="68"/>
        <w:ind w:left="1152" w:hanging="864"/>
        <w:rPr>
          <w:smallCaps/>
        </w:rPr>
      </w:pPr>
      <w:r w:rsidRPr="006C4E81">
        <w:rPr>
          <w:smallCaps/>
        </w:rPr>
        <w:t>II.1.7</w:t>
      </w:r>
      <w:r w:rsidRPr="006C4E81">
        <w:rPr>
          <w:smallCaps/>
        </w:rPr>
        <w:tab/>
        <w:t>Venta de Bienes y Prestación de Servicios</w:t>
      </w:r>
    </w:p>
    <w:p w:rsidR="006D5C52" w:rsidRPr="006C4E81" w:rsidRDefault="006D5C52" w:rsidP="006D5C52">
      <w:pPr>
        <w:pStyle w:val="Texto"/>
        <w:spacing w:after="68"/>
        <w:ind w:left="1152" w:hanging="864"/>
        <w:rPr>
          <w:smallCaps/>
        </w:rPr>
      </w:pPr>
      <w:r w:rsidRPr="006C4E81">
        <w:rPr>
          <w:smallCaps/>
        </w:rPr>
        <w:t>II.1.8</w:t>
      </w:r>
      <w:r w:rsidRPr="006C4E81">
        <w:rPr>
          <w:smallCaps/>
        </w:rPr>
        <w:tab/>
      </w:r>
      <w:r w:rsidR="008175FB" w:rsidRPr="006C4E81">
        <w:rPr>
          <w:smallCaps/>
        </w:rPr>
        <w:t>Participaciones, Aportaciones, Convenios, Incentivos Derivados de la Colaboración Fiscal, Fondos Distintos de Aportaciones, Transferencias, Asignaciones, Subsidios y Subvenciones, y Pensiones y Jubilaciones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6D5C52" w:rsidRPr="006C4E81" w:rsidRDefault="006D5C52" w:rsidP="006D5C52">
      <w:pPr>
        <w:pStyle w:val="Texto"/>
        <w:spacing w:after="68"/>
        <w:ind w:left="1152" w:hanging="864"/>
        <w:rPr>
          <w:smallCaps/>
        </w:rPr>
      </w:pPr>
      <w:r w:rsidRPr="006C4E81">
        <w:rPr>
          <w:smallCaps/>
        </w:rPr>
        <w:t>II.2.1</w:t>
      </w:r>
      <w:r w:rsidRPr="006C4E81">
        <w:rPr>
          <w:smallCaps/>
        </w:rPr>
        <w:tab/>
      </w:r>
      <w:r w:rsidR="008175FB" w:rsidRPr="006C4E81">
        <w:rPr>
          <w:smallCaps/>
        </w:rPr>
        <w:t>Aprovechamientos Patrimoniales por Venta de Bienes Inmuebles, Muebles e Intangibles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II.3.1</w:t>
      </w:r>
      <w:r w:rsidRPr="006C4E81">
        <w:rPr>
          <w:smallCaps/>
        </w:rPr>
        <w:tab/>
        <w:t>Otros Ingresos y Beneficios Varios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adicionada DOF </w:t>
      </w:r>
      <w:r w:rsidR="00972923" w:rsidRPr="006C4E81">
        <w:rPr>
          <w:color w:val="0000FF"/>
          <w:sz w:val="16"/>
          <w:szCs w:val="16"/>
          <w:lang w:val="es-ES" w:eastAsia="es-ES"/>
        </w:rPr>
        <w:t>27-09-2018</w:t>
      </w:r>
    </w:p>
    <w:p w:rsidR="006D5C52" w:rsidRPr="006C4E81" w:rsidRDefault="006D5C52" w:rsidP="006D5C52">
      <w:pPr>
        <w:pStyle w:val="Texto"/>
        <w:spacing w:after="68"/>
        <w:ind w:left="1152" w:hanging="864"/>
        <w:rPr>
          <w:smallCaps/>
        </w:rPr>
      </w:pPr>
      <w:r w:rsidRPr="006C4E81">
        <w:rPr>
          <w:smallCaps/>
        </w:rPr>
        <w:t>III.1.1</w:t>
      </w:r>
      <w:r w:rsidRPr="006C4E81">
        <w:rPr>
          <w:smallCaps/>
        </w:rPr>
        <w:tab/>
        <w:t>Servicios Personales</w:t>
      </w:r>
    </w:p>
    <w:p w:rsidR="006D5C52" w:rsidRPr="006C4E81" w:rsidRDefault="006D5C52" w:rsidP="006D5C52">
      <w:pPr>
        <w:pStyle w:val="Texto"/>
        <w:spacing w:after="68"/>
        <w:ind w:left="1152" w:hanging="864"/>
        <w:rPr>
          <w:smallCaps/>
        </w:rPr>
      </w:pPr>
      <w:r w:rsidRPr="006C4E81">
        <w:rPr>
          <w:smallCaps/>
        </w:rPr>
        <w:t>III.1.2</w:t>
      </w:r>
      <w:r w:rsidRPr="006C4E81">
        <w:rPr>
          <w:smallCaps/>
        </w:rPr>
        <w:tab/>
        <w:t>Materiales y Suministros</w:t>
      </w:r>
    </w:p>
    <w:p w:rsidR="006D5C52" w:rsidRPr="006C4E81" w:rsidRDefault="006D5C52" w:rsidP="006D5C52">
      <w:pPr>
        <w:pStyle w:val="Texto"/>
        <w:spacing w:after="68"/>
        <w:ind w:left="1152" w:hanging="864"/>
        <w:rPr>
          <w:smallCaps/>
        </w:rPr>
      </w:pPr>
      <w:r w:rsidRPr="006C4E81">
        <w:rPr>
          <w:smallCaps/>
        </w:rPr>
        <w:t>III.1.3</w:t>
      </w:r>
      <w:r w:rsidRPr="006C4E81">
        <w:rPr>
          <w:smallCaps/>
        </w:rPr>
        <w:tab/>
        <w:t>Servicios Generales</w:t>
      </w:r>
    </w:p>
    <w:p w:rsidR="006D5C52" w:rsidRPr="006C4E81" w:rsidRDefault="006D5C52" w:rsidP="006D5C52">
      <w:pPr>
        <w:pStyle w:val="Texto"/>
        <w:spacing w:after="68"/>
        <w:ind w:left="1152" w:hanging="864"/>
        <w:rPr>
          <w:smallCaps/>
        </w:rPr>
      </w:pPr>
      <w:r w:rsidRPr="006C4E81">
        <w:rPr>
          <w:smallCaps/>
        </w:rPr>
        <w:t>III.1.4</w:t>
      </w:r>
      <w:r w:rsidRPr="006C4E81">
        <w:rPr>
          <w:smallCaps/>
        </w:rPr>
        <w:tab/>
        <w:t>Transferencias, Asignaciones, Subsidios y Otras Ayudas</w:t>
      </w:r>
    </w:p>
    <w:p w:rsidR="006D5C52" w:rsidRPr="006C4E81" w:rsidRDefault="006D5C52" w:rsidP="006D5C52">
      <w:pPr>
        <w:pStyle w:val="Texto"/>
        <w:spacing w:after="68"/>
        <w:ind w:left="1152" w:hanging="864"/>
        <w:rPr>
          <w:smallCaps/>
        </w:rPr>
      </w:pPr>
      <w:r w:rsidRPr="006C4E81">
        <w:rPr>
          <w:smallCaps/>
        </w:rPr>
        <w:t>III.1.5</w:t>
      </w:r>
      <w:r w:rsidRPr="006C4E81">
        <w:rPr>
          <w:smallCaps/>
        </w:rPr>
        <w:tab/>
        <w:t>Participaciones y Aportaciones</w:t>
      </w:r>
    </w:p>
    <w:p w:rsidR="006D5C52" w:rsidRPr="006C4E81" w:rsidRDefault="006D5C52" w:rsidP="006D5C52">
      <w:pPr>
        <w:pStyle w:val="Texto"/>
        <w:spacing w:after="68"/>
        <w:ind w:left="1152" w:hanging="864"/>
        <w:rPr>
          <w:smallCaps/>
        </w:rPr>
      </w:pPr>
      <w:r w:rsidRPr="006C4E81">
        <w:rPr>
          <w:smallCaps/>
        </w:rPr>
        <w:t>III.1.6</w:t>
      </w:r>
      <w:r w:rsidRPr="006C4E81">
        <w:rPr>
          <w:smallCaps/>
        </w:rPr>
        <w:tab/>
        <w:t>Interés, Comisiones y Otros Gastos de la Deuda Pública</w:t>
      </w:r>
    </w:p>
    <w:p w:rsidR="006D5C52" w:rsidRPr="006C4E81" w:rsidRDefault="006D5C52" w:rsidP="006D5C52">
      <w:pPr>
        <w:pStyle w:val="Texto"/>
        <w:spacing w:after="68"/>
        <w:ind w:left="1152" w:hanging="864"/>
        <w:rPr>
          <w:smallCaps/>
        </w:rPr>
      </w:pPr>
      <w:r w:rsidRPr="006C4E81">
        <w:rPr>
          <w:smallCaps/>
        </w:rPr>
        <w:t>III.2.1</w:t>
      </w:r>
      <w:r w:rsidRPr="006C4E81">
        <w:rPr>
          <w:smallCaps/>
        </w:rPr>
        <w:tab/>
        <w:t>Compra de Bienes</w:t>
      </w:r>
    </w:p>
    <w:p w:rsidR="006D5C52" w:rsidRPr="006C4E81" w:rsidRDefault="006D5C52" w:rsidP="006D5C52">
      <w:pPr>
        <w:pStyle w:val="Texto"/>
        <w:spacing w:after="68"/>
        <w:ind w:left="1152" w:hanging="864"/>
        <w:rPr>
          <w:smallCaps/>
        </w:rPr>
      </w:pPr>
      <w:r w:rsidRPr="006C4E81">
        <w:rPr>
          <w:smallCaps/>
        </w:rPr>
        <w:t>III.2.2</w:t>
      </w:r>
      <w:r w:rsidRPr="006C4E81">
        <w:rPr>
          <w:smallCaps/>
        </w:rPr>
        <w:tab/>
        <w:t>Ejecución de Obras Públicas en Bienes de Dominio Público</w:t>
      </w:r>
    </w:p>
    <w:p w:rsidR="006D5C52" w:rsidRPr="006C4E81" w:rsidRDefault="006D5C52" w:rsidP="006D5C52">
      <w:pPr>
        <w:pStyle w:val="Texto"/>
        <w:spacing w:after="68"/>
        <w:ind w:left="1152" w:hanging="864"/>
        <w:rPr>
          <w:smallCaps/>
        </w:rPr>
      </w:pPr>
      <w:r w:rsidRPr="006C4E81">
        <w:rPr>
          <w:smallCaps/>
        </w:rPr>
        <w:t>III.2.3</w:t>
      </w:r>
      <w:r w:rsidRPr="006C4E81">
        <w:rPr>
          <w:smallCaps/>
        </w:rPr>
        <w:tab/>
        <w:t>Ejecución de Obras Públicas en Bienes Propios</w:t>
      </w:r>
    </w:p>
    <w:p w:rsidR="006D5C52" w:rsidRPr="006C4E81" w:rsidRDefault="006D5C52" w:rsidP="006D5C52">
      <w:pPr>
        <w:pStyle w:val="Texto"/>
        <w:spacing w:after="68"/>
        <w:ind w:left="1152" w:hanging="864"/>
        <w:rPr>
          <w:smallCaps/>
        </w:rPr>
      </w:pPr>
      <w:r w:rsidRPr="006C4E81">
        <w:rPr>
          <w:smallCaps/>
        </w:rPr>
        <w:t>IV.2.1</w:t>
      </w:r>
      <w:r w:rsidRPr="006C4E81">
        <w:rPr>
          <w:smallCaps/>
        </w:rPr>
        <w:tab/>
        <w:t>Arrendamiento Financiero</w:t>
      </w:r>
    </w:p>
    <w:p w:rsidR="006D5C52" w:rsidRPr="006C4E81" w:rsidRDefault="006D5C52" w:rsidP="006D5C52">
      <w:pPr>
        <w:pStyle w:val="Texto"/>
        <w:spacing w:after="68"/>
        <w:ind w:left="1152" w:hanging="864"/>
        <w:rPr>
          <w:smallCaps/>
        </w:rPr>
      </w:pPr>
      <w:r w:rsidRPr="006C4E81">
        <w:rPr>
          <w:smallCaps/>
        </w:rPr>
        <w:t>V.1.1</w:t>
      </w:r>
      <w:r w:rsidRPr="006C4E81">
        <w:rPr>
          <w:smallCaps/>
        </w:rPr>
        <w:tab/>
        <w:t>Fondos de Terceros, Bienes y Valores en Garantía</w:t>
      </w:r>
    </w:p>
    <w:p w:rsidR="006D5C52" w:rsidRPr="006C4E81" w:rsidRDefault="006D5C52" w:rsidP="006D5C52">
      <w:pPr>
        <w:pStyle w:val="Texto"/>
        <w:spacing w:after="68"/>
        <w:ind w:left="1152" w:hanging="864"/>
        <w:rPr>
          <w:smallCaps/>
        </w:rPr>
      </w:pPr>
      <w:r w:rsidRPr="006C4E81">
        <w:rPr>
          <w:smallCaps/>
        </w:rPr>
        <w:t>V.1.2</w:t>
      </w:r>
      <w:r w:rsidRPr="006C4E81">
        <w:rPr>
          <w:smallCaps/>
        </w:rPr>
        <w:tab/>
        <w:t>Deudores Diversos</w:t>
      </w:r>
    </w:p>
    <w:p w:rsidR="006D5C52" w:rsidRPr="006C4E81" w:rsidRDefault="006D5C52" w:rsidP="006D5C52">
      <w:pPr>
        <w:pStyle w:val="Texto"/>
        <w:spacing w:after="68"/>
        <w:ind w:left="1152" w:hanging="864"/>
        <w:rPr>
          <w:smallCaps/>
        </w:rPr>
      </w:pPr>
      <w:r w:rsidRPr="006C4E81">
        <w:rPr>
          <w:smallCaps/>
        </w:rPr>
        <w:t>V.1.3</w:t>
      </w:r>
      <w:r w:rsidRPr="006C4E81">
        <w:rPr>
          <w:smallCaps/>
        </w:rPr>
        <w:tab/>
        <w:t>Almacén e Inventarios</w:t>
      </w:r>
    </w:p>
    <w:p w:rsidR="006D5C52" w:rsidRPr="006C4E81" w:rsidRDefault="006D5C52" w:rsidP="006D5C52">
      <w:pPr>
        <w:pStyle w:val="Texto"/>
        <w:spacing w:after="68"/>
        <w:ind w:left="1152" w:hanging="864"/>
        <w:rPr>
          <w:smallCaps/>
        </w:rPr>
      </w:pPr>
      <w:r w:rsidRPr="006C4E81">
        <w:rPr>
          <w:smallCaps/>
        </w:rPr>
        <w:t>V.1.4</w:t>
      </w:r>
      <w:r w:rsidRPr="006C4E81">
        <w:rPr>
          <w:smallCaps/>
        </w:rPr>
        <w:tab/>
        <w:t>Bienes Concesión</w:t>
      </w:r>
    </w:p>
    <w:p w:rsidR="006D5C52" w:rsidRPr="006C4E81" w:rsidRDefault="006D5C52" w:rsidP="006D5C52">
      <w:pPr>
        <w:pStyle w:val="Texto"/>
        <w:spacing w:after="68"/>
        <w:ind w:left="1152" w:hanging="864"/>
        <w:rPr>
          <w:smallCaps/>
        </w:rPr>
      </w:pPr>
      <w:r w:rsidRPr="006C4E81">
        <w:rPr>
          <w:smallCaps/>
        </w:rPr>
        <w:t>V.1.5</w:t>
      </w:r>
      <w:r w:rsidRPr="006C4E81">
        <w:rPr>
          <w:smallCaps/>
        </w:rPr>
        <w:tab/>
        <w:t>Bienes en Comodato</w:t>
      </w:r>
    </w:p>
    <w:p w:rsidR="006D5C52" w:rsidRPr="006C4E81" w:rsidRDefault="006D5C52" w:rsidP="006D5C52">
      <w:pPr>
        <w:pStyle w:val="Texto"/>
        <w:spacing w:after="68"/>
        <w:ind w:left="1152" w:hanging="864"/>
        <w:rPr>
          <w:smallCaps/>
        </w:rPr>
      </w:pPr>
      <w:r w:rsidRPr="006C4E81">
        <w:rPr>
          <w:smallCaps/>
        </w:rPr>
        <w:t>V.1.6</w:t>
      </w:r>
      <w:r w:rsidRPr="006C4E81">
        <w:rPr>
          <w:smallCaps/>
        </w:rPr>
        <w:tab/>
        <w:t>Venta de Bienes Provenientes de Adjudicaciones, Decomisos y Dación en Pago</w:t>
      </w:r>
    </w:p>
    <w:p w:rsidR="006D5C52" w:rsidRPr="006C4E81" w:rsidRDefault="006D5C52" w:rsidP="006D5C52">
      <w:pPr>
        <w:pStyle w:val="Texto"/>
        <w:spacing w:after="68"/>
        <w:ind w:left="1152" w:hanging="864"/>
        <w:rPr>
          <w:smallCaps/>
        </w:rPr>
      </w:pPr>
      <w:r w:rsidRPr="006C4E81">
        <w:rPr>
          <w:smallCaps/>
        </w:rPr>
        <w:t>V.1.7</w:t>
      </w:r>
      <w:r w:rsidRPr="006C4E81">
        <w:rPr>
          <w:smallCaps/>
        </w:rPr>
        <w:tab/>
        <w:t>Diferencias cambiarias en Moneda Extranjera y Títulos</w:t>
      </w:r>
    </w:p>
    <w:p w:rsidR="006D5C52" w:rsidRPr="006C4E81" w:rsidRDefault="006D5C52" w:rsidP="006D5C52">
      <w:pPr>
        <w:pStyle w:val="Texto"/>
        <w:spacing w:after="68"/>
        <w:ind w:left="1152" w:hanging="864"/>
        <w:rPr>
          <w:smallCaps/>
        </w:rPr>
      </w:pPr>
      <w:r w:rsidRPr="006C4E81">
        <w:rPr>
          <w:smallCaps/>
        </w:rPr>
        <w:t>V.1.8</w:t>
      </w:r>
      <w:r w:rsidRPr="006C4E81">
        <w:rPr>
          <w:smallCaps/>
        </w:rPr>
        <w:tab/>
        <w:t>Fondo Rotatorio o Revolvente</w:t>
      </w:r>
    </w:p>
    <w:p w:rsidR="006D5C52" w:rsidRPr="006C4E81" w:rsidRDefault="006D5C52" w:rsidP="006D5C52">
      <w:pPr>
        <w:pStyle w:val="Texto"/>
        <w:spacing w:after="68"/>
        <w:ind w:left="1152" w:hanging="864"/>
        <w:rPr>
          <w:smallCaps/>
        </w:rPr>
      </w:pPr>
      <w:r w:rsidRPr="006C4E81">
        <w:rPr>
          <w:smallCaps/>
        </w:rPr>
        <w:t>V.1.9</w:t>
      </w:r>
      <w:r w:rsidRPr="006C4E81">
        <w:rPr>
          <w:smallCaps/>
        </w:rPr>
        <w:tab/>
        <w:t>Otros Gastos</w:t>
      </w:r>
    </w:p>
    <w:p w:rsidR="006D5C52" w:rsidRPr="006C4E81" w:rsidRDefault="006D5C52" w:rsidP="006D5C52">
      <w:pPr>
        <w:pStyle w:val="Texto"/>
        <w:spacing w:after="68"/>
        <w:ind w:left="1152" w:hanging="864"/>
        <w:rPr>
          <w:smallCaps/>
        </w:rPr>
      </w:pPr>
      <w:r w:rsidRPr="006C4E81">
        <w:rPr>
          <w:smallCaps/>
        </w:rPr>
        <w:t>V.2.1</w:t>
      </w:r>
      <w:r w:rsidRPr="006C4E81">
        <w:rPr>
          <w:smallCaps/>
        </w:rPr>
        <w:tab/>
        <w:t>Anticipos de Participaciones</w:t>
      </w:r>
    </w:p>
    <w:p w:rsidR="006D5C52" w:rsidRPr="006C4E81" w:rsidRDefault="006D5C52" w:rsidP="006D5C52">
      <w:pPr>
        <w:pStyle w:val="Texto"/>
        <w:spacing w:after="68"/>
        <w:ind w:left="1152" w:hanging="864"/>
        <w:rPr>
          <w:smallCaps/>
        </w:rPr>
      </w:pPr>
      <w:r w:rsidRPr="006C4E81">
        <w:rPr>
          <w:smallCaps/>
        </w:rPr>
        <w:lastRenderedPageBreak/>
        <w:t>V.2.2</w:t>
      </w:r>
      <w:r w:rsidRPr="006C4E81">
        <w:rPr>
          <w:smallCaps/>
        </w:rPr>
        <w:tab/>
        <w:t>Anticipos a Proveedores</w:t>
      </w:r>
    </w:p>
    <w:p w:rsidR="006D5C52" w:rsidRPr="006C4E81" w:rsidRDefault="006D5C52" w:rsidP="006D5C52">
      <w:pPr>
        <w:pStyle w:val="Texto"/>
        <w:spacing w:after="68"/>
        <w:ind w:left="1152" w:hanging="864"/>
        <w:rPr>
          <w:smallCaps/>
        </w:rPr>
      </w:pPr>
      <w:r w:rsidRPr="006C4E81">
        <w:rPr>
          <w:smallCaps/>
        </w:rPr>
        <w:t>V.2.3</w:t>
      </w:r>
      <w:r w:rsidRPr="006C4E81">
        <w:rPr>
          <w:smallCaps/>
        </w:rPr>
        <w:tab/>
        <w:t>Anticipos a Contratistas por Obras Públicas</w:t>
      </w:r>
    </w:p>
    <w:p w:rsidR="008175FB" w:rsidRPr="006C4E81" w:rsidRDefault="008175FB" w:rsidP="008175FB">
      <w:pPr>
        <w:pStyle w:val="Texto"/>
        <w:spacing w:after="60" w:line="230" w:lineRule="exact"/>
        <w:ind w:left="1151" w:hanging="862"/>
        <w:rPr>
          <w:smallCaps/>
        </w:rPr>
      </w:pPr>
      <w:r w:rsidRPr="006C4E81">
        <w:rPr>
          <w:smallCaps/>
        </w:rPr>
        <w:t>VI.1.1</w:t>
      </w:r>
      <w:r w:rsidRPr="006C4E81">
        <w:rPr>
          <w:smallCaps/>
        </w:rPr>
        <w:tab/>
        <w:t>Deuda Pública</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VI.2.1</w:t>
      </w:r>
      <w:r w:rsidRPr="006C4E81">
        <w:rPr>
          <w:smallCaps/>
        </w:rPr>
        <w:tab/>
        <w:t>Reestructuración de Deuda Pública</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w:t>
      </w:r>
      <w:r w:rsidR="000A0891" w:rsidRPr="006C4E81">
        <w:rPr>
          <w:color w:val="0000FF"/>
          <w:sz w:val="16"/>
          <w:szCs w:val="16"/>
          <w:lang w:val="es-ES" w:eastAsia="es-ES"/>
        </w:rPr>
        <w:t>adicionada</w:t>
      </w:r>
      <w:r w:rsidRPr="006C4E81">
        <w:rPr>
          <w:color w:val="0000FF"/>
          <w:sz w:val="16"/>
          <w:szCs w:val="16"/>
          <w:lang w:val="es-ES" w:eastAsia="es-ES"/>
        </w:rPr>
        <w:t xml:space="preserve">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VI.3.1</w:t>
      </w:r>
      <w:r w:rsidRPr="006C4E81">
        <w:rPr>
          <w:smallCaps/>
        </w:rPr>
        <w:tab/>
        <w:t>Préstamos Otorgados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VI.4.1</w:t>
      </w:r>
      <w:r w:rsidRPr="006C4E81">
        <w:rPr>
          <w:smallCaps/>
        </w:rPr>
        <w:tab/>
        <w:t>Ejecución de Avales y Garantías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VI.5.1</w:t>
      </w:r>
      <w:r w:rsidRPr="006C4E81">
        <w:rPr>
          <w:smallCaps/>
        </w:rPr>
        <w:tab/>
        <w:t>Inversiones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VI.5.2</w:t>
      </w:r>
      <w:r w:rsidRPr="006C4E81">
        <w:rPr>
          <w:smallCaps/>
        </w:rPr>
        <w:tab/>
        <w:t>Inversiones en Fideicomisos, Mandatos y Contratos Análogos</w:t>
      </w:r>
    </w:p>
    <w:p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w:t>
      </w:r>
      <w:r w:rsidR="009048B7" w:rsidRPr="006C4E81">
        <w:rPr>
          <w:color w:val="0000FF"/>
          <w:sz w:val="16"/>
          <w:szCs w:val="16"/>
          <w:lang w:val="es-ES" w:eastAsia="es-ES"/>
        </w:rPr>
        <w:t>adicionada</w:t>
      </w:r>
      <w:r w:rsidRPr="006C4E81">
        <w:rPr>
          <w:color w:val="0000FF"/>
          <w:sz w:val="16"/>
          <w:szCs w:val="16"/>
          <w:lang w:val="es-ES" w:eastAsia="es-ES"/>
        </w:rPr>
        <w:t xml:space="preserve"> DOF </w:t>
      </w:r>
      <w:r w:rsidR="00972923" w:rsidRPr="006C4E81">
        <w:rPr>
          <w:color w:val="0000FF"/>
          <w:sz w:val="16"/>
          <w:szCs w:val="16"/>
          <w:lang w:val="es-ES" w:eastAsia="es-ES"/>
        </w:rPr>
        <w:t>27-09-2018</w:t>
      </w:r>
    </w:p>
    <w:p w:rsidR="008175FB" w:rsidRPr="006C4E81" w:rsidRDefault="008175FB" w:rsidP="008175FB">
      <w:pPr>
        <w:pStyle w:val="Texto"/>
        <w:spacing w:after="60" w:line="230" w:lineRule="exact"/>
        <w:ind w:left="1151" w:hanging="862"/>
        <w:rPr>
          <w:smallCaps/>
        </w:rPr>
      </w:pPr>
      <w:r w:rsidRPr="006C4E81">
        <w:rPr>
          <w:smallCaps/>
        </w:rPr>
        <w:t>VI.5.3</w:t>
      </w:r>
      <w:r w:rsidRPr="006C4E81">
        <w:rPr>
          <w:smallCaps/>
        </w:rPr>
        <w:tab/>
        <w:t>Inversiones de Participaciones y Aportaciones de Capital</w:t>
      </w:r>
    </w:p>
    <w:p w:rsidR="008175FB" w:rsidRPr="006C4E81" w:rsidRDefault="009048B7"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Guía adicionada</w:t>
      </w:r>
      <w:r w:rsidR="008175FB" w:rsidRPr="006C4E81">
        <w:rPr>
          <w:color w:val="0000FF"/>
          <w:sz w:val="16"/>
          <w:szCs w:val="16"/>
          <w:lang w:val="es-ES" w:eastAsia="es-ES"/>
        </w:rPr>
        <w:t xml:space="preserve"> DOF </w:t>
      </w:r>
      <w:r w:rsidR="00972923" w:rsidRPr="006C4E81">
        <w:rPr>
          <w:color w:val="0000FF"/>
          <w:sz w:val="16"/>
          <w:szCs w:val="16"/>
          <w:lang w:val="es-ES" w:eastAsia="es-ES"/>
        </w:rPr>
        <w:t>27-09-2018</w:t>
      </w:r>
    </w:p>
    <w:p w:rsidR="006D5C52" w:rsidRPr="006C4E81" w:rsidRDefault="006D5C52" w:rsidP="006D5C52">
      <w:pPr>
        <w:pStyle w:val="Texto"/>
        <w:spacing w:after="68"/>
        <w:ind w:left="1152" w:hanging="864"/>
        <w:rPr>
          <w:smallCaps/>
        </w:rPr>
      </w:pPr>
      <w:r w:rsidRPr="006C4E81">
        <w:rPr>
          <w:smallCaps/>
        </w:rPr>
        <w:t>VII.2.1</w:t>
      </w:r>
      <w:r w:rsidRPr="006C4E81">
        <w:rPr>
          <w:smallCaps/>
        </w:rPr>
        <w:tab/>
        <w:t>Avales, Fianzas y Garantías</w:t>
      </w:r>
    </w:p>
    <w:p w:rsidR="006D5C52" w:rsidRPr="006C4E81" w:rsidRDefault="006D5C52" w:rsidP="006D5C52">
      <w:pPr>
        <w:pStyle w:val="Texto"/>
        <w:spacing w:after="68"/>
        <w:ind w:left="1152" w:hanging="864"/>
        <w:rPr>
          <w:smallCaps/>
        </w:rPr>
      </w:pPr>
      <w:r w:rsidRPr="006C4E81">
        <w:rPr>
          <w:smallCaps/>
        </w:rPr>
        <w:t>VII.2.2</w:t>
      </w:r>
      <w:r w:rsidRPr="006C4E81">
        <w:rPr>
          <w:smallCaps/>
        </w:rPr>
        <w:tab/>
        <w:t>Valores</w:t>
      </w:r>
    </w:p>
    <w:p w:rsidR="006D5C52" w:rsidRPr="006C4E81" w:rsidRDefault="006D5C52" w:rsidP="006D5C52">
      <w:pPr>
        <w:pStyle w:val="Texto"/>
        <w:spacing w:after="68"/>
        <w:ind w:left="1152" w:hanging="864"/>
        <w:rPr>
          <w:smallCaps/>
        </w:rPr>
      </w:pPr>
      <w:r w:rsidRPr="006C4E81">
        <w:rPr>
          <w:smallCaps/>
        </w:rPr>
        <w:t>VII.2.5</w:t>
      </w:r>
      <w:r w:rsidRPr="006C4E81">
        <w:rPr>
          <w:smallCaps/>
        </w:rPr>
        <w:tab/>
        <w:t>Juicios</w:t>
      </w:r>
    </w:p>
    <w:p w:rsidR="006D5C52" w:rsidRPr="006C4E81" w:rsidRDefault="006D5C52" w:rsidP="006D5C52">
      <w:pPr>
        <w:pStyle w:val="Texto"/>
        <w:spacing w:after="68"/>
        <w:ind w:left="1152" w:hanging="864"/>
        <w:rPr>
          <w:smallCaps/>
        </w:rPr>
      </w:pPr>
      <w:r w:rsidRPr="006C4E81">
        <w:rPr>
          <w:smallCaps/>
        </w:rPr>
        <w:t>VIII.1.1</w:t>
      </w:r>
      <w:r w:rsidRPr="006C4E81">
        <w:rPr>
          <w:smallCaps/>
        </w:rPr>
        <w:tab/>
        <w:t>Cierre de Cuentas de Ingresos y Gastos</w:t>
      </w:r>
    </w:p>
    <w:p w:rsidR="006D5C52" w:rsidRPr="006C4E81" w:rsidRDefault="006D5C52" w:rsidP="006D5C52">
      <w:pPr>
        <w:pStyle w:val="Texto"/>
        <w:spacing w:after="68"/>
        <w:ind w:left="1152" w:hanging="864"/>
        <w:rPr>
          <w:smallCaps/>
        </w:rPr>
      </w:pPr>
      <w:r w:rsidRPr="006C4E81">
        <w:rPr>
          <w:smallCaps/>
        </w:rPr>
        <w:t>VIII.1.2</w:t>
      </w:r>
      <w:r w:rsidRPr="006C4E81">
        <w:rPr>
          <w:smallCaps/>
        </w:rPr>
        <w:tab/>
        <w:t xml:space="preserve">Cierre de </w:t>
      </w:r>
      <w:r w:rsidR="00590F3C" w:rsidRPr="006C4E81">
        <w:rPr>
          <w:smallCaps/>
        </w:rPr>
        <w:t>C</w:t>
      </w:r>
      <w:r w:rsidRPr="006C4E81">
        <w:rPr>
          <w:smallCaps/>
        </w:rPr>
        <w:t>uentas Patrimoniales</w:t>
      </w:r>
    </w:p>
    <w:p w:rsidR="00481F7B" w:rsidRPr="006C4E81" w:rsidRDefault="006D5C52" w:rsidP="00C71AF1">
      <w:pPr>
        <w:pStyle w:val="Texto"/>
        <w:spacing w:after="68"/>
        <w:ind w:left="1152" w:hanging="864"/>
        <w:rPr>
          <w:smallCaps/>
        </w:rPr>
      </w:pPr>
      <w:r w:rsidRPr="006C4E81">
        <w:rPr>
          <w:smallCaps/>
        </w:rPr>
        <w:t>VIII.1.3</w:t>
      </w:r>
      <w:r w:rsidRPr="006C4E81">
        <w:rPr>
          <w:smallCaps/>
        </w:rPr>
        <w:tab/>
        <w:t xml:space="preserve">Cierre de </w:t>
      </w:r>
      <w:r w:rsidR="00590F3C" w:rsidRPr="006C4E81">
        <w:rPr>
          <w:smallCaps/>
        </w:rPr>
        <w:t>C</w:t>
      </w:r>
      <w:r w:rsidRPr="006C4E81">
        <w:rPr>
          <w:smallCaps/>
        </w:rPr>
        <w:t>uentas Presupuestarias</w:t>
      </w: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p w:rsidR="00053063" w:rsidRPr="006C4E81" w:rsidRDefault="00053063" w:rsidP="00C71AF1">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C71AF1" w:rsidP="009A5EEA">
            <w:pPr>
              <w:pStyle w:val="Texto"/>
              <w:spacing w:before="40" w:after="40" w:line="240" w:lineRule="exact"/>
              <w:ind w:firstLine="0"/>
              <w:jc w:val="center"/>
              <w:rPr>
                <w:smallCaps/>
                <w:szCs w:val="18"/>
              </w:rPr>
            </w:pPr>
            <w:r w:rsidRPr="006C4E81">
              <w:rPr>
                <w:smallCaps/>
              </w:rPr>
              <w:lastRenderedPageBreak/>
              <w:br w:type="page"/>
            </w:r>
            <w:r w:rsidR="006D5C52" w:rsidRPr="006C4E81">
              <w:rPr>
                <w:b/>
                <w:smallCaps/>
                <w:szCs w:val="18"/>
              </w:rPr>
              <w:t>I. Asiento de Apertura</w:t>
            </w:r>
          </w:p>
        </w:tc>
      </w:tr>
    </w:tbl>
    <w:p w:rsidR="006D5C52" w:rsidRPr="006C4E81" w:rsidRDefault="006D5C52" w:rsidP="0079792B">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72"/>
        <w:gridCol w:w="2488"/>
        <w:gridCol w:w="1227"/>
        <w:gridCol w:w="1012"/>
        <w:gridCol w:w="822"/>
        <w:gridCol w:w="897"/>
        <w:gridCol w:w="897"/>
        <w:gridCol w:w="897"/>
      </w:tblGrid>
      <w:tr w:rsidR="008C4851" w:rsidRPr="006C4E81" w:rsidTr="006D5C52">
        <w:trPr>
          <w:trHeight w:val="20"/>
        </w:trPr>
        <w:tc>
          <w:tcPr>
            <w:tcW w:w="472" w:type="dxa"/>
            <w:vMerge w:val="restart"/>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488" w:type="dxa"/>
            <w:vMerge w:val="restart"/>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7" w:type="dxa"/>
            <w:vMerge w:val="restart"/>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2" w:type="dxa"/>
            <w:vMerge w:val="restart"/>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13" w:type="dxa"/>
            <w:gridSpan w:val="4"/>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8C4851" w:rsidRPr="006C4E81" w:rsidTr="006D5C52">
        <w:trPr>
          <w:trHeight w:val="20"/>
        </w:trPr>
        <w:tc>
          <w:tcPr>
            <w:tcW w:w="472" w:type="dxa"/>
            <w:vMerge/>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2488" w:type="dxa"/>
            <w:vMerge/>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227" w:type="dxa"/>
            <w:vMerge/>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012" w:type="dxa"/>
            <w:vMerge/>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719" w:type="dxa"/>
            <w:gridSpan w:val="2"/>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CONTABLE</w:t>
            </w:r>
          </w:p>
        </w:tc>
        <w:tc>
          <w:tcPr>
            <w:tcW w:w="1794" w:type="dxa"/>
            <w:gridSpan w:val="2"/>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PRESUPUESTARIO</w:t>
            </w:r>
          </w:p>
        </w:tc>
      </w:tr>
      <w:tr w:rsidR="008C4851" w:rsidRPr="006C4E81" w:rsidTr="006D5C52">
        <w:trPr>
          <w:trHeight w:val="20"/>
        </w:trPr>
        <w:tc>
          <w:tcPr>
            <w:tcW w:w="472" w:type="dxa"/>
            <w:vMerge/>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2488" w:type="dxa"/>
            <w:vMerge/>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227" w:type="dxa"/>
            <w:vMerge/>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012" w:type="dxa"/>
            <w:vMerge/>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822" w:type="dxa"/>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7" w:type="dxa"/>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c>
          <w:tcPr>
            <w:tcW w:w="897" w:type="dxa"/>
            <w:tcBorders>
              <w:bottom w:val="single" w:sz="6" w:space="0" w:color="auto"/>
            </w:tcBorders>
            <w:shd w:val="clear" w:color="auto" w:fill="auto"/>
            <w:vAlign w:val="center"/>
          </w:tcPr>
          <w:p w:rsidR="008C4851" w:rsidRPr="006C4E81" w:rsidRDefault="008C4851" w:rsidP="009A5EEA">
            <w:pPr>
              <w:pStyle w:val="Texto"/>
              <w:spacing w:before="40" w:after="40" w:line="200" w:lineRule="exact"/>
              <w:ind w:firstLine="0"/>
              <w:jc w:val="center"/>
              <w:rPr>
                <w:b/>
                <w:sz w:val="12"/>
                <w:szCs w:val="12"/>
              </w:rPr>
            </w:pPr>
            <w:r w:rsidRPr="006C4E81">
              <w:rPr>
                <w:b/>
                <w:sz w:val="12"/>
                <w:szCs w:val="12"/>
              </w:rPr>
              <w:t>CARGO</w:t>
            </w:r>
          </w:p>
        </w:tc>
        <w:tc>
          <w:tcPr>
            <w:tcW w:w="897" w:type="dxa"/>
            <w:tcBorders>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r>
      <w:tr w:rsidR="006D5C52" w:rsidRPr="006C4E81" w:rsidTr="006D5C52">
        <w:trPr>
          <w:trHeight w:val="20"/>
        </w:trPr>
        <w:tc>
          <w:tcPr>
            <w:tcW w:w="472" w:type="dxa"/>
            <w:tcBorders>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1</w:t>
            </w:r>
          </w:p>
        </w:tc>
        <w:tc>
          <w:tcPr>
            <w:tcW w:w="2488" w:type="dxa"/>
            <w:tcBorders>
              <w:bottom w:val="nil"/>
            </w:tcBorders>
            <w:shd w:val="clear" w:color="auto" w:fill="auto"/>
          </w:tcPr>
          <w:p w:rsidR="006D5C52" w:rsidRPr="006C4E81" w:rsidRDefault="006D5C52" w:rsidP="0079792B">
            <w:pPr>
              <w:pStyle w:val="Texto"/>
              <w:spacing w:before="40" w:after="40" w:line="220" w:lineRule="exact"/>
              <w:ind w:firstLine="0"/>
              <w:rPr>
                <w:sz w:val="12"/>
                <w:szCs w:val="12"/>
              </w:rPr>
            </w:pPr>
            <w:r w:rsidRPr="006C4E81">
              <w:rPr>
                <w:sz w:val="12"/>
                <w:szCs w:val="12"/>
              </w:rPr>
              <w:t>Por la apertura de libros por el saldo del ejercicio inmediato anterior.</w:t>
            </w:r>
          </w:p>
        </w:tc>
        <w:tc>
          <w:tcPr>
            <w:tcW w:w="1227" w:type="dxa"/>
            <w:tcBorders>
              <w:bottom w:val="nil"/>
            </w:tcBorders>
            <w:shd w:val="clear" w:color="auto" w:fill="auto"/>
          </w:tcPr>
          <w:p w:rsidR="006D5C52" w:rsidRPr="006C4E81" w:rsidRDefault="006D5C52" w:rsidP="0079792B">
            <w:pPr>
              <w:pStyle w:val="Texto"/>
              <w:spacing w:before="40" w:after="40" w:line="220" w:lineRule="exact"/>
              <w:ind w:firstLine="0"/>
              <w:rPr>
                <w:sz w:val="12"/>
                <w:szCs w:val="12"/>
              </w:rPr>
            </w:pPr>
            <w:r w:rsidRPr="006C4E81">
              <w:rPr>
                <w:sz w:val="12"/>
                <w:szCs w:val="12"/>
              </w:rPr>
              <w:t>Auxiliar contable del ejercicio inmediato anterior.</w:t>
            </w:r>
          </w:p>
        </w:tc>
        <w:tc>
          <w:tcPr>
            <w:tcW w:w="1012" w:type="dxa"/>
            <w:tcBorders>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Al inicio del Año</w:t>
            </w:r>
          </w:p>
        </w:tc>
        <w:tc>
          <w:tcPr>
            <w:tcW w:w="822" w:type="dxa"/>
            <w:tcBorders>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1.0.0.0 Activo</w:t>
            </w:r>
          </w:p>
        </w:tc>
        <w:tc>
          <w:tcPr>
            <w:tcW w:w="897" w:type="dxa"/>
            <w:tcBorders>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2.0.0.0 Pasivo</w:t>
            </w:r>
          </w:p>
        </w:tc>
        <w:tc>
          <w:tcPr>
            <w:tcW w:w="897" w:type="dxa"/>
            <w:tcBorders>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r>
      <w:tr w:rsidR="006D5C52" w:rsidRPr="006C4E81" w:rsidTr="006D5C52">
        <w:trPr>
          <w:trHeight w:val="20"/>
        </w:trPr>
        <w:tc>
          <w:tcPr>
            <w:tcW w:w="47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2488" w:type="dxa"/>
            <w:tcBorders>
              <w:top w:val="nil"/>
              <w:bottom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227" w:type="dxa"/>
            <w:tcBorders>
              <w:top w:val="nil"/>
              <w:bottom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01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2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3.0.0.0 Hacienda Pública/ Patrimonio</w:t>
            </w: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3.0.0.0 Hacienda Pública/ Patrimonio</w:t>
            </w: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r>
      <w:tr w:rsidR="006D5C52" w:rsidRPr="006C4E81" w:rsidTr="006D5C52">
        <w:trPr>
          <w:trHeight w:val="20"/>
        </w:trPr>
        <w:tc>
          <w:tcPr>
            <w:tcW w:w="47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2488" w:type="dxa"/>
            <w:tcBorders>
              <w:top w:val="nil"/>
              <w:bottom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227" w:type="dxa"/>
            <w:tcBorders>
              <w:top w:val="nil"/>
              <w:bottom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01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2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7.0.0.0 Cuentas de Orden Contable</w:t>
            </w: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r w:rsidRPr="006C4E81">
              <w:rPr>
                <w:sz w:val="12"/>
                <w:szCs w:val="12"/>
              </w:rPr>
              <w:t>7.0.0.0 Cuentas de Orden Contable</w:t>
            </w: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r>
      <w:tr w:rsidR="006D5C52" w:rsidRPr="006C4E81" w:rsidTr="006D5C52">
        <w:trPr>
          <w:trHeight w:val="20"/>
        </w:trPr>
        <w:tc>
          <w:tcPr>
            <w:tcW w:w="47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2488" w:type="dxa"/>
            <w:tcBorders>
              <w:top w:val="nil"/>
              <w:bottom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227" w:type="dxa"/>
            <w:tcBorders>
              <w:top w:val="nil"/>
              <w:bottom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01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22"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r>
      <w:tr w:rsidR="006D5C52" w:rsidRPr="006C4E81" w:rsidTr="006D5C52">
        <w:trPr>
          <w:trHeight w:val="20"/>
        </w:trPr>
        <w:tc>
          <w:tcPr>
            <w:tcW w:w="472" w:type="dxa"/>
            <w:tcBorders>
              <w:top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2488" w:type="dxa"/>
            <w:tcBorders>
              <w:top w:val="nil"/>
            </w:tcBorders>
            <w:shd w:val="clear" w:color="auto" w:fill="auto"/>
          </w:tcPr>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79792B" w:rsidRPr="006C4E81" w:rsidRDefault="0079792B"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p w:rsidR="006D5C52" w:rsidRPr="006C4E81" w:rsidRDefault="006D5C52" w:rsidP="0079792B">
            <w:pPr>
              <w:pStyle w:val="Texto"/>
              <w:spacing w:before="40" w:after="40" w:line="220" w:lineRule="exact"/>
              <w:ind w:firstLine="0"/>
              <w:rPr>
                <w:sz w:val="12"/>
                <w:szCs w:val="12"/>
              </w:rPr>
            </w:pPr>
          </w:p>
        </w:tc>
        <w:tc>
          <w:tcPr>
            <w:tcW w:w="1227" w:type="dxa"/>
            <w:tcBorders>
              <w:top w:val="nil"/>
            </w:tcBorders>
            <w:shd w:val="clear" w:color="auto" w:fill="auto"/>
          </w:tcPr>
          <w:p w:rsidR="006D5C52" w:rsidRPr="006C4E81" w:rsidRDefault="006D5C52" w:rsidP="0079792B">
            <w:pPr>
              <w:pStyle w:val="Texto"/>
              <w:spacing w:before="40" w:after="40" w:line="220" w:lineRule="exact"/>
              <w:ind w:firstLine="0"/>
              <w:rPr>
                <w:sz w:val="12"/>
                <w:szCs w:val="12"/>
              </w:rPr>
            </w:pPr>
          </w:p>
        </w:tc>
        <w:tc>
          <w:tcPr>
            <w:tcW w:w="1012" w:type="dxa"/>
            <w:tcBorders>
              <w:top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22" w:type="dxa"/>
            <w:tcBorders>
              <w:top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c>
          <w:tcPr>
            <w:tcW w:w="897" w:type="dxa"/>
            <w:tcBorders>
              <w:top w:val="nil"/>
            </w:tcBorders>
            <w:shd w:val="clear" w:color="auto" w:fill="auto"/>
          </w:tcPr>
          <w:p w:rsidR="006D5C52" w:rsidRPr="006C4E81" w:rsidRDefault="006D5C52" w:rsidP="0079792B">
            <w:pPr>
              <w:pStyle w:val="Texto"/>
              <w:spacing w:before="40" w:after="40" w:line="220" w:lineRule="exact"/>
              <w:ind w:firstLine="0"/>
              <w:jc w:val="center"/>
              <w:rPr>
                <w:sz w:val="12"/>
                <w:szCs w:val="12"/>
              </w:rPr>
            </w:pPr>
          </w:p>
        </w:tc>
      </w:tr>
    </w:tbl>
    <w:p w:rsidR="006D5C52" w:rsidRPr="006C4E81" w:rsidRDefault="006D5C52" w:rsidP="0079792B">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79792B">
        <w:trPr>
          <w:trHeight w:val="20"/>
        </w:trPr>
        <w:tc>
          <w:tcPr>
            <w:tcW w:w="8712" w:type="dxa"/>
            <w:shd w:val="clear" w:color="auto" w:fill="auto"/>
          </w:tcPr>
          <w:p w:rsidR="006D5C52" w:rsidRPr="006C4E81" w:rsidRDefault="0079792B" w:rsidP="009A5EEA">
            <w:pPr>
              <w:pStyle w:val="Texto"/>
              <w:spacing w:before="40" w:after="40" w:line="240" w:lineRule="exact"/>
              <w:ind w:firstLine="0"/>
              <w:jc w:val="center"/>
              <w:rPr>
                <w:b/>
                <w:smallCaps/>
                <w:szCs w:val="18"/>
              </w:rPr>
            </w:pPr>
            <w:r w:rsidRPr="006C4E81">
              <w:rPr>
                <w:b/>
                <w:smallCaps/>
                <w:szCs w:val="18"/>
              </w:rPr>
              <w:lastRenderedPageBreak/>
              <w:t>VII.1.1 Registros Presupuestarios de la ley de Ingresos</w:t>
            </w:r>
          </w:p>
        </w:tc>
      </w:tr>
    </w:tbl>
    <w:p w:rsidR="0079792B" w:rsidRPr="006C4E81" w:rsidRDefault="0079792B" w:rsidP="0079792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rsidTr="006D5C52">
        <w:trPr>
          <w:trHeight w:val="20"/>
        </w:trPr>
        <w:tc>
          <w:tcPr>
            <w:tcW w:w="468" w:type="dxa"/>
            <w:vMerge w:val="restart"/>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8C4851" w:rsidRPr="006C4E81" w:rsidTr="006D5C52">
        <w:trPr>
          <w:trHeight w:val="20"/>
        </w:trPr>
        <w:tc>
          <w:tcPr>
            <w:tcW w:w="468" w:type="dxa"/>
            <w:vMerge/>
            <w:vAlign w:val="center"/>
          </w:tcPr>
          <w:p w:rsidR="008C4851" w:rsidRPr="006C4E81" w:rsidRDefault="008C4851" w:rsidP="008C4851">
            <w:pPr>
              <w:pStyle w:val="Texto"/>
              <w:spacing w:before="40" w:after="40" w:line="200" w:lineRule="exact"/>
              <w:ind w:firstLine="0"/>
              <w:jc w:val="center"/>
              <w:rPr>
                <w:b/>
                <w:sz w:val="12"/>
                <w:szCs w:val="12"/>
              </w:rPr>
            </w:pPr>
          </w:p>
        </w:tc>
        <w:tc>
          <w:tcPr>
            <w:tcW w:w="2503" w:type="dxa"/>
            <w:vMerge/>
            <w:vAlign w:val="center"/>
          </w:tcPr>
          <w:p w:rsidR="008C4851" w:rsidRPr="006C4E81" w:rsidRDefault="008C4851" w:rsidP="008C4851">
            <w:pPr>
              <w:pStyle w:val="Texto"/>
              <w:spacing w:before="40" w:after="40" w:line="200" w:lineRule="exact"/>
              <w:ind w:firstLine="0"/>
              <w:jc w:val="center"/>
              <w:rPr>
                <w:b/>
                <w:sz w:val="12"/>
                <w:szCs w:val="12"/>
              </w:rPr>
            </w:pPr>
          </w:p>
        </w:tc>
        <w:tc>
          <w:tcPr>
            <w:tcW w:w="1228" w:type="dxa"/>
            <w:vMerge/>
            <w:vAlign w:val="center"/>
          </w:tcPr>
          <w:p w:rsidR="008C4851" w:rsidRPr="006C4E81" w:rsidRDefault="008C4851" w:rsidP="008C4851">
            <w:pPr>
              <w:pStyle w:val="Texto"/>
              <w:spacing w:before="40" w:after="40" w:line="200" w:lineRule="exact"/>
              <w:ind w:firstLine="0"/>
              <w:jc w:val="center"/>
              <w:rPr>
                <w:b/>
                <w:sz w:val="12"/>
                <w:szCs w:val="12"/>
              </w:rPr>
            </w:pPr>
          </w:p>
        </w:tc>
        <w:tc>
          <w:tcPr>
            <w:tcW w:w="1011" w:type="dxa"/>
            <w:vMerge/>
            <w:vAlign w:val="center"/>
          </w:tcPr>
          <w:p w:rsidR="008C4851" w:rsidRPr="006C4E81" w:rsidRDefault="008C4851" w:rsidP="008C4851">
            <w:pPr>
              <w:pStyle w:val="Texto"/>
              <w:spacing w:before="40" w:after="40" w:line="200" w:lineRule="exact"/>
              <w:ind w:firstLine="0"/>
              <w:jc w:val="center"/>
              <w:rPr>
                <w:b/>
                <w:sz w:val="12"/>
                <w:szCs w:val="12"/>
              </w:rPr>
            </w:pPr>
          </w:p>
        </w:tc>
        <w:tc>
          <w:tcPr>
            <w:tcW w:w="1714" w:type="dxa"/>
            <w:gridSpan w:val="2"/>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CONTABLE</w:t>
            </w:r>
          </w:p>
        </w:tc>
        <w:tc>
          <w:tcPr>
            <w:tcW w:w="1788" w:type="dxa"/>
            <w:gridSpan w:val="2"/>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PRESUPUESTARIO</w:t>
            </w:r>
          </w:p>
        </w:tc>
      </w:tr>
      <w:tr w:rsidR="008C4851" w:rsidRPr="006C4E81" w:rsidTr="006D5C52">
        <w:trPr>
          <w:trHeight w:val="20"/>
        </w:trPr>
        <w:tc>
          <w:tcPr>
            <w:tcW w:w="468" w:type="dxa"/>
            <w:vMerge/>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p>
        </w:tc>
        <w:tc>
          <w:tcPr>
            <w:tcW w:w="2503" w:type="dxa"/>
            <w:vMerge/>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p>
        </w:tc>
        <w:tc>
          <w:tcPr>
            <w:tcW w:w="1228" w:type="dxa"/>
            <w:vMerge/>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p>
        </w:tc>
        <w:tc>
          <w:tcPr>
            <w:tcW w:w="1011" w:type="dxa"/>
            <w:vMerge/>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p>
        </w:tc>
        <w:tc>
          <w:tcPr>
            <w:tcW w:w="819" w:type="dxa"/>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5" w:type="dxa"/>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c>
          <w:tcPr>
            <w:tcW w:w="894" w:type="dxa"/>
            <w:tcBorders>
              <w:bottom w:val="single" w:sz="6" w:space="0" w:color="auto"/>
            </w:tcBorders>
            <w:vAlign w:val="center"/>
          </w:tcPr>
          <w:p w:rsidR="008C4851" w:rsidRPr="006C4E81" w:rsidRDefault="008C4851"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bottom w:val="single" w:sz="6" w:space="0" w:color="auto"/>
            </w:tcBorders>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r>
      <w:tr w:rsidR="008C4851" w:rsidRPr="006C4E81" w:rsidTr="006D5C52">
        <w:trPr>
          <w:trHeight w:val="20"/>
        </w:trPr>
        <w:tc>
          <w:tcPr>
            <w:tcW w:w="468" w:type="dxa"/>
            <w:tcBorders>
              <w:bottom w:val="nil"/>
            </w:tcBorders>
          </w:tcPr>
          <w:p w:rsidR="008C4851" w:rsidRPr="006C4E81" w:rsidRDefault="008C4851" w:rsidP="008C4851">
            <w:pPr>
              <w:pStyle w:val="Texto"/>
              <w:spacing w:before="40" w:after="40" w:line="220" w:lineRule="exact"/>
              <w:ind w:firstLine="0"/>
              <w:jc w:val="center"/>
              <w:rPr>
                <w:sz w:val="10"/>
                <w:szCs w:val="10"/>
              </w:rPr>
            </w:pPr>
            <w:r w:rsidRPr="006C4E81">
              <w:rPr>
                <w:sz w:val="12"/>
                <w:szCs w:val="12"/>
              </w:rPr>
              <w:t>1</w:t>
            </w:r>
          </w:p>
        </w:tc>
        <w:tc>
          <w:tcPr>
            <w:tcW w:w="2503" w:type="dxa"/>
            <w:tcBorders>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Por la Ley de Ingresos Estimada.</w:t>
            </w:r>
          </w:p>
        </w:tc>
        <w:tc>
          <w:tcPr>
            <w:tcW w:w="1228" w:type="dxa"/>
            <w:tcBorders>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Ley de Ingresos Estimada o documento equivalente.</w:t>
            </w:r>
          </w:p>
        </w:tc>
        <w:tc>
          <w:tcPr>
            <w:tcW w:w="1011" w:type="dxa"/>
            <w:tcBorders>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Anual</w:t>
            </w:r>
          </w:p>
        </w:tc>
        <w:tc>
          <w:tcPr>
            <w:tcW w:w="819" w:type="dxa"/>
            <w:tcBorders>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8.1.1          Ley de Ingresos Estimada</w:t>
            </w:r>
          </w:p>
        </w:tc>
        <w:tc>
          <w:tcPr>
            <w:tcW w:w="894" w:type="dxa"/>
            <w:tcBorders>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8.1.2              Ley de Ingresos por Ejecutar</w:t>
            </w: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2</w:t>
            </w: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Por las modificaciones positivas a la estimación de la Ley de Ingresos.</w:t>
            </w: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Oficio de adecuación de la Ley de Ingresos Estimada o documento equivalente.</w:t>
            </w: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8.1.3     Modifica-ciones a la Ley de Ingresos Estimada</w:t>
            </w: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8.1.2               Ley de Ingresos por Ejecutar </w:t>
            </w: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3</w:t>
            </w: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Por las modificaciones negativas a la estimación de la Ley de Ingresos.</w:t>
            </w: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Oficio de adecuación de la Ley de Ingresos Estimada o documento equivalente.</w:t>
            </w: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8.1.2          Ley de Ingresos por Ejecutar</w:t>
            </w: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8.1.3    Modifica-ciones a la Ley de Ingresos Estimada</w:t>
            </w: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4</w:t>
            </w: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Por los ingresos devengados.</w:t>
            </w: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Documento emitido por autoridad competente.</w:t>
            </w: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8.1.2         Ley de Ingresos por Ejecutar</w:t>
            </w: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8.1.4          Ley de Ingresos Devengada</w:t>
            </w: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5</w:t>
            </w: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Por los ingresos recaudados.</w:t>
            </w: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8.1.4          Ley de Ingresos Devengada</w:t>
            </w: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8.1.5          Ley de Ingresos Recaudada</w:t>
            </w: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r>
      <w:tr w:rsidR="008C4851" w:rsidRPr="006C4E81" w:rsidTr="006D5C52">
        <w:trPr>
          <w:trHeight w:val="20"/>
        </w:trPr>
        <w:tc>
          <w:tcPr>
            <w:tcW w:w="468"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rsidR="008C4851" w:rsidRPr="006C4E81" w:rsidRDefault="008C4851" w:rsidP="008C4851">
            <w:pPr>
              <w:pStyle w:val="Texto"/>
              <w:spacing w:before="40" w:after="40" w:line="220" w:lineRule="exact"/>
              <w:ind w:firstLine="0"/>
              <w:jc w:val="center"/>
              <w:rPr>
                <w:sz w:val="12"/>
                <w:szCs w:val="12"/>
              </w:rPr>
            </w:pPr>
          </w:p>
        </w:tc>
      </w:tr>
      <w:tr w:rsidR="008C4851" w:rsidRPr="006C4E81" w:rsidTr="006D5C52">
        <w:trPr>
          <w:trHeight w:val="20"/>
        </w:trPr>
        <w:tc>
          <w:tcPr>
            <w:tcW w:w="468" w:type="dxa"/>
            <w:tcBorders>
              <w:top w:val="nil"/>
            </w:tcBorders>
          </w:tcPr>
          <w:p w:rsidR="008C4851" w:rsidRPr="006C4E81" w:rsidRDefault="008C4851" w:rsidP="008C4851">
            <w:pPr>
              <w:pStyle w:val="Texto"/>
              <w:spacing w:before="40" w:after="40" w:line="220" w:lineRule="exact"/>
              <w:ind w:firstLine="0"/>
              <w:jc w:val="center"/>
              <w:rPr>
                <w:sz w:val="12"/>
                <w:szCs w:val="12"/>
              </w:rPr>
            </w:pPr>
          </w:p>
        </w:tc>
        <w:tc>
          <w:tcPr>
            <w:tcW w:w="2503" w:type="dxa"/>
            <w:tcBorders>
              <w:top w:val="nil"/>
            </w:tcBorders>
          </w:tcPr>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p w:rsidR="008C4851" w:rsidRPr="006C4E81" w:rsidRDefault="008C4851" w:rsidP="008C4851">
            <w:pPr>
              <w:pStyle w:val="Texto"/>
              <w:spacing w:before="40" w:after="40" w:line="220" w:lineRule="exact"/>
              <w:ind w:firstLine="0"/>
              <w:rPr>
                <w:sz w:val="12"/>
                <w:szCs w:val="12"/>
              </w:rPr>
            </w:pPr>
          </w:p>
        </w:tc>
        <w:tc>
          <w:tcPr>
            <w:tcW w:w="1228" w:type="dxa"/>
            <w:tcBorders>
              <w:top w:val="nil"/>
            </w:tcBorders>
          </w:tcPr>
          <w:p w:rsidR="008C4851" w:rsidRPr="006C4E81" w:rsidRDefault="008C4851" w:rsidP="008C4851">
            <w:pPr>
              <w:pStyle w:val="Texto"/>
              <w:spacing w:before="40" w:after="40" w:line="220" w:lineRule="exact"/>
              <w:ind w:firstLine="0"/>
              <w:rPr>
                <w:sz w:val="12"/>
                <w:szCs w:val="12"/>
              </w:rPr>
            </w:pPr>
          </w:p>
        </w:tc>
        <w:tc>
          <w:tcPr>
            <w:tcW w:w="1011" w:type="dxa"/>
            <w:tcBorders>
              <w:top w:val="nil"/>
            </w:tcBorders>
          </w:tcPr>
          <w:p w:rsidR="008C4851" w:rsidRPr="006C4E81" w:rsidRDefault="008C4851" w:rsidP="008C4851">
            <w:pPr>
              <w:pStyle w:val="Texto"/>
              <w:spacing w:before="40" w:after="40" w:line="220" w:lineRule="exact"/>
              <w:ind w:firstLine="0"/>
              <w:jc w:val="center"/>
              <w:rPr>
                <w:sz w:val="12"/>
                <w:szCs w:val="12"/>
              </w:rPr>
            </w:pPr>
          </w:p>
        </w:tc>
        <w:tc>
          <w:tcPr>
            <w:tcW w:w="819" w:type="dxa"/>
            <w:tcBorders>
              <w:top w:val="nil"/>
            </w:tcBorders>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tcBorders>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nil"/>
            </w:tcBorders>
          </w:tcPr>
          <w:p w:rsidR="008C4851" w:rsidRPr="006C4E81" w:rsidRDefault="008C4851" w:rsidP="008C4851">
            <w:pPr>
              <w:pStyle w:val="Texto"/>
              <w:spacing w:before="40" w:after="40" w:line="220" w:lineRule="exact"/>
              <w:ind w:firstLine="0"/>
              <w:jc w:val="center"/>
              <w:rPr>
                <w:sz w:val="12"/>
                <w:szCs w:val="12"/>
              </w:rPr>
            </w:pPr>
          </w:p>
        </w:tc>
      </w:tr>
    </w:tbl>
    <w:p w:rsidR="006D5C52" w:rsidRPr="006C4E81" w:rsidRDefault="006D5C52" w:rsidP="0079792B">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79792B">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lastRenderedPageBreak/>
              <w:t>VII.1.2 Registro Presupuestario del Gasto</w:t>
            </w:r>
          </w:p>
        </w:tc>
      </w:tr>
    </w:tbl>
    <w:p w:rsidR="006D5C52" w:rsidRPr="006C4E81" w:rsidRDefault="006D5C52" w:rsidP="00960B86">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8C4851" w:rsidRPr="006C4E81" w:rsidTr="006D5C52">
        <w:trPr>
          <w:trHeight w:val="20"/>
        </w:trPr>
        <w:tc>
          <w:tcPr>
            <w:tcW w:w="468"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PRESUPUESTARIO</w:t>
            </w:r>
          </w:p>
        </w:tc>
      </w:tr>
      <w:tr w:rsidR="008C4851" w:rsidRPr="006C4E81" w:rsidTr="006D5C52">
        <w:trPr>
          <w:trHeight w:val="20"/>
        </w:trPr>
        <w:tc>
          <w:tcPr>
            <w:tcW w:w="468"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r>
      <w:tr w:rsidR="008C4851" w:rsidRPr="006C4E81" w:rsidTr="006D5C52">
        <w:trPr>
          <w:trHeight w:val="20"/>
        </w:trPr>
        <w:tc>
          <w:tcPr>
            <w:tcW w:w="468"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el presupuesto de Egresos aprobado.</w:t>
            </w:r>
          </w:p>
        </w:tc>
        <w:tc>
          <w:tcPr>
            <w:tcW w:w="1228"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left"/>
              <w:rPr>
                <w:sz w:val="12"/>
                <w:szCs w:val="12"/>
              </w:rPr>
            </w:pPr>
            <w:r w:rsidRPr="006C4E81">
              <w:rPr>
                <w:sz w:val="12"/>
                <w:szCs w:val="12"/>
              </w:rPr>
              <w:t>Presupuesto de egresos aprobado.</w:t>
            </w:r>
          </w:p>
        </w:tc>
        <w:tc>
          <w:tcPr>
            <w:tcW w:w="1011"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Anual</w:t>
            </w:r>
          </w:p>
        </w:tc>
        <w:tc>
          <w:tcPr>
            <w:tcW w:w="819"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c>
          <w:tcPr>
            <w:tcW w:w="894" w:type="dxa"/>
            <w:tcBorders>
              <w:top w:val="single" w:sz="6" w:space="0" w:color="auto"/>
            </w:tcBorders>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8.2.1 Presupuesto de Egresos Aprobado </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2</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las ampliaciones/adiciones liquidas al Presupuesto aprobado.</w:t>
            </w:r>
          </w:p>
        </w:tc>
        <w:tc>
          <w:tcPr>
            <w:tcW w:w="1228" w:type="dxa"/>
            <w:shd w:val="clear" w:color="auto" w:fill="auto"/>
          </w:tcPr>
          <w:p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3</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las reducciones liquidas al Presupuesto aprobado.</w:t>
            </w:r>
          </w:p>
        </w:tc>
        <w:tc>
          <w:tcPr>
            <w:tcW w:w="1228" w:type="dxa"/>
            <w:shd w:val="clear" w:color="auto" w:fill="auto"/>
          </w:tcPr>
          <w:p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4</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las ampliaciones/adiciones compensadas al Presupuesto aprobado.</w:t>
            </w:r>
          </w:p>
        </w:tc>
        <w:tc>
          <w:tcPr>
            <w:tcW w:w="1228" w:type="dxa"/>
            <w:shd w:val="clear" w:color="auto" w:fill="auto"/>
          </w:tcPr>
          <w:p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5</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las reducciones compensadas al Presupuesto aprobado.</w:t>
            </w:r>
          </w:p>
        </w:tc>
        <w:tc>
          <w:tcPr>
            <w:tcW w:w="1228" w:type="dxa"/>
            <w:shd w:val="clear" w:color="auto" w:fill="auto"/>
          </w:tcPr>
          <w:p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6</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el presupuesto comprometido.</w:t>
            </w:r>
          </w:p>
        </w:tc>
        <w:tc>
          <w:tcPr>
            <w:tcW w:w="1228" w:type="dxa"/>
            <w:shd w:val="clear" w:color="auto" w:fill="auto"/>
          </w:tcPr>
          <w:p w:rsidR="008C4851" w:rsidRPr="006C4E81" w:rsidRDefault="008C4851" w:rsidP="008C4851">
            <w:pPr>
              <w:pStyle w:val="Texto"/>
              <w:spacing w:before="40" w:after="40" w:line="220" w:lineRule="exact"/>
              <w:ind w:firstLine="0"/>
              <w:jc w:val="left"/>
              <w:rPr>
                <w:sz w:val="12"/>
                <w:szCs w:val="12"/>
              </w:rPr>
            </w:pPr>
            <w:r w:rsidRPr="006C4E81">
              <w:rPr>
                <w:sz w:val="12"/>
                <w:szCs w:val="12"/>
              </w:rPr>
              <w:t>Contrato o pedido.</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8.2.4 Presupuesto de Egresos Comprome-tido </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7</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el presupuesto devengado.</w:t>
            </w:r>
          </w:p>
        </w:tc>
        <w:tc>
          <w:tcPr>
            <w:tcW w:w="1228" w:type="dxa"/>
            <w:shd w:val="clear" w:color="auto" w:fill="auto"/>
          </w:tcPr>
          <w:p w:rsidR="008C4851" w:rsidRPr="006C4E81" w:rsidRDefault="008C4851" w:rsidP="008C4851">
            <w:pPr>
              <w:pStyle w:val="Texto"/>
              <w:spacing w:before="40" w:after="40" w:line="200" w:lineRule="exact"/>
              <w:ind w:firstLine="0"/>
              <w:jc w:val="left"/>
              <w:rPr>
                <w:sz w:val="12"/>
                <w:szCs w:val="12"/>
              </w:rPr>
            </w:pPr>
            <w:r w:rsidRPr="006C4E81">
              <w:rPr>
                <w:sz w:val="12"/>
                <w:szCs w:val="12"/>
              </w:rPr>
              <w:t>Contrato, factura, recibos, estimaciones de avance de obra o documento equivalente.</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8.2.5 Presupuesto de Egresos Devengado </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8.2.4 Presupuesto de Egresos Comprome-tido </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8</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el presupuesto ejercido.</w:t>
            </w:r>
          </w:p>
        </w:tc>
        <w:tc>
          <w:tcPr>
            <w:tcW w:w="1228" w:type="dxa"/>
            <w:shd w:val="clear" w:color="auto" w:fill="auto"/>
          </w:tcPr>
          <w:p w:rsidR="008C4851" w:rsidRPr="006C4E81" w:rsidRDefault="008C4851" w:rsidP="008C4851">
            <w:pPr>
              <w:pStyle w:val="Texto"/>
              <w:spacing w:before="40" w:after="40" w:line="200" w:lineRule="exact"/>
              <w:ind w:firstLine="0"/>
              <w:jc w:val="left"/>
              <w:rPr>
                <w:sz w:val="12"/>
                <w:szCs w:val="12"/>
              </w:rPr>
            </w:pPr>
            <w:r w:rsidRPr="006C4E81">
              <w:rPr>
                <w:sz w:val="12"/>
                <w:szCs w:val="12"/>
              </w:rPr>
              <w:t>Cuenta por Liquidar Certificada o documento equivalente.</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8.2.6 Presupuesto de Egresos Ejercido </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8.2.5 Presupuesto de Egresos Devengado </w:t>
            </w:r>
          </w:p>
        </w:tc>
      </w:tr>
      <w:tr w:rsidR="008C4851" w:rsidRPr="006C4E81" w:rsidTr="006D5C52">
        <w:trPr>
          <w:trHeight w:val="20"/>
        </w:trPr>
        <w:tc>
          <w:tcPr>
            <w:tcW w:w="468"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9</w:t>
            </w:r>
          </w:p>
        </w:tc>
        <w:tc>
          <w:tcPr>
            <w:tcW w:w="2503" w:type="dxa"/>
            <w:shd w:val="clear" w:color="auto" w:fill="auto"/>
          </w:tcPr>
          <w:p w:rsidR="008C4851" w:rsidRPr="006C4E81" w:rsidRDefault="008C4851" w:rsidP="008C4851">
            <w:pPr>
              <w:pStyle w:val="Texto"/>
              <w:spacing w:before="40" w:after="40" w:line="220" w:lineRule="exact"/>
              <w:ind w:firstLine="0"/>
              <w:rPr>
                <w:sz w:val="12"/>
                <w:szCs w:val="12"/>
              </w:rPr>
            </w:pPr>
            <w:r w:rsidRPr="006C4E81">
              <w:rPr>
                <w:sz w:val="12"/>
                <w:szCs w:val="12"/>
              </w:rPr>
              <w:t>Por el presupuesto pagado.</w:t>
            </w:r>
          </w:p>
        </w:tc>
        <w:tc>
          <w:tcPr>
            <w:tcW w:w="1228" w:type="dxa"/>
            <w:shd w:val="clear" w:color="auto" w:fill="auto"/>
          </w:tcPr>
          <w:p w:rsidR="008C4851" w:rsidRPr="006C4E81" w:rsidRDefault="008C4851" w:rsidP="008C4851">
            <w:pPr>
              <w:pStyle w:val="Texto"/>
              <w:spacing w:before="40" w:after="40" w:line="200" w:lineRule="exact"/>
              <w:ind w:firstLine="0"/>
              <w:jc w:val="left"/>
              <w:rPr>
                <w:sz w:val="12"/>
                <w:szCs w:val="12"/>
              </w:rPr>
            </w:pPr>
            <w:r w:rsidRPr="006C4E81">
              <w:rPr>
                <w:sz w:val="12"/>
                <w:szCs w:val="12"/>
              </w:rPr>
              <w:t>Documento de pago emitido por la Tesorería correspondiente (cheque, transferencias bancarias, efectivo).</w:t>
            </w:r>
          </w:p>
        </w:tc>
        <w:tc>
          <w:tcPr>
            <w:tcW w:w="1011"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8.2.7 Presupuesto de Egresos Pagado </w:t>
            </w:r>
          </w:p>
        </w:tc>
        <w:tc>
          <w:tcPr>
            <w:tcW w:w="894" w:type="dxa"/>
            <w:shd w:val="clear" w:color="auto" w:fill="auto"/>
          </w:tcPr>
          <w:p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8.2.6 Presupuesto de Egresos Ejercido </w:t>
            </w:r>
          </w:p>
        </w:tc>
      </w:tr>
    </w:tbl>
    <w:p w:rsidR="006D5C52" w:rsidRPr="006C4E81" w:rsidRDefault="006D5C52" w:rsidP="00960B86">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DB3010">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rsidR="00DB3010" w:rsidRPr="006C4E81" w:rsidRDefault="00DB3010" w:rsidP="00DB3010">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single" w:sz="6" w:space="0" w:color="auto"/>
            </w:tcBorders>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Por los ingresos por clasificar.</w:t>
            </w:r>
          </w:p>
        </w:tc>
        <w:tc>
          <w:tcPr>
            <w:tcW w:w="1228" w:type="dxa"/>
            <w:tcBorders>
              <w:top w:val="single" w:sz="6" w:space="0" w:color="auto"/>
            </w:tcBorders>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tcBorders>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tcBorders>
              <w:top w:val="single" w:sz="6" w:space="0" w:color="auto"/>
            </w:tcBorders>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2.1.9.1 Ingresos por Clasificar</w:t>
            </w:r>
          </w:p>
        </w:tc>
        <w:tc>
          <w:tcPr>
            <w:tcW w:w="894" w:type="dxa"/>
            <w:tcBorders>
              <w:top w:val="single" w:sz="6" w:space="0" w:color="auto"/>
            </w:tcBorders>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894" w:type="dxa"/>
            <w:tcBorders>
              <w:top w:val="single" w:sz="6" w:space="0" w:color="auto"/>
            </w:tcBorders>
            <w:shd w:val="clear" w:color="auto" w:fill="auto"/>
          </w:tcPr>
          <w:p w:rsidR="009A5EEA" w:rsidRPr="006C4E81" w:rsidRDefault="009A5EEA" w:rsidP="009A5EEA">
            <w:pPr>
              <w:pStyle w:val="Texto"/>
              <w:spacing w:before="40" w:after="40" w:line="18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2</w:t>
            </w:r>
          </w:p>
        </w:tc>
        <w:tc>
          <w:tcPr>
            <w:tcW w:w="2503"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Por los depósitos en bancos de impuestos, previamente recaudados en efectivo.</w:t>
            </w:r>
          </w:p>
        </w:tc>
        <w:tc>
          <w:tcPr>
            <w:tcW w:w="1228"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3</w:t>
            </w:r>
          </w:p>
        </w:tc>
        <w:tc>
          <w:tcPr>
            <w:tcW w:w="2503"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Por la clasificación de ingresos devengados, previamente recaudados, por concepto de impuestos.</w:t>
            </w:r>
          </w:p>
        </w:tc>
        <w:tc>
          <w:tcPr>
            <w:tcW w:w="1228"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2.1.9.1 Ingresos por Clasificar</w:t>
            </w:r>
          </w:p>
        </w:tc>
        <w:tc>
          <w:tcPr>
            <w:tcW w:w="895" w:type="dxa"/>
            <w:shd w:val="clear" w:color="auto" w:fill="auto"/>
          </w:tcPr>
          <w:p w:rsidR="00590F3C" w:rsidRPr="006C4E81" w:rsidRDefault="00590F3C" w:rsidP="00590F3C">
            <w:pPr>
              <w:pStyle w:val="Texto"/>
              <w:spacing w:before="40" w:after="20" w:line="160" w:lineRule="exact"/>
              <w:ind w:firstLine="0"/>
              <w:jc w:val="center"/>
              <w:rPr>
                <w:sz w:val="12"/>
                <w:szCs w:val="12"/>
              </w:rPr>
            </w:pPr>
            <w:r w:rsidRPr="006C4E81">
              <w:rPr>
                <w:sz w:val="12"/>
                <w:szCs w:val="12"/>
              </w:rPr>
              <w:t>4.1.1.1 Impuestos Sobre los Ingresos</w:t>
            </w:r>
          </w:p>
          <w:p w:rsidR="00590F3C" w:rsidRPr="006C4E81" w:rsidRDefault="00590F3C"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4.1.1.2 Impuestos Sobre el Patrimonio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4.1.1.4 Impuestos al Comercio Exterior</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4.1.1.5 Impuestos Sobre Nóminas y Asimilables</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4.1.1.6 Impuestos Ecológicos</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4.1.1.7 Accesorios de Impuestos</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left="-57" w:right="-57" w:firstLine="0"/>
              <w:jc w:val="center"/>
              <w:rPr>
                <w:sz w:val="12"/>
                <w:szCs w:val="12"/>
              </w:rPr>
            </w:pPr>
            <w:r w:rsidRPr="006C4E81">
              <w:rPr>
                <w:sz w:val="12"/>
                <w:szCs w:val="12"/>
              </w:rPr>
              <w:t>4.1.1.8</w:t>
            </w:r>
            <w:r w:rsidRPr="006C4E81">
              <w:t xml:space="preserve"> </w:t>
            </w:r>
            <w:r w:rsidRPr="006C4E81">
              <w:rPr>
                <w:sz w:val="12"/>
                <w:szCs w:val="12"/>
              </w:rPr>
              <w:t>Impuestos no Comprendidos en la Ley de Ingresos Vigente, Causados en Ejercicios Fiscales Anteriores Pendientes de Liquidación o Pago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rsidR="009A5EEA" w:rsidRPr="006C4E81" w:rsidRDefault="009A5EEA" w:rsidP="00590F3C">
            <w:pPr>
              <w:pStyle w:val="Texto"/>
              <w:spacing w:before="40" w:after="20" w:line="160" w:lineRule="exact"/>
              <w:ind w:firstLine="0"/>
              <w:jc w:val="center"/>
              <w:rPr>
                <w:sz w:val="12"/>
                <w:szCs w:val="12"/>
              </w:rPr>
            </w:pPr>
            <w:r w:rsidRPr="006C4E81">
              <w:rPr>
                <w:sz w:val="12"/>
                <w:szCs w:val="12"/>
              </w:rPr>
              <w:t>4.1.1.9          Otros Impuestos</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DB3010">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rsidR="00DB3010" w:rsidRPr="006C4E81" w:rsidRDefault="00DB3010" w:rsidP="00DB3010">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4</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 xml:space="preserve">Por el devengado de impuestos determinables.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Documento emitido por autoridad competente.</w:t>
            </w: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4.1.1.7 Accesorios de impuestos 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4.1.1.9   Otros Impuestos</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5</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vertAlign w:val="superscript"/>
              </w:rPr>
            </w:pPr>
            <w:r w:rsidRPr="006C4E81">
              <w:rPr>
                <w:sz w:val="12"/>
                <w:szCs w:val="12"/>
              </w:rPr>
              <w:t xml:space="preserve">Por la recaudación en efectivo de impuestos determinables, recibidos en la Tesorería y/o auxiliares de la misma. </w:t>
            </w:r>
            <w:r w:rsidRPr="006C4E81">
              <w:rPr>
                <w:b/>
                <w:sz w:val="12"/>
                <w:szCs w:val="12"/>
                <w:vertAlign w:val="superscript"/>
              </w:rPr>
              <w:t>1 y 2</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6</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Por los depósitos en bancos de impuestos determinables, recaudados en efectivo.</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Copia de ficha de depósito, estado de cuenta bancario o documento equivalente.</w:t>
            </w:r>
          </w:p>
          <w:p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lastRenderedPageBreak/>
              <w:t>Frecuente</w:t>
            </w:r>
          </w:p>
        </w:tc>
        <w:tc>
          <w:tcPr>
            <w:tcW w:w="819"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r>
    </w:tbl>
    <w:p w:rsidR="006D5C52" w:rsidRPr="006C4E81" w:rsidRDefault="006D5C52" w:rsidP="008C4851">
      <w:pPr>
        <w:pStyle w:val="Texto"/>
        <w:spacing w:after="0"/>
        <w:ind w:firstLine="289"/>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DB3010">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rsidR="00060CA1" w:rsidRPr="006C4E81" w:rsidRDefault="00060CA1" w:rsidP="00060CA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60CA1"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7</w:t>
            </w:r>
          </w:p>
        </w:tc>
        <w:tc>
          <w:tcPr>
            <w:tcW w:w="2503" w:type="dxa"/>
            <w:vMerge w:val="restart"/>
            <w:shd w:val="clear" w:color="auto" w:fill="auto"/>
          </w:tcPr>
          <w:p w:rsidR="009A5EEA" w:rsidRPr="006C4E81" w:rsidRDefault="009A5EEA" w:rsidP="009A5EEA">
            <w:pPr>
              <w:pStyle w:val="Texto"/>
              <w:spacing w:before="40" w:after="40" w:line="172" w:lineRule="exact"/>
              <w:ind w:firstLine="0"/>
              <w:rPr>
                <w:sz w:val="12"/>
                <w:szCs w:val="12"/>
              </w:rPr>
            </w:pPr>
            <w:r w:rsidRPr="006C4E81">
              <w:rPr>
                <w:sz w:val="12"/>
                <w:szCs w:val="12"/>
              </w:rPr>
              <w:t>Por el devengado y la recaudación en efectivo de impuestos autodeterminables, recibidos en la Tesorería y/o auxiliares de la misma.</w:t>
            </w:r>
          </w:p>
        </w:tc>
        <w:tc>
          <w:tcPr>
            <w:tcW w:w="1228" w:type="dxa"/>
            <w:vMerge w:val="restart"/>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0" w:line="17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0" w:line="17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4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4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4.1.1.9</w:t>
            </w:r>
          </w:p>
          <w:p w:rsidR="009A5EEA" w:rsidRPr="006C4E81" w:rsidRDefault="009A5EEA" w:rsidP="009A5EEA">
            <w:pPr>
              <w:pStyle w:val="Texto"/>
              <w:spacing w:before="40" w:after="0" w:line="170" w:lineRule="exact"/>
              <w:ind w:firstLine="0"/>
              <w:jc w:val="center"/>
              <w:rPr>
                <w:sz w:val="12"/>
                <w:szCs w:val="12"/>
              </w:rPr>
            </w:pPr>
            <w:r w:rsidRPr="006C4E81">
              <w:rPr>
                <w:sz w:val="12"/>
                <w:szCs w:val="12"/>
              </w:rPr>
              <w:t>Otros Impuestos</w:t>
            </w:r>
          </w:p>
        </w:tc>
        <w:tc>
          <w:tcPr>
            <w:tcW w:w="894" w:type="dxa"/>
            <w:shd w:val="clear" w:color="auto" w:fill="auto"/>
          </w:tcPr>
          <w:p w:rsidR="009A5EEA" w:rsidRPr="006C4E81" w:rsidRDefault="009A5EEA" w:rsidP="009A5EEA">
            <w:pPr>
              <w:pStyle w:val="Texto"/>
              <w:spacing w:before="40" w:after="0" w:line="17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after="0" w:line="170" w:lineRule="exact"/>
              <w:ind w:firstLine="0"/>
              <w:jc w:val="center"/>
              <w:rPr>
                <w:sz w:val="12"/>
                <w:szCs w:val="12"/>
              </w:rPr>
            </w:pPr>
            <w:r w:rsidRPr="006C4E81">
              <w:rPr>
                <w:sz w:val="12"/>
                <w:szCs w:val="12"/>
              </w:rPr>
              <w:t>y</w:t>
            </w:r>
          </w:p>
          <w:p w:rsidR="009A5EEA" w:rsidRPr="006C4E81" w:rsidRDefault="009A5EEA" w:rsidP="009A5EEA">
            <w:pPr>
              <w:pStyle w:val="Texto"/>
              <w:spacing w:after="0" w:line="17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0" w:line="17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after="0" w:line="170" w:lineRule="exact"/>
              <w:ind w:firstLine="0"/>
              <w:jc w:val="center"/>
              <w:rPr>
                <w:sz w:val="12"/>
                <w:szCs w:val="12"/>
              </w:rPr>
            </w:pPr>
            <w:r w:rsidRPr="006C4E81">
              <w:rPr>
                <w:sz w:val="12"/>
                <w:szCs w:val="12"/>
              </w:rPr>
              <w:t>y</w:t>
            </w:r>
          </w:p>
          <w:p w:rsidR="009A5EEA" w:rsidRPr="006C4E81" w:rsidRDefault="009A5EEA" w:rsidP="009A5EEA">
            <w:pPr>
              <w:pStyle w:val="Texto"/>
              <w:spacing w:after="0" w:line="17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2503" w:type="dxa"/>
            <w:vMerge/>
            <w:shd w:val="clear" w:color="auto" w:fill="auto"/>
          </w:tcPr>
          <w:p w:rsidR="009A5EEA" w:rsidRPr="006C4E81" w:rsidRDefault="009A5EEA" w:rsidP="009A5EEA">
            <w:pPr>
              <w:pStyle w:val="Texto"/>
              <w:spacing w:before="40" w:after="40" w:line="170" w:lineRule="exact"/>
              <w:ind w:firstLine="0"/>
              <w:rPr>
                <w:sz w:val="12"/>
                <w:szCs w:val="12"/>
              </w:rPr>
            </w:pPr>
          </w:p>
        </w:tc>
        <w:tc>
          <w:tcPr>
            <w:tcW w:w="1228" w:type="dxa"/>
            <w:vMerge/>
            <w:shd w:val="clear" w:color="auto" w:fill="auto"/>
          </w:tcPr>
          <w:p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819" w:type="dxa"/>
            <w:shd w:val="clear" w:color="auto" w:fill="auto"/>
          </w:tcPr>
          <w:p w:rsidR="009A5EEA" w:rsidRPr="006C4E81" w:rsidRDefault="009A5EEA" w:rsidP="009A5EEA">
            <w:pPr>
              <w:pStyle w:val="Texto"/>
              <w:spacing w:after="0" w:line="170" w:lineRule="exact"/>
              <w:ind w:firstLine="0"/>
              <w:jc w:val="center"/>
              <w:rPr>
                <w:sz w:val="12"/>
                <w:szCs w:val="12"/>
              </w:rPr>
            </w:pPr>
            <w:r w:rsidRPr="006C4E81">
              <w:rPr>
                <w:sz w:val="12"/>
                <w:szCs w:val="12"/>
              </w:rPr>
              <w:t>1.1.1.1 Efectivo</w:t>
            </w:r>
          </w:p>
          <w:p w:rsidR="009A5EEA" w:rsidRPr="006C4E81" w:rsidRDefault="009A5EEA" w:rsidP="009A5EEA">
            <w:pPr>
              <w:pStyle w:val="Texto"/>
              <w:spacing w:after="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Por los depósitos en bancos de impuestos autodeterminables, recaudados en efectivo.</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Copia de ficha de depósito, estado de cuenta bancario o documento equivalente.</w:t>
            </w:r>
          </w:p>
          <w:p w:rsidR="009A5EEA" w:rsidRPr="006C4E81" w:rsidRDefault="009A5EEA" w:rsidP="009A5EEA">
            <w:pPr>
              <w:pStyle w:val="Texto"/>
              <w:spacing w:before="40" w:after="40" w:line="170" w:lineRule="exact"/>
              <w:ind w:firstLine="0"/>
              <w:rPr>
                <w:sz w:val="12"/>
                <w:szCs w:val="12"/>
              </w:rPr>
            </w:pPr>
          </w:p>
          <w:p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lastRenderedPageBreak/>
              <w:t>Frecuente</w:t>
            </w:r>
          </w:p>
        </w:tc>
        <w:tc>
          <w:tcPr>
            <w:tcW w:w="819"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r>
      <w:tr w:rsidR="006D5C52" w:rsidRPr="006C4E81" w:rsidTr="00060CA1">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060CA1">
            <w:pPr>
              <w:pStyle w:val="Texto"/>
              <w:spacing w:before="40" w:after="40" w:line="240" w:lineRule="exact"/>
              <w:ind w:firstLine="0"/>
              <w:jc w:val="center"/>
              <w:rPr>
                <w:b/>
                <w:smallCaps/>
                <w:szCs w:val="18"/>
              </w:rPr>
            </w:pPr>
            <w:r w:rsidRPr="006C4E81">
              <w:rPr>
                <w:b/>
                <w:smallCaps/>
                <w:szCs w:val="18"/>
              </w:rPr>
              <w:lastRenderedPageBreak/>
              <w:t>II.1.1 Impuestos</w:t>
            </w:r>
          </w:p>
        </w:tc>
      </w:tr>
    </w:tbl>
    <w:p w:rsidR="00060CA1" w:rsidRPr="006C4E81" w:rsidRDefault="00060CA1" w:rsidP="00060CA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60CA1"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60CA1" w:rsidRPr="006C4E81" w:rsidRDefault="00060CA1" w:rsidP="00060CA1">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9</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lang w:val="es-MX"/>
              </w:rPr>
            </w:pPr>
            <w:r w:rsidRPr="006C4E81">
              <w:rPr>
                <w:sz w:val="12"/>
                <w:szCs w:val="12"/>
              </w:rPr>
              <w:t xml:space="preserve">Por la autorización y el pago de la devolución de impuestos.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pacing w:val="-2"/>
                <w:sz w:val="12"/>
                <w:szCs w:val="12"/>
              </w:rPr>
              <w:t>Autorización de la devolución por la autoridad fiscal correspondiente, oficio de autorización de pago de devolución de ingresos, copia del cheque, transferencia</w:t>
            </w:r>
            <w:r w:rsidRPr="006C4E81">
              <w:rPr>
                <w:sz w:val="12"/>
                <w:szCs w:val="12"/>
              </w:rPr>
              <w:t xml:space="preserve"> bancaria o documento equivalente.</w:t>
            </w: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Eventual</w:t>
            </w:r>
          </w:p>
        </w:tc>
        <w:tc>
          <w:tcPr>
            <w:tcW w:w="819"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4.1.1.9 Otros Impuestos</w:t>
            </w:r>
          </w:p>
        </w:tc>
        <w:tc>
          <w:tcPr>
            <w:tcW w:w="895"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7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 xml:space="preserve">2.1.1.8 </w:t>
            </w:r>
            <w:r w:rsidRPr="006C4E81">
              <w:rPr>
                <w:spacing w:val="-6"/>
                <w:sz w:val="12"/>
                <w:szCs w:val="12"/>
              </w:rPr>
              <w:t>Devoluciones</w:t>
            </w:r>
            <w:r w:rsidRPr="006C4E81">
              <w:rPr>
                <w:sz w:val="12"/>
                <w:szCs w:val="12"/>
              </w:rPr>
              <w:t xml:space="preserve"> de la Ley de Ingresos por Pagar a Corto Plazo</w:t>
            </w:r>
          </w:p>
          <w:p w:rsidR="009A5EEA" w:rsidRPr="006C4E81" w:rsidRDefault="009A5EEA" w:rsidP="009A5EEA">
            <w:pPr>
              <w:pStyle w:val="Texto"/>
              <w:spacing w:before="40" w:after="40" w:line="170" w:lineRule="exact"/>
              <w:ind w:firstLine="0"/>
              <w:jc w:val="center"/>
              <w:rPr>
                <w:sz w:val="12"/>
                <w:szCs w:val="12"/>
              </w:rPr>
            </w:pPr>
          </w:p>
          <w:p w:rsidR="009A5EEA" w:rsidRPr="006C4E81" w:rsidRDefault="009A5EEA" w:rsidP="009A5EEA">
            <w:pPr>
              <w:pStyle w:val="Texto"/>
              <w:spacing w:before="40" w:after="40" w:line="17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lastRenderedPageBreak/>
              <w:t>1.1.1.2 Bancos / Tesorería</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p>
        </w:tc>
      </w:tr>
      <w:tr w:rsidR="006D5C52" w:rsidRPr="006C4E81" w:rsidTr="002E58B4">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2E58B4">
            <w:pPr>
              <w:pStyle w:val="Texto"/>
              <w:spacing w:before="40" w:after="40" w:line="240" w:lineRule="exact"/>
              <w:ind w:firstLine="0"/>
              <w:jc w:val="center"/>
              <w:rPr>
                <w:b/>
                <w:smallCaps/>
                <w:szCs w:val="18"/>
              </w:rPr>
            </w:pPr>
            <w:r w:rsidRPr="006C4E81">
              <w:rPr>
                <w:b/>
                <w:smallCaps/>
                <w:szCs w:val="18"/>
              </w:rPr>
              <w:lastRenderedPageBreak/>
              <w:t>II.1.1 Impuestos</w:t>
            </w:r>
          </w:p>
        </w:tc>
      </w:tr>
    </w:tbl>
    <w:p w:rsidR="002E58B4" w:rsidRPr="006C4E81" w:rsidRDefault="002E58B4" w:rsidP="002E58B4">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56"/>
        <w:gridCol w:w="858"/>
        <w:gridCol w:w="894"/>
        <w:gridCol w:w="894"/>
      </w:tblGrid>
      <w:tr w:rsidR="002E58B4"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2E58B4" w:rsidRPr="006C4E81" w:rsidRDefault="002E58B4" w:rsidP="0027159A">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E58B4" w:rsidRPr="006C4E81" w:rsidRDefault="002E58B4" w:rsidP="0027159A">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E58B4" w:rsidRPr="006C4E81" w:rsidRDefault="002E58B4" w:rsidP="0027159A">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E58B4" w:rsidRPr="006C4E81" w:rsidRDefault="002E58B4" w:rsidP="0027159A">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E58B4" w:rsidRPr="006C4E81" w:rsidRDefault="002E58B4" w:rsidP="0027159A">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58"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10</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Por los impuestos compensados.</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Declaración del contribuyente o documento equivalente.</w:t>
            </w: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56"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4.1.1.9       Otros Impuestos</w:t>
            </w:r>
          </w:p>
        </w:tc>
        <w:tc>
          <w:tcPr>
            <w:tcW w:w="85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4.1.1.9        Otros Impuestos</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70" w:lineRule="exact"/>
              <w:ind w:firstLine="0"/>
              <w:jc w:val="center"/>
              <w:rPr>
                <w:sz w:val="12"/>
                <w:szCs w:val="12"/>
              </w:rPr>
            </w:pPr>
          </w:p>
          <w:p w:rsidR="009A5EEA" w:rsidRPr="006C4E81" w:rsidRDefault="009A5EEA" w:rsidP="009A5EEA">
            <w:pPr>
              <w:pStyle w:val="Texto"/>
              <w:spacing w:before="40" w:after="40" w:line="170" w:lineRule="exact"/>
              <w:ind w:firstLine="0"/>
              <w:jc w:val="center"/>
              <w:rPr>
                <w:sz w:val="12"/>
                <w:szCs w:val="12"/>
              </w:rPr>
            </w:pP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p w:rsidR="009A5EEA" w:rsidRPr="006C4E81" w:rsidRDefault="009A5EEA" w:rsidP="009A5EEA">
            <w:pPr>
              <w:pStyle w:val="Texto"/>
              <w:spacing w:before="40" w:after="40" w:line="170" w:lineRule="exact"/>
              <w:ind w:firstLine="0"/>
              <w:jc w:val="center"/>
              <w:rPr>
                <w:sz w:val="12"/>
                <w:szCs w:val="12"/>
              </w:rPr>
            </w:pPr>
          </w:p>
          <w:p w:rsidR="009A5EEA" w:rsidRPr="006C4E81" w:rsidRDefault="009A5EEA" w:rsidP="009A5EEA">
            <w:pPr>
              <w:pStyle w:val="Texto"/>
              <w:spacing w:before="40" w:after="40" w:line="170" w:lineRule="exact"/>
              <w:ind w:firstLine="0"/>
              <w:jc w:val="center"/>
              <w:rPr>
                <w:sz w:val="12"/>
                <w:szCs w:val="12"/>
              </w:rPr>
            </w:pP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9A5EEA" w:rsidRPr="006C4E81" w:rsidTr="003F6D12">
        <w:trPr>
          <w:trHeight w:val="1915"/>
        </w:trPr>
        <w:tc>
          <w:tcPr>
            <w:tcW w:w="46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lastRenderedPageBreak/>
              <w:t>11</w:t>
            </w:r>
          </w:p>
        </w:tc>
        <w:tc>
          <w:tcPr>
            <w:tcW w:w="2503"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 xml:space="preserve">Por el devengado al formalizarse el convenio de pago en parcialidades o diferido de impuestos, incluye los accesorios determinados.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70" w:lineRule="exact"/>
              <w:ind w:firstLine="0"/>
              <w:rPr>
                <w:sz w:val="12"/>
                <w:szCs w:val="12"/>
              </w:rPr>
            </w:pPr>
            <w:r w:rsidRPr="006C4E81">
              <w:rPr>
                <w:sz w:val="12"/>
                <w:szCs w:val="12"/>
              </w:rPr>
              <w:t>Convenio de pago o documento equivalente.</w:t>
            </w:r>
          </w:p>
        </w:tc>
        <w:tc>
          <w:tcPr>
            <w:tcW w:w="1011"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56"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p w:rsidR="009A5EEA" w:rsidRPr="006C4E81" w:rsidRDefault="009A5EEA" w:rsidP="009A5EEA">
            <w:pPr>
              <w:pStyle w:val="Texto"/>
              <w:spacing w:before="40" w:after="40" w:line="170" w:lineRule="exact"/>
              <w:jc w:val="center"/>
              <w:rPr>
                <w:sz w:val="12"/>
                <w:szCs w:val="12"/>
              </w:rPr>
            </w:pPr>
            <w:r w:rsidRPr="006C4E81">
              <w:rPr>
                <w:sz w:val="12"/>
                <w:szCs w:val="12"/>
              </w:rPr>
              <w:t xml:space="preserve"> </w:t>
            </w:r>
          </w:p>
        </w:tc>
        <w:tc>
          <w:tcPr>
            <w:tcW w:w="858"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40" w:after="40" w:line="170" w:lineRule="exact"/>
              <w:rPr>
                <w:sz w:val="12"/>
                <w:szCs w:val="12"/>
              </w:rPr>
            </w:pPr>
            <w:r w:rsidRPr="006C4E81">
              <w:rPr>
                <w:sz w:val="12"/>
                <w:szCs w:val="12"/>
              </w:rPr>
              <w:t>o</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tc>
        <w:tc>
          <w:tcPr>
            <w:tcW w:w="894" w:type="dxa"/>
            <w:shd w:val="clear" w:color="auto" w:fill="auto"/>
          </w:tcPr>
          <w:p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6D5C52" w:rsidRPr="006C4E81" w:rsidTr="0027159A">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27159A">
            <w:pPr>
              <w:pStyle w:val="Texto"/>
              <w:spacing w:before="40" w:after="40" w:line="240" w:lineRule="exact"/>
              <w:ind w:firstLine="0"/>
              <w:jc w:val="center"/>
              <w:rPr>
                <w:b/>
                <w:smallCaps/>
                <w:szCs w:val="18"/>
              </w:rPr>
            </w:pPr>
            <w:r w:rsidRPr="006C4E81">
              <w:rPr>
                <w:b/>
                <w:smallCaps/>
                <w:szCs w:val="18"/>
              </w:rPr>
              <w:t>II.1.1 Impuestos</w:t>
            </w:r>
          </w:p>
        </w:tc>
      </w:tr>
    </w:tbl>
    <w:p w:rsidR="0027159A" w:rsidRPr="006C4E81" w:rsidRDefault="0027159A" w:rsidP="0027159A">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7159A"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27159A" w:rsidRPr="006C4E81" w:rsidRDefault="0027159A" w:rsidP="0027159A">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7159A" w:rsidRPr="006C4E81" w:rsidRDefault="0027159A" w:rsidP="0027159A">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7159A" w:rsidRPr="006C4E81" w:rsidRDefault="0027159A" w:rsidP="0027159A">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7159A" w:rsidRPr="006C4E81" w:rsidRDefault="0027159A" w:rsidP="0027159A">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7159A" w:rsidRPr="006C4E81" w:rsidRDefault="0027159A" w:rsidP="0027159A">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4.1.1.9            Otros Impuestos</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12</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Por la recaudación en efectivo de parcialidades o pago diferido, derivada del convenio formalizado para pago de impuestos.</w:t>
            </w:r>
            <w:r w:rsidRPr="006C4E81">
              <w:rPr>
                <w:szCs w:val="18"/>
                <w:vertAlign w:val="subscript"/>
              </w:rPr>
              <w:t xml:space="preserve"> </w:t>
            </w:r>
            <w:r w:rsidRPr="006C4E81">
              <w:rPr>
                <w:b/>
                <w:sz w:val="12"/>
                <w:szCs w:val="12"/>
                <w:vertAlign w:val="superscript"/>
              </w:rPr>
              <w:t xml:space="preserve">1 </w:t>
            </w:r>
            <w:r w:rsidRPr="006C4E81">
              <w:rPr>
                <w:sz w:val="12"/>
                <w:szCs w:val="12"/>
                <w:vertAlign w:val="superscript"/>
              </w:rPr>
              <w:t>y 2</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13</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parcialidades o pago diferido de impuestos, recaudados en efectivo.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14</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al formalizarse la </w:t>
            </w:r>
            <w:r w:rsidRPr="006C4E81">
              <w:rPr>
                <w:sz w:val="12"/>
                <w:szCs w:val="12"/>
                <w:lang w:val="es-MX"/>
              </w:rPr>
              <w:t>resolución judicial definitiva por incumplimiento de pago de impuestos, incluye los accesorios determinados</w:t>
            </w:r>
            <w:r w:rsidRPr="006C4E81">
              <w:rPr>
                <w:sz w:val="12"/>
                <w:szCs w:val="12"/>
              </w:rPr>
              <w:t xml:space="preserve">.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Resolución judicial definitiva.</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5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lastRenderedPageBreak/>
              <w:t>4.1.1.2 Impuestos Sobre el Patrimonio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8.1.2            Ley de Ingresos por Ejecutar</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6D5C52" w:rsidRPr="006C4E81" w:rsidTr="0031558B">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31558B">
            <w:pPr>
              <w:pStyle w:val="Texto"/>
              <w:spacing w:before="40" w:after="40" w:line="240" w:lineRule="exact"/>
              <w:ind w:firstLine="0"/>
              <w:jc w:val="center"/>
              <w:rPr>
                <w:b/>
                <w:smallCaps/>
                <w:szCs w:val="18"/>
              </w:rPr>
            </w:pPr>
            <w:r w:rsidRPr="006C4E81">
              <w:rPr>
                <w:b/>
                <w:smallCaps/>
                <w:szCs w:val="18"/>
              </w:rPr>
              <w:lastRenderedPageBreak/>
              <w:t>II.1.1 Impuestos</w:t>
            </w:r>
          </w:p>
        </w:tc>
      </w:tr>
    </w:tbl>
    <w:p w:rsidR="0031558B" w:rsidRPr="006C4E81" w:rsidRDefault="0031558B" w:rsidP="0031558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31558B"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31558B" w:rsidRPr="006C4E81" w:rsidRDefault="0031558B" w:rsidP="0031558B">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1558B" w:rsidRPr="006C4E81" w:rsidRDefault="0031558B" w:rsidP="0031558B">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1558B" w:rsidRPr="006C4E81" w:rsidRDefault="0031558B" w:rsidP="0031558B">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31558B" w:rsidRPr="006C4E81" w:rsidRDefault="0031558B" w:rsidP="0031558B">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31558B" w:rsidRPr="006C4E81" w:rsidRDefault="0031558B" w:rsidP="0031558B">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8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8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4.1.1.9          Otros Impuestos</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15</w:t>
            </w:r>
          </w:p>
        </w:tc>
        <w:tc>
          <w:tcPr>
            <w:tcW w:w="2503" w:type="dxa"/>
            <w:shd w:val="clear" w:color="auto" w:fill="auto"/>
          </w:tcPr>
          <w:p w:rsidR="009A5EEA" w:rsidRPr="006C4E81" w:rsidRDefault="009A5EEA" w:rsidP="009A5EEA">
            <w:pPr>
              <w:pStyle w:val="Texto"/>
              <w:spacing w:before="40" w:after="40" w:line="180" w:lineRule="exact"/>
              <w:ind w:firstLine="0"/>
              <w:rPr>
                <w:sz w:val="12"/>
                <w:szCs w:val="12"/>
                <w:vertAlign w:val="superscript"/>
              </w:rPr>
            </w:pPr>
            <w:r w:rsidRPr="006C4E81">
              <w:rPr>
                <w:sz w:val="12"/>
                <w:szCs w:val="12"/>
              </w:rPr>
              <w:t xml:space="preserve">Por la recaudación en efectivo de la resolución judicial definitiva por incumplimiento de pago de impuestos. </w:t>
            </w:r>
            <w:r w:rsidRPr="006C4E81">
              <w:rPr>
                <w:b/>
                <w:sz w:val="12"/>
                <w:szCs w:val="12"/>
                <w:vertAlign w:val="superscript"/>
              </w:rPr>
              <w:t>1y 2</w:t>
            </w:r>
          </w:p>
        </w:tc>
        <w:tc>
          <w:tcPr>
            <w:tcW w:w="1228"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16</w:t>
            </w:r>
          </w:p>
        </w:tc>
        <w:tc>
          <w:tcPr>
            <w:tcW w:w="2503"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Por los depósitos en bancos de impuestos recaudados en efectivo, por resolución judicial definitiva.</w:t>
            </w:r>
          </w:p>
        </w:tc>
        <w:tc>
          <w:tcPr>
            <w:tcW w:w="1228"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17</w:t>
            </w:r>
          </w:p>
        </w:tc>
        <w:tc>
          <w:tcPr>
            <w:tcW w:w="2503"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 xml:space="preserve">Por el cobro en especie de la resolución judicial definitiva por impuestos. </w:t>
            </w:r>
            <w:r w:rsidRPr="006C4E81">
              <w:rPr>
                <w:b/>
                <w:sz w:val="12"/>
                <w:szCs w:val="12"/>
                <w:vertAlign w:val="superscript"/>
              </w:rPr>
              <w:t>1 y 2</w:t>
            </w:r>
          </w:p>
        </w:tc>
        <w:tc>
          <w:tcPr>
            <w:tcW w:w="1228" w:type="dxa"/>
            <w:shd w:val="clear" w:color="auto" w:fill="auto"/>
          </w:tcPr>
          <w:p w:rsidR="009A5EEA" w:rsidRPr="006C4E81" w:rsidRDefault="009A5EEA" w:rsidP="009A5EEA">
            <w:pPr>
              <w:pStyle w:val="Texto"/>
              <w:spacing w:before="40" w:after="40" w:line="180" w:lineRule="exact"/>
              <w:ind w:firstLine="0"/>
              <w:rPr>
                <w:spacing w:val="-4"/>
                <w:sz w:val="12"/>
                <w:szCs w:val="12"/>
              </w:rPr>
            </w:pPr>
            <w:r w:rsidRPr="006C4E81">
              <w:rPr>
                <w:spacing w:val="-4"/>
                <w:sz w:val="12"/>
                <w:szCs w:val="12"/>
              </w:rPr>
              <w:t>Oficio de autorización de recepción de bienes embargados o documento equivalente.</w:t>
            </w: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Eventual</w:t>
            </w:r>
          </w:p>
        </w:tc>
        <w:tc>
          <w:tcPr>
            <w:tcW w:w="819" w:type="dxa"/>
            <w:shd w:val="clear" w:color="auto" w:fill="auto"/>
          </w:tcPr>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 xml:space="preserve">1.1.9.3   Bienes Derivados de Embargos, Decomisos, Asegura-mientos y </w:t>
            </w:r>
            <w:r w:rsidRPr="006C4E81">
              <w:rPr>
                <w:sz w:val="12"/>
                <w:szCs w:val="12"/>
              </w:rPr>
              <w:lastRenderedPageBreak/>
              <w:t>Dación en Pago</w:t>
            </w:r>
          </w:p>
        </w:tc>
        <w:tc>
          <w:tcPr>
            <w:tcW w:w="895"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lastRenderedPageBreak/>
              <w:t>1.1.2.4 Ingresos por Recuperar a Corto Plazo</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lastRenderedPageBreak/>
              <w:t>18</w:t>
            </w:r>
          </w:p>
        </w:tc>
        <w:tc>
          <w:tcPr>
            <w:tcW w:w="2503" w:type="dxa"/>
            <w:shd w:val="clear" w:color="auto" w:fill="auto"/>
          </w:tcPr>
          <w:p w:rsidR="009A5EEA" w:rsidRPr="006C4E81" w:rsidRDefault="009A5EEA" w:rsidP="009A5EEA">
            <w:pPr>
              <w:pStyle w:val="Texto"/>
              <w:spacing w:before="40" w:after="40" w:line="180" w:lineRule="exact"/>
              <w:ind w:firstLine="0"/>
              <w:rPr>
                <w:sz w:val="12"/>
                <w:szCs w:val="12"/>
              </w:rPr>
            </w:pPr>
            <w:r w:rsidRPr="006C4E81">
              <w:rPr>
                <w:sz w:val="12"/>
                <w:szCs w:val="12"/>
              </w:rPr>
              <w:t>Por la devolución de los bienes derivados de embargos, decomisos, aseguramientos y dación en pago.</w:t>
            </w:r>
          </w:p>
        </w:tc>
        <w:tc>
          <w:tcPr>
            <w:tcW w:w="1228" w:type="dxa"/>
            <w:shd w:val="clear" w:color="auto" w:fill="auto"/>
          </w:tcPr>
          <w:p w:rsidR="009A5EEA" w:rsidRPr="006C4E81" w:rsidRDefault="009A5EEA" w:rsidP="009A5EEA">
            <w:pPr>
              <w:pStyle w:val="Texto"/>
              <w:spacing w:before="40" w:after="40" w:line="180" w:lineRule="exact"/>
              <w:ind w:firstLine="0"/>
              <w:rPr>
                <w:spacing w:val="-4"/>
                <w:sz w:val="12"/>
                <w:szCs w:val="12"/>
              </w:rPr>
            </w:pPr>
            <w:r w:rsidRPr="006C4E81">
              <w:rPr>
                <w:spacing w:val="-4"/>
                <w:sz w:val="12"/>
                <w:szCs w:val="12"/>
              </w:rPr>
              <w:t>Autorización de la devolución por la autoridad fiscal correspondiente.</w:t>
            </w:r>
          </w:p>
        </w:tc>
        <w:tc>
          <w:tcPr>
            <w:tcW w:w="1011"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Eventual</w:t>
            </w:r>
          </w:p>
        </w:tc>
        <w:tc>
          <w:tcPr>
            <w:tcW w:w="819"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1.1.9.3 Bienes Derivados de Embargos, Decomisos, Asegura-mientos y Dación en Pago</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c>
          <w:tcPr>
            <w:tcW w:w="894" w:type="dxa"/>
            <w:shd w:val="clear" w:color="auto" w:fill="auto"/>
          </w:tcPr>
          <w:p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r>
      <w:tr w:rsidR="006D5C52" w:rsidRPr="006C4E81" w:rsidTr="00D53D6D">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rsidR="00D53D6D" w:rsidRPr="006C4E81" w:rsidRDefault="00D53D6D" w:rsidP="00D53D6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D53D6D"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D53D6D" w:rsidRPr="006C4E81" w:rsidRDefault="00D53D6D" w:rsidP="00D53D6D">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D53D6D" w:rsidRPr="006C4E81" w:rsidRDefault="00D53D6D" w:rsidP="00D53D6D">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D53D6D" w:rsidRPr="006C4E81" w:rsidRDefault="00D53D6D" w:rsidP="00D53D6D">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D53D6D" w:rsidRPr="006C4E81" w:rsidRDefault="00D53D6D" w:rsidP="00D53D6D">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D53D6D" w:rsidRPr="006C4E81" w:rsidRDefault="00D53D6D" w:rsidP="00D53D6D">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19</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por deudores morosos por incumplimiento de pago de impuestos, incluye los accesorios determinados.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4.1.1.1 Impuestos Sobre los Ingresos</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4.1.1.2 Impuestos Sobre el Patrimonio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4.1.1.3 Impuestos Sobre la Producción, el Consumo y las Transacciones</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4.1.1.4 Impuestos al Comercio Exterior</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4.1.1.5 Impuestos Sobre Nóminas y Asimilables</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4.1.1.6 Impuestos Ecológicos</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4.1.1.7 Accesorios de Impuestos</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4.1.1.9          Otros Impuestos</w:t>
            </w:r>
          </w:p>
        </w:tc>
        <w:tc>
          <w:tcPr>
            <w:tcW w:w="894"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8.1.2         Ley de Ingresos por Ejecutar</w:t>
            </w:r>
          </w:p>
        </w:tc>
        <w:tc>
          <w:tcPr>
            <w:tcW w:w="894"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20</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 xml:space="preserve">Por la recaudación en efectivo por deudores morosos por incumplimiento de pago de impuestos. </w:t>
            </w:r>
            <w:r w:rsidRPr="006C4E81">
              <w:rPr>
                <w:b/>
                <w:sz w:val="12"/>
                <w:szCs w:val="12"/>
                <w:vertAlign w:val="superscript"/>
              </w:rPr>
              <w:t>1 y 2</w:t>
            </w:r>
          </w:p>
        </w:tc>
        <w:tc>
          <w:tcPr>
            <w:tcW w:w="1228" w:type="dxa"/>
            <w:shd w:val="clear" w:color="auto" w:fill="auto"/>
          </w:tcPr>
          <w:p w:rsidR="009A5EEA" w:rsidRPr="006C4E81" w:rsidRDefault="009A5EEA" w:rsidP="009A5EEA">
            <w:pPr>
              <w:pStyle w:val="Texto"/>
              <w:spacing w:before="40" w:after="40" w:line="140" w:lineRule="exact"/>
              <w:ind w:firstLine="0"/>
              <w:rPr>
                <w:sz w:val="12"/>
                <w:szCs w:val="12"/>
              </w:rPr>
            </w:pPr>
            <w:r w:rsidRPr="006C4E81">
              <w:rPr>
                <w:sz w:val="12"/>
                <w:szCs w:val="12"/>
              </w:rPr>
              <w:t>Formatos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4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4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21</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impuestos recaudados en efectivo, por deudores morosos por incumplimiento de pago.</w:t>
            </w:r>
          </w:p>
        </w:tc>
        <w:tc>
          <w:tcPr>
            <w:tcW w:w="1228" w:type="dxa"/>
            <w:shd w:val="clear" w:color="auto" w:fill="auto"/>
          </w:tcPr>
          <w:p w:rsidR="009A5EEA" w:rsidRPr="006C4E81" w:rsidRDefault="009A5EEA" w:rsidP="009A5EEA">
            <w:pPr>
              <w:pStyle w:val="Texto"/>
              <w:spacing w:before="40" w:after="40" w:line="14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4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4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b/>
                <w:sz w:val="12"/>
                <w:szCs w:val="12"/>
              </w:rPr>
            </w:pPr>
            <w:r w:rsidRPr="006C4E81">
              <w:rPr>
                <w:b/>
                <w:sz w:val="12"/>
                <w:szCs w:val="12"/>
              </w:rPr>
              <w:t>Notas:</w:t>
            </w:r>
          </w:p>
          <w:p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lastRenderedPageBreak/>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rsidR="009A5EEA" w:rsidRPr="006C4E81" w:rsidRDefault="009A5EEA" w:rsidP="009A5EEA">
            <w:pPr>
              <w:pStyle w:val="Texto"/>
              <w:spacing w:before="40" w:after="40" w:line="160" w:lineRule="exact"/>
              <w:ind w:firstLine="0"/>
              <w:rPr>
                <w:b/>
                <w:sz w:val="12"/>
                <w:szCs w:val="12"/>
              </w:rPr>
            </w:pPr>
            <w:r w:rsidRPr="006C4E81">
              <w:rPr>
                <w:b/>
                <w:sz w:val="12"/>
                <w:szCs w:val="12"/>
              </w:rPr>
              <w:t>Esta guía se complementa con la V.I.6 Venta de Bienes Provenientes de Adjudicaciones, Decomisos y dación en Pago.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38160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106987">
        <w:trPr>
          <w:trHeight w:val="20"/>
        </w:trPr>
        <w:tc>
          <w:tcPr>
            <w:tcW w:w="8712" w:type="dxa"/>
            <w:shd w:val="clear" w:color="auto" w:fill="auto"/>
          </w:tcPr>
          <w:p w:rsidR="006D5C52" w:rsidRPr="006C4E81" w:rsidRDefault="006D5C52" w:rsidP="00106987">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rsidR="00106987" w:rsidRPr="006C4E81" w:rsidRDefault="00106987" w:rsidP="00106987">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74"/>
        <w:gridCol w:w="840"/>
        <w:gridCol w:w="894"/>
        <w:gridCol w:w="894"/>
      </w:tblGrid>
      <w:tr w:rsidR="00106987"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106987" w:rsidRPr="006C4E81" w:rsidRDefault="00106987" w:rsidP="00106987">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106987" w:rsidRPr="006C4E81" w:rsidRDefault="00106987" w:rsidP="00106987">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106987" w:rsidRPr="006C4E81" w:rsidRDefault="00106987" w:rsidP="00106987">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106987" w:rsidRPr="006C4E81" w:rsidRDefault="00106987" w:rsidP="00106987">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106987" w:rsidRPr="006C4E81" w:rsidRDefault="00106987" w:rsidP="00106987">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7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40"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ingresos por clasificar.</w:t>
            </w:r>
          </w:p>
        </w:tc>
        <w:tc>
          <w:tcPr>
            <w:tcW w:w="1228"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40"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2.1.9.1 Ingresos por Clasificar</w:t>
            </w:r>
          </w:p>
        </w:tc>
        <w:tc>
          <w:tcPr>
            <w:tcW w:w="894"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cuotas y aportaciones de seguridad social, previamente recaudadas en efectivo.</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40"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3</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0"/>
                <w:szCs w:val="10"/>
              </w:rPr>
            </w:pPr>
            <w:r w:rsidRPr="006C4E81">
              <w:rPr>
                <w:sz w:val="12"/>
                <w:szCs w:val="12"/>
              </w:rPr>
              <w:t>Por la clasificación de ingresos devengados, previamente recaudados, por concepto de cuotas y aportaciones de seguridad social.</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Resumen de distribución de Ingresos de la oficina recaudadora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i/>
                <w:sz w:val="12"/>
                <w:szCs w:val="12"/>
              </w:rPr>
            </w:pPr>
            <w:r w:rsidRPr="006C4E81">
              <w:rPr>
                <w:sz w:val="12"/>
                <w:szCs w:val="12"/>
              </w:rPr>
              <w:t>2.1.9.1 Ingresos por Clasificar</w:t>
            </w:r>
          </w:p>
        </w:tc>
        <w:tc>
          <w:tcPr>
            <w:tcW w:w="840" w:type="dxa"/>
            <w:tcBorders>
              <w:top w:val="nil"/>
              <w:bottom w:val="nil"/>
            </w:tcBorders>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 xml:space="preserve">4.1.2.1 </w:t>
            </w:r>
            <w:r w:rsidRPr="006C4E81">
              <w:rPr>
                <w:spacing w:val="-4"/>
                <w:sz w:val="12"/>
                <w:szCs w:val="12"/>
              </w:rPr>
              <w:t>Aportaciones</w:t>
            </w:r>
            <w:r w:rsidRPr="006C4E81">
              <w:rPr>
                <w:sz w:val="12"/>
                <w:szCs w:val="12"/>
              </w:rPr>
              <w:t xml:space="preserve"> para Fondos de Vivienda</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4.1.2.9          </w:t>
            </w:r>
            <w:r w:rsidRPr="006C4E81">
              <w:rPr>
                <w:spacing w:val="-8"/>
                <w:sz w:val="12"/>
                <w:szCs w:val="12"/>
              </w:rPr>
              <w:t>Otras Cuotas y</w:t>
            </w:r>
            <w:r w:rsidRPr="006C4E81">
              <w:rPr>
                <w:sz w:val="12"/>
                <w:szCs w:val="12"/>
              </w:rPr>
              <w:t xml:space="preserve"> </w:t>
            </w:r>
            <w:r w:rsidRPr="006C4E81">
              <w:rPr>
                <w:spacing w:val="-4"/>
                <w:sz w:val="12"/>
                <w:szCs w:val="12"/>
              </w:rPr>
              <w:t xml:space="preserve">Aportaciones </w:t>
            </w:r>
            <w:r w:rsidRPr="006C4E81">
              <w:rPr>
                <w:sz w:val="12"/>
                <w:szCs w:val="12"/>
              </w:rPr>
              <w:t>para la Seguridad Social</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106987">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0"/>
                <w:szCs w:val="10"/>
              </w:rPr>
            </w:pPr>
            <w:r w:rsidRPr="006C4E81">
              <w:rPr>
                <w:sz w:val="12"/>
                <w:szCs w:val="12"/>
              </w:rPr>
              <w:t xml:space="preserve">Por el devengado de cuotas y aportaciones de seguridad social determinables. </w:t>
            </w:r>
            <w:r w:rsidRPr="006C4E81">
              <w:rPr>
                <w:b/>
                <w:sz w:val="12"/>
                <w:szCs w:val="12"/>
                <w:vertAlign w:val="superscript"/>
              </w:rPr>
              <w:t>1</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40" w:type="dxa"/>
            <w:tcBorders>
              <w:top w:val="nil"/>
              <w:bottom w:val="nil"/>
            </w:tcBorders>
            <w:shd w:val="clear" w:color="auto" w:fill="auto"/>
          </w:tcPr>
          <w:p w:rsidR="009A5EEA" w:rsidRPr="006C4E81" w:rsidRDefault="009A5EEA" w:rsidP="009A5EEA">
            <w:pPr>
              <w:pStyle w:val="Texto"/>
              <w:spacing w:before="40" w:after="40" w:line="140" w:lineRule="exact"/>
              <w:ind w:firstLine="0"/>
              <w:jc w:val="center"/>
              <w:rPr>
                <w:sz w:val="12"/>
                <w:szCs w:val="12"/>
              </w:rPr>
            </w:pPr>
            <w:r w:rsidRPr="006C4E81">
              <w:rPr>
                <w:sz w:val="12"/>
                <w:szCs w:val="12"/>
              </w:rPr>
              <w:t xml:space="preserve">4.1.2.1 </w:t>
            </w:r>
            <w:r w:rsidRPr="006C4E81">
              <w:rPr>
                <w:spacing w:val="-4"/>
                <w:sz w:val="12"/>
                <w:szCs w:val="12"/>
              </w:rPr>
              <w:t xml:space="preserve">Aportaciones </w:t>
            </w:r>
            <w:r w:rsidRPr="006C4E81">
              <w:rPr>
                <w:sz w:val="12"/>
                <w:szCs w:val="12"/>
              </w:rPr>
              <w:t>para Fondos de Vivienda</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4.1.2.9  </w:t>
            </w:r>
            <w:r w:rsidRPr="006C4E81">
              <w:rPr>
                <w:spacing w:val="-4"/>
                <w:sz w:val="12"/>
                <w:szCs w:val="12"/>
              </w:rPr>
              <w:lastRenderedPageBreak/>
              <w:t>Otras Cuotas y</w:t>
            </w:r>
            <w:r w:rsidRPr="006C4E81">
              <w:rPr>
                <w:sz w:val="12"/>
                <w:szCs w:val="12"/>
              </w:rPr>
              <w:t xml:space="preserve"> </w:t>
            </w:r>
            <w:r w:rsidRPr="006C4E81">
              <w:rPr>
                <w:spacing w:val="-4"/>
                <w:sz w:val="12"/>
                <w:szCs w:val="12"/>
              </w:rPr>
              <w:t>Aportaciones</w:t>
            </w:r>
            <w:r w:rsidRPr="006C4E81">
              <w:rPr>
                <w:sz w:val="12"/>
                <w:szCs w:val="12"/>
              </w:rPr>
              <w:t xml:space="preserve"> para la Seguridad Social</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8.1.2           Ley de Ingresos por Ejecutar</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106987">
        <w:trPr>
          <w:trHeight w:val="20"/>
        </w:trPr>
        <w:tc>
          <w:tcPr>
            <w:tcW w:w="46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5</w:t>
            </w:r>
          </w:p>
        </w:tc>
        <w:tc>
          <w:tcPr>
            <w:tcW w:w="2503"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 xml:space="preserve">Por la recaudación en efectivo de cuotas y aportaciones de seguridad social determinables, recibidas en la Tesorería y/o auxiliares de la misma. </w:t>
            </w:r>
            <w:r w:rsidRPr="006C4E81">
              <w:rPr>
                <w:b/>
                <w:sz w:val="12"/>
                <w:szCs w:val="12"/>
                <w:vertAlign w:val="superscript"/>
              </w:rPr>
              <w:t>1 y 2</w:t>
            </w:r>
          </w:p>
        </w:tc>
        <w:tc>
          <w:tcPr>
            <w:tcW w:w="122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40"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6D5C52" w:rsidRPr="006C4E81" w:rsidTr="003F6D1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3F6D12">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rsidR="003F6D12" w:rsidRPr="006C4E81" w:rsidRDefault="003F6D12" w:rsidP="003F6D12">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3F6D1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3F6D12" w:rsidRPr="006C4E81" w:rsidRDefault="003F6D12" w:rsidP="003A2D8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F6D12" w:rsidRPr="006C4E81" w:rsidRDefault="003F6D12" w:rsidP="003A2D8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F6D12" w:rsidRPr="006C4E81" w:rsidRDefault="003F6D12" w:rsidP="003A2D8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3F6D12" w:rsidRPr="006C4E81" w:rsidRDefault="003F6D12" w:rsidP="003A2D8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3F6D12" w:rsidRPr="006C4E81" w:rsidRDefault="003F6D12" w:rsidP="003A2D8C">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6</w:t>
            </w:r>
          </w:p>
        </w:tc>
        <w:tc>
          <w:tcPr>
            <w:tcW w:w="2503"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cuotas y aportaciones de seguridad social determinables, recaudadas en efectivo.</w:t>
            </w:r>
          </w:p>
        </w:tc>
        <w:tc>
          <w:tcPr>
            <w:tcW w:w="1228"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7</w:t>
            </w:r>
          </w:p>
        </w:tc>
        <w:tc>
          <w:tcPr>
            <w:tcW w:w="2503"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0"/>
                <w:szCs w:val="10"/>
              </w:rPr>
            </w:pPr>
            <w:r w:rsidRPr="006C4E81">
              <w:rPr>
                <w:sz w:val="12"/>
                <w:szCs w:val="12"/>
              </w:rPr>
              <w:t>Por el devengado y la recaudación en efectivo de cuotas y aportaciones de seguridad social autodeterminables, recibidas en la Tesorería y/o auxiliares de la misma.</w:t>
            </w:r>
          </w:p>
        </w:tc>
        <w:tc>
          <w:tcPr>
            <w:tcW w:w="1228"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1.1.2.4 Ingresos por Recuperar a Corto Plazo </w:t>
            </w:r>
          </w:p>
        </w:tc>
        <w:tc>
          <w:tcPr>
            <w:tcW w:w="895" w:type="dxa"/>
            <w:tcBorders>
              <w:top w:val="nil"/>
              <w:bottom w:val="nil"/>
            </w:tcBorders>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4.1.2.1 Aportaciones para Fondos de Vivienda</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30" w:lineRule="exact"/>
              <w:ind w:left="-57" w:right="-57" w:firstLine="0"/>
              <w:jc w:val="center"/>
              <w:rPr>
                <w:sz w:val="12"/>
                <w:szCs w:val="12"/>
              </w:rPr>
            </w:pPr>
            <w:r w:rsidRPr="006C4E81">
              <w:rPr>
                <w:sz w:val="12"/>
                <w:szCs w:val="12"/>
              </w:rPr>
              <w:t>4.1.2.4 Accesorios de Cuotas y Aportaciones de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4.1.2.</w:t>
            </w:r>
            <w:r w:rsidR="000351EA" w:rsidRPr="006C4E81">
              <w:rPr>
                <w:sz w:val="12"/>
                <w:szCs w:val="12"/>
              </w:rPr>
              <w:t>9         Otras Cuotas y Aporta</w:t>
            </w:r>
            <w:r w:rsidRPr="006C4E81">
              <w:rPr>
                <w:sz w:val="12"/>
                <w:szCs w:val="12"/>
              </w:rPr>
              <w:t>ciones para la Seguridad Social</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2503"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p>
        </w:tc>
        <w:tc>
          <w:tcPr>
            <w:tcW w:w="1228"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p>
        </w:tc>
        <w:tc>
          <w:tcPr>
            <w:tcW w:w="1011"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19" w:type="dxa"/>
            <w:tcBorders>
              <w:top w:val="nil"/>
              <w:bottom w:val="nil"/>
            </w:tcBorders>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1.1.1.1 Efectivo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w:t>
            </w:r>
          </w:p>
        </w:tc>
        <w:tc>
          <w:tcPr>
            <w:tcW w:w="2503"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cuotas y aportaciones de seguridad social autodeterminables, recaudadas en efectivo.</w:t>
            </w:r>
          </w:p>
        </w:tc>
        <w:tc>
          <w:tcPr>
            <w:tcW w:w="1228"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r>
      <w:tr w:rsidR="009A5EEA" w:rsidRPr="006C4E81" w:rsidTr="003F6D12">
        <w:trPr>
          <w:trHeight w:val="20"/>
        </w:trPr>
        <w:tc>
          <w:tcPr>
            <w:tcW w:w="468"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9</w:t>
            </w:r>
          </w:p>
        </w:tc>
        <w:tc>
          <w:tcPr>
            <w:tcW w:w="2503"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0"/>
                <w:szCs w:val="10"/>
              </w:rPr>
            </w:pPr>
            <w:r w:rsidRPr="006C4E81">
              <w:rPr>
                <w:sz w:val="12"/>
                <w:szCs w:val="12"/>
              </w:rPr>
              <w:t xml:space="preserve">Por la autorización y el pago de la devolución de cuotas y aportaciones de seguridad social. </w:t>
            </w:r>
            <w:r w:rsidRPr="006C4E81">
              <w:rPr>
                <w:b/>
                <w:sz w:val="12"/>
                <w:szCs w:val="12"/>
                <w:vertAlign w:val="superscript"/>
              </w:rPr>
              <w:t>1</w:t>
            </w:r>
          </w:p>
        </w:tc>
        <w:tc>
          <w:tcPr>
            <w:tcW w:w="1228" w:type="dxa"/>
            <w:tcBorders>
              <w:top w:val="nil"/>
              <w:bottom w:val="nil"/>
            </w:tcBorders>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 xml:space="preserve">Autorización de la </w:t>
            </w:r>
            <w:r w:rsidRPr="006C4E81">
              <w:rPr>
                <w:spacing w:val="-4"/>
                <w:sz w:val="12"/>
                <w:szCs w:val="12"/>
              </w:rPr>
              <w:t xml:space="preserve">devolución por la autoridad correspondiente, oficio de autorización de pago de devolución de ingresos, copia del cheque, transferencia bancaria </w:t>
            </w:r>
            <w:r w:rsidRPr="006C4E81">
              <w:rPr>
                <w:sz w:val="12"/>
                <w:szCs w:val="12"/>
              </w:rPr>
              <w:t>o documento equivalente</w:t>
            </w:r>
            <w:r w:rsidRPr="006C4E81">
              <w:rPr>
                <w:spacing w:val="-4"/>
                <w:sz w:val="12"/>
                <w:szCs w:val="12"/>
              </w:rPr>
              <w:t>.</w:t>
            </w:r>
          </w:p>
        </w:tc>
        <w:tc>
          <w:tcPr>
            <w:tcW w:w="1011"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Eventual</w:t>
            </w:r>
          </w:p>
        </w:tc>
        <w:tc>
          <w:tcPr>
            <w:tcW w:w="819" w:type="dxa"/>
            <w:tcBorders>
              <w:top w:val="nil"/>
              <w:bottom w:val="nil"/>
            </w:tcBorders>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4.1.2.1 </w:t>
            </w:r>
            <w:r w:rsidRPr="006C4E81">
              <w:rPr>
                <w:spacing w:val="-4"/>
                <w:sz w:val="12"/>
                <w:szCs w:val="12"/>
              </w:rPr>
              <w:t xml:space="preserve">Aportaciones </w:t>
            </w:r>
            <w:r w:rsidRPr="006C4E81">
              <w:rPr>
                <w:sz w:val="12"/>
                <w:szCs w:val="12"/>
              </w:rPr>
              <w:t>para Fondos de Vivienda</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30" w:lineRule="exact"/>
              <w:ind w:left="-57" w:right="-57" w:firstLine="0"/>
              <w:jc w:val="center"/>
              <w:rPr>
                <w:sz w:val="12"/>
                <w:szCs w:val="12"/>
                <w:u w:val="single"/>
                <w:lang w:val="es-MX"/>
              </w:rPr>
            </w:pPr>
            <w:r w:rsidRPr="006C4E81">
              <w:rPr>
                <w:sz w:val="12"/>
                <w:szCs w:val="12"/>
              </w:rPr>
              <w:t>4.1.2.4 Accesorios de Cuotas y Aportaciones de Seguridad Social</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lastRenderedPageBreak/>
              <w:t>o</w:t>
            </w:r>
          </w:p>
          <w:p w:rsidR="009A5EEA" w:rsidRPr="006C4E81" w:rsidRDefault="009A5EEA" w:rsidP="009A5EEA">
            <w:pPr>
              <w:pStyle w:val="Texto"/>
              <w:spacing w:before="20" w:after="20" w:line="130" w:lineRule="exact"/>
              <w:ind w:left="-57" w:right="-57" w:firstLine="0"/>
              <w:jc w:val="center"/>
              <w:rPr>
                <w:sz w:val="12"/>
                <w:szCs w:val="12"/>
              </w:rPr>
            </w:pPr>
            <w:r w:rsidRPr="006C4E81">
              <w:rPr>
                <w:sz w:val="12"/>
                <w:szCs w:val="12"/>
              </w:rPr>
              <w:t>4.1.2.9     Otras Cuotas y Aporta-ciones para la Seguridad Social</w:t>
            </w:r>
          </w:p>
        </w:tc>
        <w:tc>
          <w:tcPr>
            <w:tcW w:w="895"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lastRenderedPageBreak/>
              <w:t>2.1.1.8 Devoluciones de la Ley de Ingresos por Pagar a Corto Plazo</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c>
          <w:tcPr>
            <w:tcW w:w="894" w:type="dxa"/>
            <w:tcBorders>
              <w:top w:val="nil"/>
              <w:bottom w:val="nil"/>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r>
      <w:tr w:rsidR="009A5EEA" w:rsidRPr="006C4E81" w:rsidTr="003F6D12">
        <w:trPr>
          <w:trHeight w:val="20"/>
        </w:trPr>
        <w:tc>
          <w:tcPr>
            <w:tcW w:w="468"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2503"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rPr>
                <w:sz w:val="12"/>
                <w:szCs w:val="12"/>
              </w:rPr>
            </w:pPr>
          </w:p>
        </w:tc>
        <w:tc>
          <w:tcPr>
            <w:tcW w:w="1228"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rPr>
                <w:sz w:val="12"/>
                <w:szCs w:val="12"/>
              </w:rPr>
            </w:pPr>
          </w:p>
        </w:tc>
        <w:tc>
          <w:tcPr>
            <w:tcW w:w="1011"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19" w:type="dxa"/>
            <w:tcBorders>
              <w:top w:val="nil"/>
              <w:bottom w:val="single" w:sz="4" w:space="0" w:color="auto"/>
            </w:tcBorders>
            <w:shd w:val="clear" w:color="auto" w:fill="auto"/>
          </w:tcPr>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tc>
        <w:tc>
          <w:tcPr>
            <w:tcW w:w="895"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Tesorería</w:t>
            </w:r>
          </w:p>
        </w:tc>
        <w:tc>
          <w:tcPr>
            <w:tcW w:w="894"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single" w:sz="4" w:space="0" w:color="auto"/>
            </w:tcBorders>
            <w:shd w:val="clear" w:color="auto" w:fill="auto"/>
          </w:tcPr>
          <w:p w:rsidR="009A5EEA" w:rsidRPr="006C4E81" w:rsidRDefault="009A5EEA" w:rsidP="009A5EEA">
            <w:pPr>
              <w:pStyle w:val="Texto"/>
              <w:spacing w:before="20" w:after="20" w:line="160" w:lineRule="exact"/>
              <w:ind w:firstLine="0"/>
              <w:jc w:val="center"/>
              <w:rPr>
                <w:sz w:val="12"/>
                <w:szCs w:val="12"/>
              </w:rPr>
            </w:pPr>
          </w:p>
        </w:tc>
      </w:tr>
      <w:tr w:rsidR="006D5C52" w:rsidRPr="006C4E81" w:rsidTr="003A2D8C">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3A2D8C">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rsidR="003A2D8C" w:rsidRPr="006C4E81" w:rsidRDefault="003A2D8C" w:rsidP="003A2D8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886"/>
        <w:gridCol w:w="981"/>
        <w:gridCol w:w="858"/>
        <w:gridCol w:w="894"/>
        <w:gridCol w:w="894"/>
      </w:tblGrid>
      <w:tr w:rsidR="003A2D8C"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3A2D8C" w:rsidRPr="006C4E81" w:rsidRDefault="003A2D8C" w:rsidP="003A2D8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A2D8C" w:rsidRPr="006C4E81" w:rsidRDefault="003A2D8C" w:rsidP="003A2D8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A2D8C" w:rsidRPr="006C4E81" w:rsidRDefault="003A2D8C" w:rsidP="003A2D8C">
            <w:pPr>
              <w:pStyle w:val="Texto"/>
              <w:spacing w:before="40" w:after="40" w:line="200" w:lineRule="exact"/>
              <w:ind w:firstLine="0"/>
              <w:jc w:val="center"/>
              <w:rPr>
                <w:b/>
                <w:sz w:val="12"/>
                <w:szCs w:val="12"/>
              </w:rPr>
            </w:pPr>
            <w:r w:rsidRPr="006C4E81">
              <w:rPr>
                <w:b/>
                <w:sz w:val="12"/>
                <w:szCs w:val="12"/>
              </w:rPr>
              <w:t>DOCUMENTO FUENTE</w:t>
            </w:r>
          </w:p>
        </w:tc>
        <w:tc>
          <w:tcPr>
            <w:tcW w:w="886" w:type="dxa"/>
            <w:vMerge w:val="restart"/>
            <w:tcBorders>
              <w:top w:val="single" w:sz="6" w:space="0" w:color="auto"/>
              <w:bottom w:val="single" w:sz="6" w:space="0" w:color="auto"/>
            </w:tcBorders>
            <w:shd w:val="clear" w:color="auto" w:fill="auto"/>
            <w:vAlign w:val="center"/>
          </w:tcPr>
          <w:p w:rsidR="003A2D8C" w:rsidRPr="006C4E81" w:rsidRDefault="003A2D8C" w:rsidP="003A2D8C">
            <w:pPr>
              <w:pStyle w:val="Texto"/>
              <w:spacing w:before="40" w:after="40" w:line="200" w:lineRule="exact"/>
              <w:ind w:firstLine="0"/>
              <w:jc w:val="center"/>
              <w:rPr>
                <w:b/>
                <w:sz w:val="12"/>
                <w:szCs w:val="12"/>
              </w:rPr>
            </w:pPr>
            <w:r w:rsidRPr="006C4E81">
              <w:rPr>
                <w:b/>
                <w:sz w:val="12"/>
                <w:szCs w:val="12"/>
              </w:rPr>
              <w:t>PERIODI-CIDAD</w:t>
            </w:r>
          </w:p>
        </w:tc>
        <w:tc>
          <w:tcPr>
            <w:tcW w:w="3627" w:type="dxa"/>
            <w:gridSpan w:val="4"/>
            <w:tcBorders>
              <w:top w:val="single" w:sz="6" w:space="0" w:color="auto"/>
              <w:bottom w:val="single" w:sz="6" w:space="0" w:color="auto"/>
            </w:tcBorders>
            <w:shd w:val="clear" w:color="auto" w:fill="auto"/>
            <w:vAlign w:val="center"/>
          </w:tcPr>
          <w:p w:rsidR="003A2D8C" w:rsidRPr="006C4E81" w:rsidRDefault="003A2D8C" w:rsidP="003A2D8C">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86"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839"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86"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981"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58"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10</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0"/>
                <w:szCs w:val="10"/>
              </w:rPr>
            </w:pPr>
            <w:r w:rsidRPr="006C4E81">
              <w:rPr>
                <w:sz w:val="12"/>
                <w:szCs w:val="12"/>
              </w:rPr>
              <w:t>Por las cuotas y aportaciones de seguridad social compensadas.</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Declaración del contribuyente o documento equivalente.</w:t>
            </w:r>
          </w:p>
        </w:tc>
        <w:tc>
          <w:tcPr>
            <w:tcW w:w="886"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nil"/>
            </w:tcBorders>
            <w:shd w:val="clear" w:color="auto" w:fill="auto"/>
          </w:tcPr>
          <w:p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4.1.2.1 </w:t>
            </w:r>
            <w:r w:rsidRPr="006C4E81">
              <w:rPr>
                <w:spacing w:val="-4"/>
                <w:sz w:val="12"/>
                <w:szCs w:val="12"/>
              </w:rPr>
              <w:t xml:space="preserve">Aportaciones </w:t>
            </w:r>
            <w:r w:rsidRPr="006C4E81">
              <w:rPr>
                <w:sz w:val="12"/>
                <w:szCs w:val="12"/>
              </w:rPr>
              <w:t>para Fondos de Vivienda</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4.1.2.2</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Cuotas para la Seguridad Social</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u w:val="single"/>
                <w:lang w:val="es-MX"/>
              </w:rPr>
            </w:pPr>
            <w:r w:rsidRPr="006C4E81">
              <w:rPr>
                <w:sz w:val="12"/>
                <w:szCs w:val="12"/>
              </w:rPr>
              <w:t xml:space="preserve">4.1.2.4 Accesorios de Cuotas y </w:t>
            </w:r>
            <w:r w:rsidRPr="006C4E81">
              <w:rPr>
                <w:spacing w:val="-4"/>
                <w:sz w:val="12"/>
                <w:szCs w:val="12"/>
              </w:rPr>
              <w:t xml:space="preserve">Aportaciones </w:t>
            </w:r>
            <w:r w:rsidRPr="006C4E81">
              <w:rPr>
                <w:sz w:val="12"/>
                <w:szCs w:val="12"/>
              </w:rPr>
              <w:t>de Seguridad Social</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4.1.2.9        Otras Cuotas y </w:t>
            </w:r>
            <w:r w:rsidRPr="006C4E81">
              <w:rPr>
                <w:spacing w:val="-6"/>
                <w:sz w:val="12"/>
                <w:szCs w:val="12"/>
              </w:rPr>
              <w:t>Aportacione</w:t>
            </w:r>
            <w:r w:rsidRPr="006C4E81">
              <w:rPr>
                <w:sz w:val="12"/>
                <w:szCs w:val="12"/>
              </w:rPr>
              <w:t>s para la Seguridad Social</w:t>
            </w:r>
          </w:p>
        </w:tc>
        <w:tc>
          <w:tcPr>
            <w:tcW w:w="858" w:type="dxa"/>
            <w:tcBorders>
              <w:top w:val="nil"/>
              <w:bottom w:val="nil"/>
            </w:tcBorders>
            <w:shd w:val="clear" w:color="auto" w:fill="auto"/>
          </w:tcPr>
          <w:p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4.1.2.1 </w:t>
            </w:r>
            <w:r w:rsidRPr="006C4E81">
              <w:rPr>
                <w:spacing w:val="-4"/>
                <w:sz w:val="12"/>
                <w:szCs w:val="12"/>
              </w:rPr>
              <w:t>Aportaciones</w:t>
            </w:r>
            <w:r w:rsidRPr="006C4E81">
              <w:rPr>
                <w:sz w:val="12"/>
                <w:szCs w:val="12"/>
              </w:rPr>
              <w:t xml:space="preserve"> para Fondos de Vivienda</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4.1.2.2</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Cuotas para la Seguridad Social</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o </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u w:val="single"/>
                <w:lang w:val="es-MX"/>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4.1.2.9          </w:t>
            </w:r>
            <w:r w:rsidRPr="006C4E81">
              <w:rPr>
                <w:spacing w:val="-4"/>
                <w:sz w:val="12"/>
                <w:szCs w:val="12"/>
              </w:rPr>
              <w:t xml:space="preserve">Otras Cuotas y </w:t>
            </w:r>
            <w:r w:rsidRPr="006C4E81">
              <w:rPr>
                <w:sz w:val="12"/>
                <w:szCs w:val="12"/>
              </w:rPr>
              <w:t>Aportaciones para la Seguridad Social</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color w:val="0000FF"/>
                <w:sz w:val="10"/>
                <w:szCs w:val="10"/>
              </w:rPr>
            </w:pPr>
            <w:r w:rsidRPr="006C4E81">
              <w:rPr>
                <w:sz w:val="12"/>
                <w:szCs w:val="12"/>
              </w:rPr>
              <w:t xml:space="preserve">Por el devengado al formalizarse el convenio de pago en parcialidades o diferido de cuotas y aportaciones de seguridad social, incluye los accesorios determinados. </w:t>
            </w:r>
            <w:r w:rsidRPr="006C4E81">
              <w:rPr>
                <w:b/>
                <w:sz w:val="12"/>
                <w:szCs w:val="12"/>
                <w:vertAlign w:val="superscript"/>
              </w:rPr>
              <w:t>1</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Convenio de pago o documento equivalente.</w:t>
            </w:r>
          </w:p>
        </w:tc>
        <w:tc>
          <w:tcPr>
            <w:tcW w:w="886"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1.1.2.4  Ingresos por Recuperar a Corto Plazo </w:t>
            </w:r>
          </w:p>
        </w:tc>
        <w:tc>
          <w:tcPr>
            <w:tcW w:w="858" w:type="dxa"/>
            <w:tcBorders>
              <w:top w:val="nil"/>
              <w:bottom w:val="nil"/>
            </w:tcBorders>
            <w:shd w:val="clear" w:color="auto" w:fill="auto"/>
          </w:tcPr>
          <w:p w:rsidR="009A5EEA" w:rsidRPr="006C4E81" w:rsidRDefault="009A5EEA" w:rsidP="009A5EEA">
            <w:pPr>
              <w:pStyle w:val="Texto"/>
              <w:spacing w:before="40" w:after="40" w:line="150" w:lineRule="exact"/>
              <w:ind w:firstLine="0"/>
              <w:jc w:val="center"/>
              <w:rPr>
                <w:sz w:val="12"/>
                <w:szCs w:val="12"/>
              </w:rPr>
            </w:pPr>
            <w:r w:rsidRPr="006C4E81">
              <w:rPr>
                <w:sz w:val="12"/>
                <w:szCs w:val="12"/>
              </w:rPr>
              <w:t>4.1.2.1 Aportaciones para Fondos de Vivienda</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u w:val="single"/>
                <w:lang w:val="es-MX"/>
              </w:rPr>
            </w:pPr>
            <w:r w:rsidRPr="006C4E81">
              <w:rPr>
                <w:sz w:val="12"/>
                <w:szCs w:val="12"/>
              </w:rPr>
              <w:t>4.1.2.4  Accesorios de Cuotas y Aportaciones de Seguridad Social</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firstLine="0"/>
              <w:jc w:val="center"/>
              <w:rPr>
                <w:sz w:val="12"/>
                <w:szCs w:val="12"/>
              </w:rPr>
            </w:pPr>
            <w:r w:rsidRPr="006C4E81">
              <w:rPr>
                <w:sz w:val="12"/>
                <w:szCs w:val="12"/>
              </w:rPr>
              <w:t>4.1.2.9     Otras Cuotas y Aporta-ciones para la Seguridad Social</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3A2D8C">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12</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 xml:space="preserve">Por la recaudación en efectivo de parcialidades o pago diferido, derivada del </w:t>
            </w:r>
            <w:r w:rsidRPr="006C4E81">
              <w:rPr>
                <w:sz w:val="12"/>
                <w:szCs w:val="12"/>
              </w:rPr>
              <w:lastRenderedPageBreak/>
              <w:t xml:space="preserve">convenio formalizado para pago de cuotas y aportaciones de seguridad social. </w:t>
            </w:r>
            <w:r w:rsidRPr="006C4E81">
              <w:rPr>
                <w:b/>
                <w:sz w:val="12"/>
                <w:szCs w:val="12"/>
                <w:vertAlign w:val="superscript"/>
              </w:rPr>
              <w:t>1 y 2</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lastRenderedPageBreak/>
              <w:t xml:space="preserve">Formato de pago autorizado, recibo </w:t>
            </w:r>
            <w:r w:rsidRPr="006C4E81">
              <w:rPr>
                <w:sz w:val="12"/>
                <w:szCs w:val="12"/>
              </w:rPr>
              <w:lastRenderedPageBreak/>
              <w:t>oficial, estado de cuenta bancario o documento equivalente.</w:t>
            </w:r>
          </w:p>
        </w:tc>
        <w:tc>
          <w:tcPr>
            <w:tcW w:w="886"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Frecuente</w:t>
            </w:r>
          </w:p>
        </w:tc>
        <w:tc>
          <w:tcPr>
            <w:tcW w:w="98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5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1.1.2.4 Ingresos por </w:t>
            </w:r>
            <w:r w:rsidRPr="006C4E81">
              <w:rPr>
                <w:sz w:val="12"/>
                <w:szCs w:val="12"/>
              </w:rPr>
              <w:lastRenderedPageBreak/>
              <w:t>Recuperar a Corto Plazo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8.1.4          Ley de </w:t>
            </w:r>
            <w:r w:rsidRPr="006C4E81">
              <w:rPr>
                <w:sz w:val="12"/>
                <w:szCs w:val="12"/>
              </w:rPr>
              <w:lastRenderedPageBreak/>
              <w:t>Ingresos Devengada</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8.1.5              Ley de </w:t>
            </w:r>
            <w:r w:rsidRPr="006C4E81">
              <w:rPr>
                <w:sz w:val="12"/>
                <w:szCs w:val="12"/>
              </w:rPr>
              <w:lastRenderedPageBreak/>
              <w:t>Ingresos Recaudada</w:t>
            </w:r>
          </w:p>
        </w:tc>
      </w:tr>
      <w:tr w:rsidR="009A5EEA" w:rsidRPr="006C4E81" w:rsidTr="003A2D8C">
        <w:trPr>
          <w:trHeight w:val="20"/>
        </w:trPr>
        <w:tc>
          <w:tcPr>
            <w:tcW w:w="46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13</w:t>
            </w:r>
          </w:p>
        </w:tc>
        <w:tc>
          <w:tcPr>
            <w:tcW w:w="2503"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parcialidades o pago diferido de cuotas y aportaciones de seguridad social, recaudadas en efectivo.</w:t>
            </w:r>
          </w:p>
        </w:tc>
        <w:tc>
          <w:tcPr>
            <w:tcW w:w="122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886"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5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6D5C52">
      <w:pPr>
        <w:pStyle w:val="Texto"/>
      </w:pPr>
    </w:p>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905A18">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rsidR="00905A18" w:rsidRPr="006C4E81" w:rsidRDefault="00905A18" w:rsidP="00905A18">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905A18"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905A18" w:rsidRPr="006C4E81" w:rsidRDefault="00905A18" w:rsidP="00905A18">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905A18" w:rsidRPr="006C4E81" w:rsidRDefault="00905A18" w:rsidP="00905A18">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905A18" w:rsidRPr="006C4E81" w:rsidRDefault="00905A18" w:rsidP="00905A18">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905A18" w:rsidRPr="006C4E81" w:rsidRDefault="00905A18" w:rsidP="00905A18">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905A18" w:rsidRPr="006C4E81" w:rsidRDefault="00905A18" w:rsidP="00905A18">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14</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0"/>
                <w:szCs w:val="10"/>
              </w:rPr>
            </w:pPr>
            <w:r w:rsidRPr="006C4E81">
              <w:rPr>
                <w:sz w:val="12"/>
                <w:szCs w:val="12"/>
              </w:rPr>
              <w:t xml:space="preserve">Por el devengado al formalizarse la resolución judicial definitiva por incumplimiento de pago de cuotas y aportaciones de seguridad social, incluye los accesorios determinados. </w:t>
            </w:r>
            <w:r w:rsidRPr="006C4E81">
              <w:rPr>
                <w:b/>
                <w:sz w:val="12"/>
                <w:szCs w:val="12"/>
                <w:vertAlign w:val="superscript"/>
              </w:rPr>
              <w:t>1</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Resolución judicial definitiva.</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4.1.2.1 Aportaciones para Fondos de Vivienda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u w:val="single"/>
                <w:lang w:val="es-MX"/>
              </w:rPr>
            </w:pPr>
            <w:r w:rsidRPr="006C4E81">
              <w:rPr>
                <w:sz w:val="12"/>
                <w:szCs w:val="12"/>
              </w:rPr>
              <w:t>4.1.2.4 Accesorios de Cuotas y Aportaciones de Seguridad Social</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4.1.2.9          </w:t>
            </w:r>
            <w:r w:rsidRPr="006C4E81">
              <w:rPr>
                <w:spacing w:val="-4"/>
                <w:sz w:val="12"/>
                <w:szCs w:val="12"/>
              </w:rPr>
              <w:t>Otras Cuotas y</w:t>
            </w:r>
            <w:r w:rsidRPr="006C4E81">
              <w:rPr>
                <w:sz w:val="12"/>
                <w:szCs w:val="12"/>
              </w:rPr>
              <w:t xml:space="preserve"> Aportaciones para la Seguridad Social</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15</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de la resolución judicial definitiva por incumplimiento de pago de cuotas y aportaciones de seguridad social. </w:t>
            </w:r>
            <w:r w:rsidRPr="006C4E81">
              <w:rPr>
                <w:b/>
                <w:sz w:val="12"/>
                <w:szCs w:val="12"/>
                <w:vertAlign w:val="superscript"/>
              </w:rPr>
              <w:t>1 y 2</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16</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cuotas y aportaciones de seguridad social recaudadas en efectivo, por la resolución judicial definitiva.</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905A18">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17</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cobro en especie de cuotas y aportaciones de seguridad social originada en la resolución judicial definitiva. </w:t>
            </w:r>
            <w:r w:rsidRPr="006C4E81">
              <w:rPr>
                <w:b/>
                <w:sz w:val="12"/>
                <w:szCs w:val="12"/>
                <w:vertAlign w:val="superscript"/>
              </w:rPr>
              <w:t xml:space="preserve">1 y 2 </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Oficio de autorización de recepción de bienes embargados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Eventual</w:t>
            </w:r>
          </w:p>
        </w:tc>
        <w:tc>
          <w:tcPr>
            <w:tcW w:w="819"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1.1.9.3 Bienes Derivados de Embargos, Decomisos, Asegura-mientos y Dación en Pago</w:t>
            </w:r>
          </w:p>
        </w:tc>
        <w:tc>
          <w:tcPr>
            <w:tcW w:w="895"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905A18">
        <w:trPr>
          <w:trHeight w:val="20"/>
        </w:trPr>
        <w:tc>
          <w:tcPr>
            <w:tcW w:w="46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18</w:t>
            </w:r>
          </w:p>
        </w:tc>
        <w:tc>
          <w:tcPr>
            <w:tcW w:w="2503"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la devolución de bienes derivados de embargados, decomisos, aseguramiento y dación en pago.</w:t>
            </w: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tc>
        <w:tc>
          <w:tcPr>
            <w:tcW w:w="122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lastRenderedPageBreak/>
              <w:t>Autorización de la devolución por la autoridad fiscal correspondiente.</w:t>
            </w:r>
          </w:p>
        </w:tc>
        <w:tc>
          <w:tcPr>
            <w:tcW w:w="1011"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1.1.9.3 Bienes Derivados de Embargos, Decomisos, </w:t>
            </w:r>
            <w:r w:rsidRPr="006C4E81">
              <w:rPr>
                <w:sz w:val="12"/>
                <w:szCs w:val="12"/>
              </w:rPr>
              <w:lastRenderedPageBreak/>
              <w:t>Asegura-mientos y Dación en Pago</w:t>
            </w: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8.1.4             Ley de Ingresos Devengada</w:t>
            </w: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5D621F">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rsidR="005D621F" w:rsidRPr="006C4E81" w:rsidRDefault="005D621F" w:rsidP="005D621F">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D621F"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5D621F" w:rsidRPr="006C4E81" w:rsidRDefault="005D621F" w:rsidP="009A5EEA">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5D621F" w:rsidRPr="006C4E81" w:rsidRDefault="005D621F" w:rsidP="009A5EEA">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5D621F" w:rsidRPr="006C4E81" w:rsidRDefault="005D621F" w:rsidP="009A5EEA">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5D621F" w:rsidRPr="006C4E81" w:rsidRDefault="005D621F" w:rsidP="009A5EEA">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5D621F" w:rsidRPr="006C4E81" w:rsidRDefault="005D621F" w:rsidP="009A5EEA">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19</w:t>
            </w:r>
          </w:p>
        </w:tc>
        <w:tc>
          <w:tcPr>
            <w:tcW w:w="2503"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rPr>
                <w:sz w:val="10"/>
                <w:szCs w:val="10"/>
              </w:rPr>
            </w:pPr>
            <w:r w:rsidRPr="006C4E81">
              <w:rPr>
                <w:sz w:val="12"/>
                <w:szCs w:val="12"/>
              </w:rPr>
              <w:t xml:space="preserve">Por el devengado por deudores morosos por incumplimiento de pago de cuotas y aportaciones de seguridad social, incluye los accesorios determinados. </w:t>
            </w:r>
            <w:r w:rsidRPr="006C4E81">
              <w:rPr>
                <w:b/>
                <w:sz w:val="12"/>
                <w:szCs w:val="12"/>
                <w:vertAlign w:val="superscript"/>
              </w:rPr>
              <w:t>1</w:t>
            </w:r>
          </w:p>
        </w:tc>
        <w:tc>
          <w:tcPr>
            <w:tcW w:w="1228"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4.1.2.1 Aportaciones para Fondos de Vivienda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4.1.2.2 Cuotas para la Seguridad Social</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4.1.2.3 Cuotas de Ahorro para el Retiro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u w:val="single"/>
                <w:lang w:val="es-MX"/>
              </w:rPr>
            </w:pPr>
            <w:r w:rsidRPr="006C4E81">
              <w:rPr>
                <w:sz w:val="12"/>
                <w:szCs w:val="12"/>
              </w:rPr>
              <w:t>4.1.2.4 Accesorios de Cuotas y Aportaciones de Seguridad Social</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4.1.2.9           </w:t>
            </w:r>
            <w:r w:rsidRPr="006C4E81">
              <w:rPr>
                <w:spacing w:val="-4"/>
                <w:sz w:val="12"/>
                <w:szCs w:val="12"/>
              </w:rPr>
              <w:t xml:space="preserve">Otras Cuotas y </w:t>
            </w:r>
            <w:r w:rsidRPr="006C4E81">
              <w:rPr>
                <w:sz w:val="12"/>
                <w:szCs w:val="12"/>
              </w:rPr>
              <w:t>Aportaciones para la Seguridad Social</w:t>
            </w:r>
          </w:p>
        </w:tc>
        <w:tc>
          <w:tcPr>
            <w:tcW w:w="894"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single" w:sz="6" w:space="0" w:color="auto"/>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20</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por deudores morosos por incumplimiento de pago de cuotas y aportaciones de seguridad social. </w:t>
            </w:r>
            <w:r w:rsidRPr="006C4E81">
              <w:rPr>
                <w:b/>
                <w:sz w:val="12"/>
                <w:szCs w:val="12"/>
                <w:vertAlign w:val="superscript"/>
              </w:rPr>
              <w:t>1</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5D621F">
        <w:trPr>
          <w:trHeight w:val="20"/>
        </w:trPr>
        <w:tc>
          <w:tcPr>
            <w:tcW w:w="468"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21</w:t>
            </w:r>
          </w:p>
        </w:tc>
        <w:tc>
          <w:tcPr>
            <w:tcW w:w="2503"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cuotas y aportaciones de seguridad social recaudadas en efectivo, por deudores morosos por incumplimiento de pago.</w:t>
            </w:r>
          </w:p>
        </w:tc>
        <w:tc>
          <w:tcPr>
            <w:tcW w:w="1228" w:type="dxa"/>
            <w:tcBorders>
              <w:top w:val="nil"/>
              <w:bottom w:val="nil"/>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nil"/>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5D621F">
        <w:trPr>
          <w:trHeight w:val="20"/>
        </w:trPr>
        <w:tc>
          <w:tcPr>
            <w:tcW w:w="46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p w:rsidR="009A5EEA" w:rsidRPr="006C4E81" w:rsidRDefault="009A5EEA" w:rsidP="009A5EEA">
            <w:pPr>
              <w:pStyle w:val="Texto"/>
              <w:spacing w:after="0" w:line="160" w:lineRule="exact"/>
              <w:ind w:firstLine="0"/>
              <w:rPr>
                <w:b/>
                <w:sz w:val="12"/>
                <w:szCs w:val="12"/>
              </w:rPr>
            </w:pPr>
          </w:p>
          <w:p w:rsidR="009A5EEA" w:rsidRPr="006C4E81" w:rsidRDefault="009A5EEA" w:rsidP="009A5EEA">
            <w:pPr>
              <w:pStyle w:val="Texto"/>
              <w:spacing w:after="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r w:rsidRPr="006C4E81">
              <w:rPr>
                <w:b/>
                <w:sz w:val="12"/>
                <w:szCs w:val="12"/>
              </w:rPr>
              <w:t>Notas:</w:t>
            </w:r>
          </w:p>
          <w:p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lastRenderedPageBreak/>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9A5EEA" w:rsidRPr="006C4E81" w:rsidRDefault="009A5EEA" w:rsidP="009A5EEA">
            <w:pPr>
              <w:pStyle w:val="Texto"/>
              <w:spacing w:before="40" w:after="40" w:line="160" w:lineRule="exact"/>
              <w:ind w:firstLine="0"/>
              <w:rPr>
                <w:b/>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rsidR="009A5EEA" w:rsidRPr="006C4E81" w:rsidRDefault="009A5EEA" w:rsidP="009A5EEA">
            <w:pPr>
              <w:pStyle w:val="Texto"/>
              <w:spacing w:before="40" w:after="40" w:line="160" w:lineRule="exact"/>
              <w:ind w:firstLine="0"/>
              <w:rPr>
                <w:b/>
                <w:sz w:val="12"/>
                <w:szCs w:val="12"/>
              </w:rPr>
            </w:pPr>
            <w:r w:rsidRPr="006C4E81">
              <w:rPr>
                <w:b/>
                <w:sz w:val="12"/>
                <w:szCs w:val="12"/>
              </w:rPr>
              <w:t>Esta guía se complementa con la V.I.6 Venta de Bienes Provenientes de Adjudicaciones, Decomisos y dación en Pago.</w:t>
            </w:r>
          </w:p>
          <w:p w:rsidR="009A5EEA" w:rsidRPr="006C4E81" w:rsidRDefault="009A5EEA" w:rsidP="009A5EEA">
            <w:pPr>
              <w:pStyle w:val="Texto"/>
              <w:spacing w:after="0" w:line="160" w:lineRule="exact"/>
              <w:ind w:firstLine="0"/>
              <w:rPr>
                <w:b/>
                <w:sz w:val="12"/>
                <w:szCs w:val="12"/>
              </w:rPr>
            </w:pPr>
          </w:p>
          <w:p w:rsidR="009A5EEA" w:rsidRPr="006C4E81" w:rsidRDefault="009A5EEA" w:rsidP="009A5EEA">
            <w:pPr>
              <w:pStyle w:val="Texto"/>
              <w:spacing w:before="40" w:after="40" w:line="160" w:lineRule="exact"/>
              <w:ind w:firstLine="0"/>
              <w:rPr>
                <w:b/>
                <w:sz w:val="12"/>
                <w:szCs w:val="12"/>
              </w:rPr>
            </w:pPr>
          </w:p>
        </w:tc>
        <w:tc>
          <w:tcPr>
            <w:tcW w:w="1228"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5"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single" w:sz="4"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5D621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95314">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II.1.3 Contribuciones de Mejoras</w:t>
            </w:r>
          </w:p>
        </w:tc>
      </w:tr>
    </w:tbl>
    <w:p w:rsidR="00695314" w:rsidRPr="006C4E81" w:rsidRDefault="00695314" w:rsidP="00695314">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95314"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95314" w:rsidRPr="006C4E81" w:rsidRDefault="00695314" w:rsidP="00695314">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95314" w:rsidRPr="006C4E81" w:rsidRDefault="00695314" w:rsidP="00695314">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95314" w:rsidRPr="006C4E81" w:rsidRDefault="00695314" w:rsidP="00695314">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95314" w:rsidRPr="006C4E81" w:rsidRDefault="00695314" w:rsidP="00695314">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95314" w:rsidRPr="006C4E81" w:rsidRDefault="00695314" w:rsidP="00695314">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ingresos por clasificar.</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Corte de caja,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2.1.9.1 Ingresos por Clasificar</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contribuciones de mejoras, previamente recaudadas en efectivo.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la clasificación de ingresos devengados, previamente recaudados, por concepto de contribuciones de mejoras.</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i/>
                <w:sz w:val="12"/>
                <w:szCs w:val="12"/>
              </w:rPr>
            </w:pPr>
            <w:r w:rsidRPr="006C4E81">
              <w:rPr>
                <w:sz w:val="12"/>
                <w:szCs w:val="12"/>
              </w:rPr>
              <w:t>2.1.9.1 Ingresos por Clasificar</w:t>
            </w:r>
          </w:p>
        </w:tc>
        <w:tc>
          <w:tcPr>
            <w:tcW w:w="895" w:type="dxa"/>
            <w:shd w:val="clear" w:color="auto" w:fill="auto"/>
          </w:tcPr>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4.1.3.1 Contribuciones de Mejoras por Obras Públicas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de contribuciones de mejoras determinables.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4.1.3.1 </w:t>
            </w:r>
            <w:r w:rsidRPr="006C4E81">
              <w:rPr>
                <w:spacing w:val="-4"/>
                <w:sz w:val="12"/>
                <w:szCs w:val="12"/>
              </w:rPr>
              <w:t>Contribuciones</w:t>
            </w:r>
            <w:r w:rsidRPr="006C4E81">
              <w:rPr>
                <w:sz w:val="12"/>
                <w:szCs w:val="12"/>
              </w:rPr>
              <w:t xml:space="preserve"> de Mejoras por Obras Públicas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de contribuciones de mejoras determinables, recibidas en la Tesorería y/o auxiliares de la </w:t>
            </w:r>
            <w:r w:rsidRPr="006C4E81">
              <w:rPr>
                <w:sz w:val="12"/>
                <w:szCs w:val="12"/>
              </w:rPr>
              <w:lastRenderedPageBreak/>
              <w:t xml:space="preserve">misma. </w:t>
            </w:r>
            <w:r w:rsidRPr="006C4E81">
              <w:rPr>
                <w:b/>
                <w:sz w:val="12"/>
                <w:szCs w:val="12"/>
                <w:vertAlign w:val="superscript"/>
              </w:rPr>
              <w:t>1 y 2</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lastRenderedPageBreak/>
              <w:t xml:space="preserve">Formato de pago autorizado, recibo oficial, estado de cuenta bancario o </w:t>
            </w:r>
            <w:r w:rsidRPr="006C4E81">
              <w:rPr>
                <w:sz w:val="12"/>
                <w:szCs w:val="12"/>
              </w:rPr>
              <w:lastRenderedPageBreak/>
              <w:t>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1.1.2.4 Ingresos por Recuperar a </w:t>
            </w:r>
            <w:r w:rsidRPr="006C4E81">
              <w:rPr>
                <w:sz w:val="12"/>
                <w:szCs w:val="12"/>
              </w:rPr>
              <w:lastRenderedPageBreak/>
              <w:t>Corto Plazo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8.1.4          Ley de Ingresos </w:t>
            </w:r>
            <w:r w:rsidRPr="006C4E81">
              <w:rPr>
                <w:sz w:val="12"/>
                <w:szCs w:val="12"/>
              </w:rPr>
              <w:lastRenderedPageBreak/>
              <w:t>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8.1.5           Ley de Ingresos </w:t>
            </w:r>
            <w:r w:rsidRPr="006C4E81">
              <w:rPr>
                <w:sz w:val="12"/>
                <w:szCs w:val="12"/>
              </w:rPr>
              <w:lastRenderedPageBreak/>
              <w:t>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6</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contribuciones de mejoras determinables, recaudadas en efectivo.</w:t>
            </w: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BF2706">
        <w:trPr>
          <w:trHeight w:val="20"/>
        </w:trPr>
        <w:tc>
          <w:tcPr>
            <w:tcW w:w="8712" w:type="dxa"/>
            <w:shd w:val="clear" w:color="auto" w:fill="auto"/>
          </w:tcPr>
          <w:p w:rsidR="006D5C52" w:rsidRPr="006C4E81" w:rsidRDefault="006D5C52" w:rsidP="00BF2706">
            <w:pPr>
              <w:pStyle w:val="Texto"/>
              <w:spacing w:before="40" w:after="40" w:line="240" w:lineRule="exact"/>
              <w:ind w:firstLine="0"/>
              <w:jc w:val="center"/>
              <w:rPr>
                <w:b/>
                <w:smallCaps/>
                <w:szCs w:val="18"/>
              </w:rPr>
            </w:pPr>
            <w:r w:rsidRPr="006C4E81">
              <w:rPr>
                <w:b/>
                <w:smallCaps/>
                <w:szCs w:val="18"/>
              </w:rPr>
              <w:t>II.1.3 Contribuciones de Mejoras</w:t>
            </w:r>
          </w:p>
        </w:tc>
      </w:tr>
    </w:tbl>
    <w:p w:rsidR="00BF2706" w:rsidRPr="006C4E81" w:rsidRDefault="00BF2706" w:rsidP="00BF2706">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BF2706"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BF2706" w:rsidRPr="006C4E81" w:rsidRDefault="00BF2706" w:rsidP="00BF270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BF2706" w:rsidRPr="006C4E81" w:rsidRDefault="00BF2706" w:rsidP="00BF270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BF2706" w:rsidRPr="006C4E81" w:rsidRDefault="00BF2706" w:rsidP="00BF2706">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BF2706" w:rsidRPr="006C4E81" w:rsidRDefault="00BF2706" w:rsidP="00BF2706">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BF2706" w:rsidRPr="006C4E81" w:rsidRDefault="00BF2706" w:rsidP="00BF2706">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vMerge w:val="restart"/>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7</w:t>
            </w:r>
          </w:p>
        </w:tc>
        <w:tc>
          <w:tcPr>
            <w:tcW w:w="2503" w:type="dxa"/>
            <w:vMerge w:val="restart"/>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el devengado y la recaudación en efectivo de contribuciones de mejoras autodeterminables, recibidas en la Tesorería y/o auxiliares de la misma.</w:t>
            </w:r>
          </w:p>
        </w:tc>
        <w:tc>
          <w:tcPr>
            <w:tcW w:w="1228" w:type="dxa"/>
            <w:vMerge w:val="restart"/>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vMerge w:val="restart"/>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4.1.3.1 </w:t>
            </w:r>
            <w:r w:rsidRPr="006C4E81">
              <w:rPr>
                <w:spacing w:val="-4"/>
                <w:sz w:val="12"/>
                <w:szCs w:val="12"/>
              </w:rPr>
              <w:t xml:space="preserve">Contribuciones </w:t>
            </w:r>
            <w:r w:rsidRPr="006C4E81">
              <w:rPr>
                <w:sz w:val="12"/>
                <w:szCs w:val="12"/>
              </w:rPr>
              <w:t>de Mejoras por Obras Públicas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vMerge w:val="restart"/>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vMerge/>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vMerge/>
            <w:shd w:val="clear" w:color="auto" w:fill="auto"/>
          </w:tcPr>
          <w:p w:rsidR="009A5EEA" w:rsidRPr="006C4E81" w:rsidRDefault="009A5EEA" w:rsidP="009A5EEA">
            <w:pPr>
              <w:pStyle w:val="Texto"/>
              <w:spacing w:before="40" w:after="40" w:line="160" w:lineRule="exact"/>
              <w:ind w:firstLine="0"/>
              <w:rPr>
                <w:sz w:val="12"/>
                <w:szCs w:val="12"/>
              </w:rPr>
            </w:pPr>
          </w:p>
        </w:tc>
        <w:tc>
          <w:tcPr>
            <w:tcW w:w="1228" w:type="dxa"/>
            <w:vMerge/>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vMerge/>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1.1.2.4 Ingresos por Recuperar a Corto Plazo </w:t>
            </w:r>
          </w:p>
        </w:tc>
        <w:tc>
          <w:tcPr>
            <w:tcW w:w="894" w:type="dxa"/>
            <w:vMerge/>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vMerge/>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contribuciones de mejoras autodeterminables, recaudadas en efectivo.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9</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autorización y el pago de la devolución de contribuciones de mejoras.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Autorización de la devolución por la autoridad fiscal correspondient</w:t>
            </w:r>
            <w:r w:rsidRPr="006C4E81">
              <w:rPr>
                <w:spacing w:val="-4"/>
                <w:sz w:val="12"/>
                <w:szCs w:val="12"/>
              </w:rPr>
              <w:t xml:space="preserve">e, oficio de autorización de pago de devolución de ingresos, copia del cheque, transferencia bancaria </w:t>
            </w:r>
            <w:r w:rsidRPr="006C4E81">
              <w:rPr>
                <w:sz w:val="12"/>
                <w:szCs w:val="12"/>
              </w:rPr>
              <w:t>o documento equivalente</w:t>
            </w:r>
            <w:r w:rsidRPr="006C4E81">
              <w:rPr>
                <w:spacing w:val="-4"/>
                <w:sz w:val="12"/>
                <w:szCs w:val="12"/>
              </w:rPr>
              <w:t>.</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4.1.3.1 Contribucio-nes de Mejoras por Obras Públicas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p w:rsidR="009A5EEA" w:rsidRPr="006C4E81" w:rsidRDefault="009A5EEA" w:rsidP="009A5EEA">
            <w:pPr>
              <w:pStyle w:val="Texto"/>
              <w:spacing w:before="40" w:after="40" w:line="160" w:lineRule="exact"/>
              <w:ind w:left="-57" w:right="-57"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2C50A9">
        <w:trPr>
          <w:trHeight w:val="20"/>
        </w:trPr>
        <w:tc>
          <w:tcPr>
            <w:tcW w:w="8712" w:type="dxa"/>
            <w:shd w:val="clear" w:color="auto" w:fill="auto"/>
          </w:tcPr>
          <w:p w:rsidR="006D5C52" w:rsidRPr="006C4E81" w:rsidRDefault="006D5C52" w:rsidP="002C50A9">
            <w:pPr>
              <w:pStyle w:val="Texto"/>
              <w:spacing w:before="40" w:after="40" w:line="240" w:lineRule="exact"/>
              <w:ind w:firstLine="0"/>
              <w:jc w:val="center"/>
              <w:rPr>
                <w:b/>
                <w:smallCaps/>
                <w:szCs w:val="18"/>
              </w:rPr>
            </w:pPr>
            <w:r w:rsidRPr="006C4E81">
              <w:rPr>
                <w:b/>
                <w:smallCaps/>
                <w:szCs w:val="18"/>
              </w:rPr>
              <w:t>II.1.3 Contribuciones de Mejoras</w:t>
            </w:r>
          </w:p>
        </w:tc>
      </w:tr>
    </w:tbl>
    <w:p w:rsidR="002C50A9" w:rsidRPr="006C4E81" w:rsidRDefault="002C50A9" w:rsidP="002C50A9">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C50A9"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2C50A9" w:rsidRPr="006C4E81" w:rsidRDefault="002C50A9" w:rsidP="007F504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C50A9" w:rsidRPr="006C4E81" w:rsidRDefault="002C50A9" w:rsidP="007F504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C50A9" w:rsidRPr="006C4E81" w:rsidRDefault="002C50A9" w:rsidP="007F504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C50A9" w:rsidRPr="006C4E81" w:rsidRDefault="002C50A9" w:rsidP="007F504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C50A9" w:rsidRPr="006C4E81" w:rsidRDefault="002C50A9" w:rsidP="007F504C">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10</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las contribuciones de mejoras compensadas.</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Declaración del contribuyente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4.1.3.1 Contribucio-nes de Mejoras por Obras Públicas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5" w:type="dxa"/>
            <w:shd w:val="clear" w:color="auto" w:fill="auto"/>
          </w:tcPr>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4.1.3.1 Contribuciones de Mejoras por Obras Públicas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spacing w:before="40" w:after="40" w:line="160" w:lineRule="exact"/>
              <w:rPr>
                <w:rFonts w:ascii="Arial" w:hAnsi="Arial" w:cs="Arial"/>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b/>
                <w:sz w:val="12"/>
                <w:szCs w:val="12"/>
              </w:rPr>
            </w:pPr>
            <w:r w:rsidRPr="006C4E81">
              <w:rPr>
                <w:b/>
                <w:sz w:val="12"/>
                <w:szCs w:val="12"/>
              </w:rPr>
              <w:t>Nota:</w:t>
            </w:r>
          </w:p>
          <w:p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 xml:space="preserve">1 </w:t>
            </w:r>
            <w:r w:rsidRPr="006C4E81">
              <w:rPr>
                <w:b/>
                <w:sz w:val="12"/>
                <w:szCs w:val="12"/>
                <w:vertAlign w:val="subscript"/>
              </w:rPr>
              <w:t>El registro del devengado y recaudado estará en función de lo señalado en las Normas y Metodología para la Determinación de los Momentos Contables de los Ingresos vigente.</w:t>
            </w:r>
          </w:p>
          <w:p w:rsidR="009A5EEA" w:rsidRPr="006C4E81" w:rsidRDefault="009A5EEA" w:rsidP="009A5EEA">
            <w:pPr>
              <w:pStyle w:val="Texto"/>
              <w:spacing w:before="40" w:after="40" w:line="160" w:lineRule="exact"/>
              <w:ind w:firstLine="0"/>
              <w:rPr>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2C50A9">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2C50A9">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rsidR="007F504C" w:rsidRPr="006C4E81" w:rsidRDefault="007F504C" w:rsidP="007F504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7F504C"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tcBorders>
              <w:top w:val="single" w:sz="6"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ingresos por clasificar.</w:t>
            </w:r>
          </w:p>
        </w:tc>
        <w:tc>
          <w:tcPr>
            <w:tcW w:w="1228" w:type="dxa"/>
            <w:tcBorders>
              <w:top w:val="single" w:sz="6" w:space="0" w:color="auto"/>
            </w:tcBorders>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2.1.9.1 Ingresos por Clasificar</w:t>
            </w:r>
          </w:p>
        </w:tc>
        <w:tc>
          <w:tcPr>
            <w:tcW w:w="894" w:type="dxa"/>
            <w:tcBorders>
              <w:top w:val="single" w:sz="6"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previamente recaudados en efectivo.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la clasificación de ingresos devengados, previamente recaudados, por concepto de derechos.</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i/>
                <w:sz w:val="12"/>
                <w:szCs w:val="12"/>
              </w:rPr>
            </w:pPr>
            <w:r w:rsidRPr="006C4E81">
              <w:rPr>
                <w:sz w:val="12"/>
                <w:szCs w:val="12"/>
              </w:rPr>
              <w:t>2.1.9.1 Ingresos por Clasificar</w:t>
            </w:r>
          </w:p>
        </w:tc>
        <w:tc>
          <w:tcPr>
            <w:tcW w:w="895" w:type="dxa"/>
            <w:shd w:val="clear" w:color="auto" w:fill="auto"/>
          </w:tcPr>
          <w:p w:rsidR="009A5EEA" w:rsidRPr="006C4E81" w:rsidRDefault="009A5EEA" w:rsidP="009A5EEA">
            <w:pPr>
              <w:pStyle w:val="Texto"/>
              <w:spacing w:before="40" w:after="40" w:line="15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el devengado de derechos determinables.</w:t>
            </w:r>
            <w:r w:rsidRPr="006C4E81">
              <w:rPr>
                <w:b/>
                <w:sz w:val="12"/>
                <w:szCs w:val="12"/>
              </w:rPr>
              <w:t xml:space="preserve">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4.1.4.1 Derechos por el Uso, Goce, Aprovecha-miento o Explotación de Bienes de </w:t>
            </w:r>
            <w:r w:rsidRPr="006C4E81">
              <w:rPr>
                <w:sz w:val="12"/>
                <w:szCs w:val="12"/>
              </w:rPr>
              <w:lastRenderedPageBreak/>
              <w:t>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8.1.2         Ley de Ingresos por Ejecutar</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rsidR="007F504C" w:rsidRPr="006C4E81" w:rsidRDefault="007F504C" w:rsidP="007F504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7F504C"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7F504C" w:rsidRPr="006C4E81" w:rsidRDefault="007F504C" w:rsidP="007F504C">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Del="00BE2A87"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Del="00BE2A87"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Del="00BE2A87"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Del="00BE2A87"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Del="00BE2A87"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Del="00BE2A87"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Del="00BE2A87"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4" w:type="dxa"/>
            <w:shd w:val="clear" w:color="auto" w:fill="auto"/>
          </w:tcPr>
          <w:p w:rsidR="009A5EEA" w:rsidRPr="006C4E81" w:rsidDel="00BE2A87"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Del="00BE2A87"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de derechos determinables, recibidos en la Tesorería y/o auxiliares de la misma. </w:t>
            </w:r>
            <w:r w:rsidRPr="006C4E81">
              <w:rPr>
                <w:b/>
                <w:sz w:val="12"/>
                <w:szCs w:val="12"/>
                <w:vertAlign w:val="superscript"/>
              </w:rPr>
              <w:t>1 y 2</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determinables, recaudados en efectivo.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7</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el devengado y la recaudación en efectivo de derechos autodeterminables, recibidos en la Tesorería y/o auxiliares de la misma.</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 xml:space="preserve">4.1.4.5 Derechos no Comprendidos en la Ley de Ingresos </w:t>
            </w:r>
            <w:r w:rsidRPr="006C4E81">
              <w:rPr>
                <w:sz w:val="12"/>
                <w:szCs w:val="12"/>
              </w:rPr>
              <w:lastRenderedPageBreak/>
              <w:t>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p w:rsidR="009A5EEA" w:rsidRPr="006C4E81" w:rsidRDefault="009A5EEA" w:rsidP="009A5EEA">
            <w:pPr>
              <w:pStyle w:val="Texto"/>
              <w:spacing w:before="40" w:after="40" w:line="160" w:lineRule="exact"/>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AC5A29">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rsidR="00AC5A29" w:rsidRPr="006C4E81" w:rsidRDefault="00AC5A29" w:rsidP="00AC5A29">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C5A29"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AC5A29" w:rsidRPr="006C4E81" w:rsidRDefault="00AC5A29" w:rsidP="00AC5A29">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C5A29" w:rsidRPr="006C4E81" w:rsidRDefault="00AC5A29" w:rsidP="00AC5A29">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C5A29" w:rsidRPr="006C4E81" w:rsidRDefault="00AC5A29" w:rsidP="00AC5A29">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C5A29" w:rsidRPr="006C4E81" w:rsidRDefault="00AC5A29" w:rsidP="00AC5A29">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C5A29" w:rsidRPr="006C4E81" w:rsidRDefault="00AC5A29" w:rsidP="00AC5A29">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autodeterminables, recaudados en efectivo.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9</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autorización y el pago de la devolución de derechos.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Autorización de la devolución por</w:t>
            </w:r>
            <w:r w:rsidRPr="006C4E81">
              <w:rPr>
                <w:spacing w:val="-4"/>
                <w:sz w:val="12"/>
                <w:szCs w:val="12"/>
              </w:rPr>
              <w:t xml:space="preserve"> la autoridad fiscal correspondiente, oficio de autorización de pago de devolución de ingresos, copia del cheque, </w:t>
            </w:r>
            <w:r w:rsidRPr="006C4E81">
              <w:rPr>
                <w:sz w:val="12"/>
                <w:szCs w:val="12"/>
              </w:rPr>
              <w:t>transferencia bancaria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2.1.1.8 Devoluciones de la Ley de Ingresos por Pagar a Corto Plazo </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 xml:space="preserve">2.1.1.8 Devoluciones </w:t>
            </w:r>
            <w:r w:rsidRPr="006C4E81">
              <w:rPr>
                <w:sz w:val="12"/>
                <w:szCs w:val="12"/>
              </w:rPr>
              <w:lastRenderedPageBreak/>
              <w:t>de la Ley de Ingresos por Pagar a Corto Plazo</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 xml:space="preserve">1.1.1.2 Bancos/ </w:t>
            </w:r>
            <w:r w:rsidRPr="006C4E81">
              <w:rPr>
                <w:sz w:val="12"/>
                <w:szCs w:val="12"/>
              </w:rPr>
              <w:lastRenderedPageBreak/>
              <w:t>Tesorería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92118B">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rsidR="0092118B" w:rsidRPr="006C4E81" w:rsidRDefault="0092118B" w:rsidP="0092118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56"/>
        <w:gridCol w:w="846"/>
        <w:gridCol w:w="12"/>
        <w:gridCol w:w="888"/>
        <w:gridCol w:w="900"/>
      </w:tblGrid>
      <w:tr w:rsidR="0092118B"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92118B" w:rsidRPr="006C4E81" w:rsidRDefault="0092118B" w:rsidP="0092118B">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92118B" w:rsidRPr="006C4E81" w:rsidRDefault="0092118B" w:rsidP="0092118B">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92118B" w:rsidRPr="006C4E81" w:rsidRDefault="0092118B" w:rsidP="0092118B">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92118B" w:rsidRPr="006C4E81" w:rsidRDefault="0092118B" w:rsidP="0092118B">
            <w:pPr>
              <w:pStyle w:val="Texto"/>
              <w:spacing w:before="40" w:after="40" w:line="200" w:lineRule="exact"/>
              <w:ind w:firstLine="0"/>
              <w:jc w:val="center"/>
              <w:rPr>
                <w:b/>
                <w:sz w:val="12"/>
                <w:szCs w:val="12"/>
              </w:rPr>
            </w:pPr>
            <w:r w:rsidRPr="006C4E81">
              <w:rPr>
                <w:b/>
                <w:sz w:val="12"/>
                <w:szCs w:val="12"/>
              </w:rPr>
              <w:t>PERIODI-CIDAD</w:t>
            </w:r>
          </w:p>
        </w:tc>
        <w:tc>
          <w:tcPr>
            <w:tcW w:w="3502" w:type="dxa"/>
            <w:gridSpan w:val="5"/>
            <w:tcBorders>
              <w:top w:val="single" w:sz="6" w:space="0" w:color="auto"/>
              <w:bottom w:val="single" w:sz="6" w:space="0" w:color="auto"/>
            </w:tcBorders>
            <w:shd w:val="clear" w:color="auto" w:fill="auto"/>
            <w:vAlign w:val="center"/>
          </w:tcPr>
          <w:p w:rsidR="0092118B" w:rsidRPr="006C4E81" w:rsidRDefault="0092118B" w:rsidP="0092118B">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3"/>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46"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900"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900"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10</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derechos compensados.</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Declaración del contribuyente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56"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46"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900" w:type="dxa"/>
            <w:gridSpan w:val="2"/>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900"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al formalizarse el convenio de pago en parcialidades o diferido de derechos, incluye los accesorios determinados.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Convenio de pago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56"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46"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4.1.4.3 Derechos por Prestación </w:t>
            </w:r>
            <w:r w:rsidRPr="006C4E81">
              <w:rPr>
                <w:sz w:val="12"/>
                <w:szCs w:val="12"/>
              </w:rPr>
              <w:lastRenderedPageBreak/>
              <w:t>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p w:rsidR="009A5EEA" w:rsidRPr="006C4E81" w:rsidRDefault="009A5EEA" w:rsidP="009A5EEA">
            <w:pPr>
              <w:pStyle w:val="Texto"/>
              <w:spacing w:before="40" w:after="40" w:line="160" w:lineRule="exact"/>
              <w:ind w:firstLine="0"/>
              <w:jc w:val="center"/>
              <w:rPr>
                <w:sz w:val="12"/>
                <w:szCs w:val="12"/>
              </w:rPr>
            </w:pPr>
          </w:p>
        </w:tc>
        <w:tc>
          <w:tcPr>
            <w:tcW w:w="900" w:type="dxa"/>
            <w:gridSpan w:val="2"/>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lastRenderedPageBreak/>
              <w:t>8.1.2          Ley de Ingresos por Ejecutar</w:t>
            </w:r>
          </w:p>
        </w:tc>
        <w:tc>
          <w:tcPr>
            <w:tcW w:w="900"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92118B">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rsidR="0092118B" w:rsidRPr="006C4E81" w:rsidRDefault="0092118B" w:rsidP="0092118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92118B"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92118B" w:rsidRPr="006C4E81" w:rsidRDefault="0092118B" w:rsidP="0093610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92118B" w:rsidRPr="006C4E81" w:rsidRDefault="0092118B" w:rsidP="0093610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92118B" w:rsidRPr="006C4E81" w:rsidRDefault="0092118B" w:rsidP="00936106">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92118B" w:rsidRPr="006C4E81" w:rsidRDefault="0092118B" w:rsidP="00936106">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92118B" w:rsidRPr="006C4E81" w:rsidRDefault="0092118B" w:rsidP="00936106">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20" w:after="20" w:line="160" w:lineRule="exact"/>
              <w:ind w:firstLine="0"/>
              <w:rPr>
                <w:sz w:val="12"/>
                <w:szCs w:val="12"/>
              </w:rPr>
            </w:pPr>
          </w:p>
        </w:tc>
        <w:tc>
          <w:tcPr>
            <w:tcW w:w="1228" w:type="dxa"/>
            <w:shd w:val="clear" w:color="auto" w:fill="auto"/>
          </w:tcPr>
          <w:p w:rsidR="009A5EEA" w:rsidRPr="006C4E81" w:rsidRDefault="009A5EEA" w:rsidP="009A5EEA">
            <w:pPr>
              <w:pStyle w:val="Texto"/>
              <w:spacing w:before="20" w:after="20" w:line="160" w:lineRule="exact"/>
              <w:ind w:firstLine="0"/>
              <w:rPr>
                <w:sz w:val="12"/>
                <w:szCs w:val="12"/>
              </w:rPr>
            </w:pPr>
          </w:p>
        </w:tc>
        <w:tc>
          <w:tcPr>
            <w:tcW w:w="1011" w:type="dxa"/>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4.1.4.9          Otros Derechos</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12</w:t>
            </w:r>
          </w:p>
        </w:tc>
        <w:tc>
          <w:tcPr>
            <w:tcW w:w="2503"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 xml:space="preserve">Por la recaudación en efectivo de parcialidades o pago diferido, derivada del convenio formalizado para pago de derechos. </w:t>
            </w:r>
            <w:r w:rsidRPr="006C4E81">
              <w:rPr>
                <w:b/>
                <w:sz w:val="12"/>
                <w:szCs w:val="12"/>
                <w:vertAlign w:val="superscript"/>
              </w:rPr>
              <w:t>1 y 2</w:t>
            </w:r>
          </w:p>
        </w:tc>
        <w:tc>
          <w:tcPr>
            <w:tcW w:w="1228"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1.1.1.1 Efectivo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13</w:t>
            </w:r>
          </w:p>
        </w:tc>
        <w:tc>
          <w:tcPr>
            <w:tcW w:w="2503"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parcialidades o pago diferido de derechos, recaudados en efectivo.</w:t>
            </w:r>
          </w:p>
        </w:tc>
        <w:tc>
          <w:tcPr>
            <w:tcW w:w="1228"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p>
        </w:tc>
      </w:tr>
      <w:tr w:rsidR="009A5EEA" w:rsidRPr="006C4E81" w:rsidTr="006D5C52">
        <w:trPr>
          <w:trHeight w:val="20"/>
        </w:trPr>
        <w:tc>
          <w:tcPr>
            <w:tcW w:w="468"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14</w:t>
            </w:r>
          </w:p>
        </w:tc>
        <w:tc>
          <w:tcPr>
            <w:tcW w:w="2503"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 xml:space="preserve">Por el devengado al formalizarse la resolución judicial definitiva por incumplimiento de pago de derechos, incluye los accesorios determinados.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Resolución judicial definitiva.</w:t>
            </w:r>
          </w:p>
        </w:tc>
        <w:tc>
          <w:tcPr>
            <w:tcW w:w="1011"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4.1.4.4 Accesorios de Derechos</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lastRenderedPageBreak/>
              <w:t>o</w:t>
            </w:r>
          </w:p>
          <w:p w:rsidR="009A5EEA" w:rsidRPr="006C4E81" w:rsidRDefault="009A5EEA" w:rsidP="009A5EEA">
            <w:pPr>
              <w:pStyle w:val="Texto"/>
              <w:spacing w:before="20" w:after="20" w:line="160" w:lineRule="exact"/>
              <w:ind w:firstLine="0"/>
              <w:jc w:val="center"/>
              <w:rPr>
                <w:sz w:val="12"/>
                <w:szCs w:val="12"/>
              </w:rPr>
            </w:pPr>
            <w:r w:rsidRPr="006C4E81">
              <w:rPr>
                <w:sz w:val="12"/>
                <w:szCs w:val="12"/>
              </w:rPr>
              <w:t>4.1.4.9        Otros Derechos</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lastRenderedPageBreak/>
              <w:t>8.1.2          Ley de Ingresos por Ejecutar</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lastRenderedPageBreak/>
              <w:t>15</w:t>
            </w:r>
          </w:p>
        </w:tc>
        <w:tc>
          <w:tcPr>
            <w:tcW w:w="2503"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 xml:space="preserve">Por la recaudación en efectivo de la resolución judicial definitiva por incumplimiento de pago de derechos. </w:t>
            </w:r>
            <w:r w:rsidRPr="006C4E81">
              <w:rPr>
                <w:sz w:val="12"/>
                <w:szCs w:val="12"/>
                <w:vertAlign w:val="superscript"/>
              </w:rPr>
              <w:t>1 y 2</w:t>
            </w:r>
          </w:p>
        </w:tc>
        <w:tc>
          <w:tcPr>
            <w:tcW w:w="1228"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20" w:after="20" w:line="140" w:lineRule="exact"/>
              <w:ind w:firstLine="0"/>
              <w:jc w:val="center"/>
              <w:rPr>
                <w:sz w:val="12"/>
                <w:szCs w:val="12"/>
              </w:rPr>
            </w:pPr>
            <w:r w:rsidRPr="006C4E81">
              <w:rPr>
                <w:sz w:val="12"/>
                <w:szCs w:val="12"/>
              </w:rPr>
              <w:t>1.1.1.1 Efectivo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rsidR="009A5EEA" w:rsidRPr="006C4E81" w:rsidRDefault="009A5EEA" w:rsidP="009A5EEA">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16</w:t>
            </w:r>
          </w:p>
        </w:tc>
        <w:tc>
          <w:tcPr>
            <w:tcW w:w="2503"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derechos recaudados en efectivo, por la resolución judicial definitiva.</w:t>
            </w:r>
          </w:p>
        </w:tc>
        <w:tc>
          <w:tcPr>
            <w:tcW w:w="1228" w:type="dxa"/>
            <w:shd w:val="clear" w:color="auto" w:fill="auto"/>
          </w:tcPr>
          <w:p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20" w:after="2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rsidR="00936106" w:rsidRPr="006C4E81" w:rsidRDefault="00936106" w:rsidP="00936106">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936106"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936106" w:rsidRPr="006C4E81" w:rsidRDefault="00936106" w:rsidP="0093610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936106" w:rsidRPr="006C4E81" w:rsidRDefault="00936106" w:rsidP="0093610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936106" w:rsidRPr="006C4E81" w:rsidRDefault="00936106" w:rsidP="00936106">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936106" w:rsidRPr="006C4E81" w:rsidRDefault="00936106" w:rsidP="00936106">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936106" w:rsidRPr="006C4E81" w:rsidRDefault="00936106" w:rsidP="00936106">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17</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por deudores morosos por incumplimiento de pago de derechos, incluye los accesorios determinados.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18</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por deudores morosos por incumplimiento de pago de derechos. </w:t>
            </w:r>
            <w:r w:rsidRPr="006C4E81">
              <w:rPr>
                <w:b/>
                <w:sz w:val="12"/>
                <w:szCs w:val="12"/>
                <w:vertAlign w:val="superscript"/>
              </w:rPr>
              <w:t>1</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19</w:t>
            </w: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recaudados en efectivo, por deudores morosos por incumplimiento de pago.</w:t>
            </w: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9A5EEA" w:rsidRPr="006C4E81" w:rsidTr="001A5619">
        <w:trPr>
          <w:trHeight w:val="3095"/>
        </w:trPr>
        <w:tc>
          <w:tcPr>
            <w:tcW w:w="468"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sz w:val="12"/>
                <w:szCs w:val="12"/>
              </w:rPr>
            </w:pPr>
          </w:p>
          <w:p w:rsidR="009A5EEA" w:rsidRPr="006C4E81" w:rsidRDefault="009A5EEA" w:rsidP="009A5EEA">
            <w:pPr>
              <w:pStyle w:val="Texto"/>
              <w:spacing w:before="40" w:after="40" w:line="160" w:lineRule="exact"/>
              <w:ind w:firstLine="0"/>
              <w:rPr>
                <w:b/>
                <w:sz w:val="12"/>
                <w:szCs w:val="12"/>
              </w:rPr>
            </w:pPr>
            <w:r w:rsidRPr="006C4E81">
              <w:rPr>
                <w:b/>
                <w:sz w:val="12"/>
                <w:szCs w:val="12"/>
              </w:rPr>
              <w:t>Nota:</w:t>
            </w:r>
          </w:p>
          <w:p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9A5EEA" w:rsidRPr="006C4E81" w:rsidRDefault="009A5EEA" w:rsidP="009A5EEA">
            <w:pPr>
              <w:pStyle w:val="Texto"/>
              <w:spacing w:before="40" w:after="40" w:line="160" w:lineRule="exact"/>
              <w:ind w:firstLine="0"/>
              <w:rPr>
                <w:b/>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rsidR="009A5EEA" w:rsidRPr="006C4E81" w:rsidRDefault="009A5EEA" w:rsidP="009A5EEA">
            <w:pPr>
              <w:pStyle w:val="Texto"/>
              <w:spacing w:before="40" w:after="40" w:line="160" w:lineRule="exact"/>
              <w:ind w:firstLine="0"/>
              <w:jc w:val="center"/>
              <w:rPr>
                <w:sz w:val="12"/>
                <w:szCs w:val="12"/>
              </w:rPr>
            </w:pPr>
          </w:p>
        </w:tc>
      </w:tr>
      <w:tr w:rsidR="006D5C52" w:rsidRPr="006C4E81" w:rsidTr="006D5C5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9779A7">
            <w:pPr>
              <w:pStyle w:val="Texto"/>
              <w:spacing w:before="40" w:after="40" w:line="240" w:lineRule="exact"/>
              <w:ind w:firstLine="0"/>
              <w:jc w:val="center"/>
              <w:rPr>
                <w:b/>
                <w:smallCaps/>
                <w:szCs w:val="18"/>
              </w:rPr>
            </w:pPr>
            <w:r w:rsidRPr="006C4E81">
              <w:rPr>
                <w:b/>
                <w:smallCaps/>
                <w:szCs w:val="18"/>
              </w:rPr>
              <w:t>II.1.5 Productos</w:t>
            </w:r>
          </w:p>
        </w:tc>
      </w:tr>
    </w:tbl>
    <w:p w:rsidR="009779A7" w:rsidRPr="006C4E81" w:rsidRDefault="009779A7" w:rsidP="009779A7">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9"/>
        <w:gridCol w:w="2501"/>
        <w:gridCol w:w="1227"/>
        <w:gridCol w:w="1010"/>
        <w:gridCol w:w="824"/>
        <w:gridCol w:w="895"/>
        <w:gridCol w:w="893"/>
        <w:gridCol w:w="893"/>
      </w:tblGrid>
      <w:tr w:rsidR="009779A7" w:rsidRPr="006C4E81" w:rsidTr="006D5C52">
        <w:trPr>
          <w:trHeight w:val="20"/>
        </w:trPr>
        <w:tc>
          <w:tcPr>
            <w:tcW w:w="469" w:type="dxa"/>
            <w:vMerge w:val="restart"/>
            <w:tcBorders>
              <w:top w:val="single" w:sz="6" w:space="0" w:color="auto"/>
              <w:bottom w:val="single" w:sz="6" w:space="0" w:color="auto"/>
            </w:tcBorders>
            <w:shd w:val="clear" w:color="auto" w:fill="auto"/>
            <w:vAlign w:val="center"/>
          </w:tcPr>
          <w:p w:rsidR="009779A7" w:rsidRPr="006C4E81" w:rsidRDefault="009779A7" w:rsidP="009A5EEA">
            <w:pPr>
              <w:pStyle w:val="Texto"/>
              <w:spacing w:before="40" w:after="40" w:line="200" w:lineRule="exact"/>
              <w:ind w:firstLine="0"/>
              <w:jc w:val="center"/>
              <w:rPr>
                <w:b/>
                <w:sz w:val="12"/>
                <w:szCs w:val="12"/>
              </w:rPr>
            </w:pPr>
            <w:r w:rsidRPr="006C4E81">
              <w:rPr>
                <w:b/>
                <w:sz w:val="12"/>
                <w:szCs w:val="12"/>
              </w:rPr>
              <w:t>No.</w:t>
            </w:r>
          </w:p>
        </w:tc>
        <w:tc>
          <w:tcPr>
            <w:tcW w:w="2501" w:type="dxa"/>
            <w:vMerge w:val="restart"/>
            <w:tcBorders>
              <w:top w:val="single" w:sz="6" w:space="0" w:color="auto"/>
              <w:bottom w:val="single" w:sz="6" w:space="0" w:color="auto"/>
            </w:tcBorders>
            <w:shd w:val="clear" w:color="auto" w:fill="auto"/>
            <w:vAlign w:val="center"/>
          </w:tcPr>
          <w:p w:rsidR="009779A7" w:rsidRPr="006C4E81" w:rsidRDefault="009779A7" w:rsidP="009A5EEA">
            <w:pPr>
              <w:pStyle w:val="Texto"/>
              <w:spacing w:before="40" w:after="40" w:line="200" w:lineRule="exact"/>
              <w:ind w:firstLine="0"/>
              <w:jc w:val="center"/>
              <w:rPr>
                <w:b/>
                <w:sz w:val="12"/>
                <w:szCs w:val="12"/>
              </w:rPr>
            </w:pPr>
            <w:r w:rsidRPr="006C4E81">
              <w:rPr>
                <w:b/>
                <w:sz w:val="12"/>
                <w:szCs w:val="12"/>
              </w:rPr>
              <w:t>CONCEPTO</w:t>
            </w:r>
          </w:p>
        </w:tc>
        <w:tc>
          <w:tcPr>
            <w:tcW w:w="1227" w:type="dxa"/>
            <w:vMerge w:val="restart"/>
            <w:tcBorders>
              <w:top w:val="single" w:sz="6" w:space="0" w:color="auto"/>
              <w:bottom w:val="single" w:sz="6" w:space="0" w:color="auto"/>
            </w:tcBorders>
            <w:shd w:val="clear" w:color="auto" w:fill="auto"/>
            <w:vAlign w:val="center"/>
          </w:tcPr>
          <w:p w:rsidR="009779A7" w:rsidRPr="006C4E81" w:rsidRDefault="009779A7" w:rsidP="009A5EEA">
            <w:pPr>
              <w:pStyle w:val="Texto"/>
              <w:spacing w:before="40" w:after="40" w:line="200" w:lineRule="exact"/>
              <w:ind w:firstLine="0"/>
              <w:jc w:val="center"/>
              <w:rPr>
                <w:b/>
                <w:sz w:val="12"/>
                <w:szCs w:val="12"/>
              </w:rPr>
            </w:pPr>
            <w:r w:rsidRPr="006C4E81">
              <w:rPr>
                <w:b/>
                <w:sz w:val="12"/>
                <w:szCs w:val="12"/>
              </w:rPr>
              <w:t>DOCUMENTO FUENTE</w:t>
            </w:r>
          </w:p>
        </w:tc>
        <w:tc>
          <w:tcPr>
            <w:tcW w:w="1010" w:type="dxa"/>
            <w:vMerge w:val="restart"/>
            <w:tcBorders>
              <w:top w:val="single" w:sz="6" w:space="0" w:color="auto"/>
              <w:bottom w:val="single" w:sz="6" w:space="0" w:color="auto"/>
            </w:tcBorders>
            <w:shd w:val="clear" w:color="auto" w:fill="auto"/>
            <w:vAlign w:val="center"/>
          </w:tcPr>
          <w:p w:rsidR="009779A7" w:rsidRPr="006C4E81" w:rsidRDefault="009779A7" w:rsidP="009A5EEA">
            <w:pPr>
              <w:pStyle w:val="Texto"/>
              <w:spacing w:before="40" w:after="40" w:line="200" w:lineRule="exact"/>
              <w:ind w:firstLine="0"/>
              <w:jc w:val="center"/>
              <w:rPr>
                <w:b/>
                <w:sz w:val="12"/>
                <w:szCs w:val="12"/>
              </w:rPr>
            </w:pPr>
            <w:r w:rsidRPr="006C4E81">
              <w:rPr>
                <w:b/>
                <w:sz w:val="12"/>
                <w:szCs w:val="12"/>
              </w:rPr>
              <w:t>PERIODI-CIDAD</w:t>
            </w:r>
          </w:p>
        </w:tc>
        <w:tc>
          <w:tcPr>
            <w:tcW w:w="3505" w:type="dxa"/>
            <w:gridSpan w:val="4"/>
            <w:tcBorders>
              <w:top w:val="single" w:sz="6" w:space="0" w:color="auto"/>
              <w:bottom w:val="single" w:sz="6" w:space="0" w:color="auto"/>
            </w:tcBorders>
            <w:shd w:val="clear" w:color="auto" w:fill="auto"/>
            <w:vAlign w:val="center"/>
          </w:tcPr>
          <w:p w:rsidR="009779A7" w:rsidRPr="006C4E81" w:rsidRDefault="009779A7" w:rsidP="009A5EEA">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9"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9"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6"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9"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2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3"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3"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rsidTr="006D5C52">
        <w:trPr>
          <w:trHeight w:val="20"/>
        </w:trPr>
        <w:tc>
          <w:tcPr>
            <w:tcW w:w="469" w:type="dxa"/>
            <w:tcBorders>
              <w:top w:val="single" w:sz="6" w:space="0" w:color="auto"/>
            </w:tcBorders>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1</w:t>
            </w:r>
          </w:p>
        </w:tc>
        <w:tc>
          <w:tcPr>
            <w:tcW w:w="2501" w:type="dxa"/>
            <w:tcBorders>
              <w:top w:val="single" w:sz="6" w:space="0" w:color="auto"/>
            </w:tcBorders>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Por los ingresos por clasificar.</w:t>
            </w:r>
          </w:p>
        </w:tc>
        <w:tc>
          <w:tcPr>
            <w:tcW w:w="1227" w:type="dxa"/>
            <w:tcBorders>
              <w:top w:val="single" w:sz="6" w:space="0" w:color="auto"/>
            </w:tcBorders>
            <w:shd w:val="clear" w:color="auto" w:fill="auto"/>
          </w:tcPr>
          <w:p w:rsidR="009A5EEA" w:rsidRPr="006C4E81" w:rsidRDefault="009A5EEA" w:rsidP="009A5EEA">
            <w:pPr>
              <w:pStyle w:val="Texto"/>
              <w:spacing w:before="40" w:after="40" w:line="240" w:lineRule="auto"/>
              <w:ind w:firstLine="0"/>
              <w:rPr>
                <w:sz w:val="12"/>
                <w:szCs w:val="12"/>
              </w:rPr>
            </w:pPr>
            <w:r w:rsidRPr="006C4E81">
              <w:rPr>
                <w:sz w:val="12"/>
                <w:szCs w:val="12"/>
              </w:rPr>
              <w:t>Corte de caja, estado de cuenta bancario o documento equivalente.</w:t>
            </w:r>
          </w:p>
        </w:tc>
        <w:tc>
          <w:tcPr>
            <w:tcW w:w="1010" w:type="dxa"/>
            <w:tcBorders>
              <w:top w:val="single" w:sz="6" w:space="0" w:color="auto"/>
            </w:tcBorders>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tcBorders>
              <w:top w:val="single" w:sz="6" w:space="0" w:color="auto"/>
            </w:tcBorders>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0" w:line="15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5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2.1.9.1 Ingresos por Clasificar</w:t>
            </w:r>
          </w:p>
        </w:tc>
        <w:tc>
          <w:tcPr>
            <w:tcW w:w="893" w:type="dxa"/>
            <w:tcBorders>
              <w:top w:val="single" w:sz="6" w:space="0" w:color="auto"/>
            </w:tcBorders>
            <w:shd w:val="clear" w:color="auto" w:fill="auto"/>
          </w:tcPr>
          <w:p w:rsidR="009A5EEA" w:rsidRPr="006C4E81" w:rsidRDefault="009A5EEA" w:rsidP="009A5EEA">
            <w:pPr>
              <w:pStyle w:val="Texto"/>
              <w:spacing w:before="40" w:after="0" w:line="150" w:lineRule="exact"/>
              <w:ind w:firstLine="0"/>
              <w:jc w:val="center"/>
              <w:rPr>
                <w:sz w:val="12"/>
                <w:szCs w:val="12"/>
              </w:rPr>
            </w:pPr>
          </w:p>
        </w:tc>
        <w:tc>
          <w:tcPr>
            <w:tcW w:w="893" w:type="dxa"/>
            <w:tcBorders>
              <w:top w:val="single" w:sz="6" w:space="0" w:color="auto"/>
            </w:tcBorders>
            <w:shd w:val="clear" w:color="auto" w:fill="auto"/>
          </w:tcPr>
          <w:p w:rsidR="009A5EEA" w:rsidRPr="006C4E81" w:rsidRDefault="009A5EEA" w:rsidP="009A5EEA">
            <w:pPr>
              <w:pStyle w:val="Texto"/>
              <w:spacing w:before="40" w:after="0" w:line="150" w:lineRule="exact"/>
              <w:ind w:firstLine="0"/>
              <w:jc w:val="center"/>
              <w:rPr>
                <w:sz w:val="12"/>
                <w:szCs w:val="12"/>
              </w:rPr>
            </w:pPr>
          </w:p>
        </w:tc>
      </w:tr>
      <w:tr w:rsidR="009A5EEA" w:rsidRPr="006C4E81" w:rsidTr="006D5C52">
        <w:trPr>
          <w:trHeight w:val="20"/>
        </w:trPr>
        <w:tc>
          <w:tcPr>
            <w:tcW w:w="469"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2</w:t>
            </w:r>
          </w:p>
        </w:tc>
        <w:tc>
          <w:tcPr>
            <w:tcW w:w="2501" w:type="dxa"/>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Por los depósitos en bancos de productos, previamente recaudados en efectivo.</w:t>
            </w:r>
          </w:p>
        </w:tc>
        <w:tc>
          <w:tcPr>
            <w:tcW w:w="1227" w:type="dxa"/>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Copia de ficha de depósito, estado de cuenta bancario o documento equivalente.</w:t>
            </w:r>
          </w:p>
        </w:tc>
        <w:tc>
          <w:tcPr>
            <w:tcW w:w="1010"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1.1.1.1 Efectivo</w:t>
            </w:r>
          </w:p>
        </w:tc>
        <w:tc>
          <w:tcPr>
            <w:tcW w:w="893" w:type="dxa"/>
            <w:shd w:val="clear" w:color="auto" w:fill="auto"/>
          </w:tcPr>
          <w:p w:rsidR="009A5EEA" w:rsidRPr="006C4E81" w:rsidRDefault="009A5EEA" w:rsidP="009A5EEA">
            <w:pPr>
              <w:pStyle w:val="Texto"/>
              <w:spacing w:before="40" w:after="0" w:line="150" w:lineRule="exact"/>
              <w:ind w:firstLine="0"/>
              <w:jc w:val="center"/>
              <w:rPr>
                <w:sz w:val="12"/>
                <w:szCs w:val="12"/>
              </w:rPr>
            </w:pPr>
          </w:p>
        </w:tc>
        <w:tc>
          <w:tcPr>
            <w:tcW w:w="893" w:type="dxa"/>
            <w:shd w:val="clear" w:color="auto" w:fill="auto"/>
          </w:tcPr>
          <w:p w:rsidR="009A5EEA" w:rsidRPr="006C4E81" w:rsidRDefault="009A5EEA" w:rsidP="009A5EEA">
            <w:pPr>
              <w:pStyle w:val="Texto"/>
              <w:spacing w:before="40" w:after="0" w:line="150" w:lineRule="exact"/>
              <w:ind w:firstLine="0"/>
              <w:jc w:val="center"/>
              <w:rPr>
                <w:sz w:val="12"/>
                <w:szCs w:val="12"/>
              </w:rPr>
            </w:pPr>
          </w:p>
        </w:tc>
      </w:tr>
      <w:tr w:rsidR="009A5EEA" w:rsidRPr="006C4E81" w:rsidTr="006D5C52">
        <w:trPr>
          <w:trHeight w:val="20"/>
        </w:trPr>
        <w:tc>
          <w:tcPr>
            <w:tcW w:w="469" w:type="dxa"/>
            <w:vMerge w:val="restart"/>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3</w:t>
            </w:r>
          </w:p>
        </w:tc>
        <w:tc>
          <w:tcPr>
            <w:tcW w:w="2501" w:type="dxa"/>
            <w:vMerge w:val="restart"/>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Por la clasificación de ingresos devengados, previamente recaudados, por concepto de Productos.</w:t>
            </w:r>
          </w:p>
        </w:tc>
        <w:tc>
          <w:tcPr>
            <w:tcW w:w="1227" w:type="dxa"/>
            <w:vMerge w:val="restart"/>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Resumen de distribución de Ingresos de la oficina recaudadora o documento equivalente.</w:t>
            </w:r>
          </w:p>
        </w:tc>
        <w:tc>
          <w:tcPr>
            <w:tcW w:w="1010" w:type="dxa"/>
            <w:vMerge w:val="restart"/>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vMerge w:val="restart"/>
            <w:shd w:val="clear" w:color="auto" w:fill="auto"/>
          </w:tcPr>
          <w:p w:rsidR="009A5EEA" w:rsidRPr="006C4E81" w:rsidRDefault="009A5EEA" w:rsidP="009A5EEA">
            <w:pPr>
              <w:pStyle w:val="Texto"/>
              <w:spacing w:before="40" w:after="0" w:line="150" w:lineRule="exact"/>
              <w:ind w:firstLine="0"/>
              <w:jc w:val="center"/>
              <w:rPr>
                <w:i/>
                <w:sz w:val="12"/>
                <w:szCs w:val="12"/>
              </w:rPr>
            </w:pPr>
            <w:r w:rsidRPr="006C4E81">
              <w:rPr>
                <w:sz w:val="12"/>
                <w:szCs w:val="12"/>
              </w:rPr>
              <w:t>2.1.9.1 Ingresos por Clasificar</w:t>
            </w:r>
          </w:p>
        </w:tc>
        <w:tc>
          <w:tcPr>
            <w:tcW w:w="895" w:type="dxa"/>
            <w:shd w:val="clear" w:color="auto" w:fill="auto"/>
          </w:tcPr>
          <w:p w:rsidR="009A5EEA" w:rsidRPr="006C4E81" w:rsidRDefault="009A5EEA" w:rsidP="009A5EEA">
            <w:pPr>
              <w:pStyle w:val="Texto"/>
              <w:spacing w:before="40" w:after="0" w:line="140" w:lineRule="exact"/>
              <w:ind w:firstLine="0"/>
              <w:jc w:val="center"/>
              <w:rPr>
                <w:sz w:val="12"/>
                <w:szCs w:val="12"/>
              </w:rPr>
            </w:pPr>
            <w:r w:rsidRPr="006C4E81">
              <w:rPr>
                <w:sz w:val="12"/>
                <w:szCs w:val="12"/>
              </w:rPr>
              <w:t>4.1.5.1 Productos</w:t>
            </w:r>
          </w:p>
          <w:p w:rsidR="009A5EEA" w:rsidRPr="006C4E81" w:rsidRDefault="009A5EEA" w:rsidP="009A5EEA">
            <w:pPr>
              <w:pStyle w:val="Texto"/>
              <w:spacing w:before="40" w:after="0" w:line="140" w:lineRule="exact"/>
              <w:ind w:firstLine="0"/>
              <w:jc w:val="center"/>
              <w:rPr>
                <w:sz w:val="12"/>
                <w:szCs w:val="12"/>
              </w:rPr>
            </w:pPr>
            <w:r w:rsidRPr="006C4E81">
              <w:rPr>
                <w:sz w:val="12"/>
                <w:szCs w:val="12"/>
              </w:rPr>
              <w:t>o</w:t>
            </w:r>
          </w:p>
        </w:tc>
        <w:tc>
          <w:tcPr>
            <w:tcW w:w="893" w:type="dxa"/>
            <w:vMerge w:val="restart"/>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8.1.2           Ley de Ingresos por Ejecutar</w:t>
            </w:r>
          </w:p>
          <w:p w:rsidR="009A5EEA" w:rsidRPr="006C4E81" w:rsidRDefault="009A5EEA" w:rsidP="009A5EEA">
            <w:pPr>
              <w:pStyle w:val="Texto"/>
              <w:spacing w:before="40" w:after="0" w:line="140" w:lineRule="exact"/>
              <w:ind w:firstLine="0"/>
              <w:jc w:val="center"/>
              <w:rPr>
                <w:sz w:val="12"/>
                <w:szCs w:val="12"/>
              </w:rPr>
            </w:pPr>
            <w:r w:rsidRPr="006C4E81">
              <w:rPr>
                <w:sz w:val="12"/>
                <w:szCs w:val="12"/>
              </w:rPr>
              <w:t>y</w:t>
            </w:r>
          </w:p>
          <w:p w:rsidR="009A5EEA" w:rsidRPr="006C4E81" w:rsidRDefault="009A5EEA" w:rsidP="009A5EEA">
            <w:pPr>
              <w:pStyle w:val="Texto"/>
              <w:spacing w:before="40" w:after="0" w:line="140" w:lineRule="exact"/>
              <w:ind w:firstLine="0"/>
              <w:jc w:val="center"/>
              <w:rPr>
                <w:sz w:val="12"/>
                <w:szCs w:val="12"/>
              </w:rPr>
            </w:pPr>
            <w:r w:rsidRPr="006C4E81">
              <w:rPr>
                <w:sz w:val="12"/>
                <w:szCs w:val="12"/>
              </w:rPr>
              <w:t>8.1.4            Ley de Ingresos Devengada</w:t>
            </w:r>
          </w:p>
        </w:tc>
        <w:tc>
          <w:tcPr>
            <w:tcW w:w="893" w:type="dxa"/>
            <w:vMerge w:val="restart"/>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8.1.4             Ley de Ingresos Devengada</w:t>
            </w:r>
          </w:p>
          <w:p w:rsidR="009A5EEA" w:rsidRPr="006C4E81" w:rsidRDefault="009A5EEA" w:rsidP="009A5EEA">
            <w:pPr>
              <w:pStyle w:val="Texto"/>
              <w:spacing w:before="40" w:after="0" w:line="140" w:lineRule="exact"/>
              <w:ind w:firstLine="0"/>
              <w:jc w:val="center"/>
              <w:rPr>
                <w:sz w:val="12"/>
                <w:szCs w:val="12"/>
              </w:rPr>
            </w:pPr>
            <w:r w:rsidRPr="006C4E81">
              <w:rPr>
                <w:sz w:val="12"/>
                <w:szCs w:val="12"/>
              </w:rPr>
              <w:t>y</w:t>
            </w:r>
          </w:p>
          <w:p w:rsidR="009A5EEA" w:rsidRPr="006C4E81" w:rsidRDefault="009A5EEA" w:rsidP="009A5EEA">
            <w:pPr>
              <w:pStyle w:val="Texto"/>
              <w:spacing w:before="40" w:after="0" w:line="14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9" w:type="dxa"/>
            <w:vMerge/>
            <w:shd w:val="clear" w:color="auto" w:fill="auto"/>
          </w:tcPr>
          <w:p w:rsidR="009A5EEA" w:rsidRPr="006C4E81" w:rsidRDefault="009A5EEA" w:rsidP="009A5EEA">
            <w:pPr>
              <w:pStyle w:val="Texto"/>
              <w:spacing w:before="40" w:after="0" w:line="130" w:lineRule="exact"/>
              <w:ind w:firstLine="0"/>
              <w:jc w:val="center"/>
              <w:rPr>
                <w:sz w:val="12"/>
                <w:szCs w:val="12"/>
              </w:rPr>
            </w:pPr>
          </w:p>
        </w:tc>
        <w:tc>
          <w:tcPr>
            <w:tcW w:w="2501" w:type="dxa"/>
            <w:vMerge/>
            <w:shd w:val="clear" w:color="auto" w:fill="auto"/>
          </w:tcPr>
          <w:p w:rsidR="009A5EEA" w:rsidRPr="006C4E81" w:rsidRDefault="009A5EEA" w:rsidP="009A5EEA">
            <w:pPr>
              <w:pStyle w:val="Texto"/>
              <w:spacing w:before="40" w:after="0" w:line="130" w:lineRule="exact"/>
              <w:ind w:firstLine="0"/>
              <w:rPr>
                <w:sz w:val="12"/>
                <w:szCs w:val="12"/>
              </w:rPr>
            </w:pPr>
          </w:p>
        </w:tc>
        <w:tc>
          <w:tcPr>
            <w:tcW w:w="1227" w:type="dxa"/>
            <w:vMerge/>
            <w:shd w:val="clear" w:color="auto" w:fill="auto"/>
          </w:tcPr>
          <w:p w:rsidR="009A5EEA" w:rsidRPr="006C4E81" w:rsidRDefault="009A5EEA" w:rsidP="009A5EEA">
            <w:pPr>
              <w:pStyle w:val="Texto"/>
              <w:spacing w:before="40" w:after="0" w:line="130" w:lineRule="exact"/>
              <w:ind w:firstLine="0"/>
              <w:rPr>
                <w:sz w:val="12"/>
                <w:szCs w:val="12"/>
              </w:rPr>
            </w:pPr>
          </w:p>
        </w:tc>
        <w:tc>
          <w:tcPr>
            <w:tcW w:w="1010" w:type="dxa"/>
            <w:vMerge/>
            <w:shd w:val="clear" w:color="auto" w:fill="auto"/>
          </w:tcPr>
          <w:p w:rsidR="009A5EEA" w:rsidRPr="006C4E81" w:rsidRDefault="009A5EEA" w:rsidP="009A5EEA">
            <w:pPr>
              <w:pStyle w:val="Texto"/>
              <w:spacing w:before="40" w:after="0" w:line="130" w:lineRule="exact"/>
              <w:ind w:firstLine="0"/>
              <w:jc w:val="center"/>
              <w:rPr>
                <w:sz w:val="12"/>
                <w:szCs w:val="12"/>
              </w:rPr>
            </w:pPr>
          </w:p>
        </w:tc>
        <w:tc>
          <w:tcPr>
            <w:tcW w:w="824" w:type="dxa"/>
            <w:vMerge/>
            <w:shd w:val="clear" w:color="auto" w:fill="auto"/>
          </w:tcPr>
          <w:p w:rsidR="009A5EEA" w:rsidRPr="006C4E81" w:rsidRDefault="009A5EEA" w:rsidP="009A5EEA">
            <w:pPr>
              <w:pStyle w:val="Texto"/>
              <w:spacing w:before="40" w:after="0" w:line="130" w:lineRule="exact"/>
              <w:ind w:firstLine="0"/>
              <w:jc w:val="center"/>
              <w:rPr>
                <w:sz w:val="12"/>
                <w:szCs w:val="12"/>
              </w:rPr>
            </w:pPr>
          </w:p>
        </w:tc>
        <w:tc>
          <w:tcPr>
            <w:tcW w:w="895" w:type="dxa"/>
            <w:shd w:val="clear" w:color="auto" w:fill="auto"/>
          </w:tcPr>
          <w:p w:rsidR="009A5EEA" w:rsidRPr="006C4E81" w:rsidRDefault="009A5EEA" w:rsidP="009A5EEA">
            <w:pPr>
              <w:pStyle w:val="Texto"/>
              <w:spacing w:before="20" w:after="0" w:line="13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vMerge/>
            <w:shd w:val="clear" w:color="auto" w:fill="auto"/>
          </w:tcPr>
          <w:p w:rsidR="009A5EEA" w:rsidRPr="006C4E81" w:rsidRDefault="009A5EEA" w:rsidP="009A5EEA">
            <w:pPr>
              <w:pStyle w:val="Texto"/>
              <w:spacing w:before="40" w:after="0" w:line="130" w:lineRule="exact"/>
              <w:ind w:firstLine="0"/>
              <w:jc w:val="center"/>
              <w:rPr>
                <w:sz w:val="12"/>
                <w:szCs w:val="12"/>
              </w:rPr>
            </w:pPr>
          </w:p>
        </w:tc>
        <w:tc>
          <w:tcPr>
            <w:tcW w:w="893" w:type="dxa"/>
            <w:vMerge/>
            <w:shd w:val="clear" w:color="auto" w:fill="auto"/>
          </w:tcPr>
          <w:p w:rsidR="009A5EEA" w:rsidRPr="006C4E81" w:rsidRDefault="009A5EEA" w:rsidP="009A5EEA">
            <w:pPr>
              <w:pStyle w:val="Texto"/>
              <w:spacing w:before="40" w:after="0" w:line="130" w:lineRule="exact"/>
              <w:ind w:firstLine="0"/>
              <w:jc w:val="center"/>
              <w:rPr>
                <w:sz w:val="12"/>
                <w:szCs w:val="12"/>
              </w:rPr>
            </w:pPr>
          </w:p>
        </w:tc>
      </w:tr>
      <w:tr w:rsidR="009A5EEA" w:rsidRPr="006C4E81" w:rsidTr="006D5C52">
        <w:trPr>
          <w:trHeight w:val="20"/>
        </w:trPr>
        <w:tc>
          <w:tcPr>
            <w:tcW w:w="469"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4</w:t>
            </w:r>
          </w:p>
        </w:tc>
        <w:tc>
          <w:tcPr>
            <w:tcW w:w="2501" w:type="dxa"/>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 xml:space="preserve">Por el devengado de productos determinables. </w:t>
            </w:r>
            <w:r w:rsidRPr="006C4E81">
              <w:rPr>
                <w:b/>
                <w:sz w:val="12"/>
                <w:szCs w:val="12"/>
                <w:vertAlign w:val="superscript"/>
              </w:rPr>
              <w:t>1</w:t>
            </w:r>
          </w:p>
        </w:tc>
        <w:tc>
          <w:tcPr>
            <w:tcW w:w="1227" w:type="dxa"/>
            <w:shd w:val="clear" w:color="auto" w:fill="auto"/>
          </w:tcPr>
          <w:p w:rsidR="009A5EEA" w:rsidRPr="006C4E81" w:rsidRDefault="009A5EEA" w:rsidP="009A5EEA">
            <w:pPr>
              <w:pStyle w:val="Texto"/>
              <w:spacing w:before="40" w:after="0" w:line="150" w:lineRule="exact"/>
              <w:ind w:firstLine="0"/>
              <w:rPr>
                <w:sz w:val="12"/>
                <w:szCs w:val="12"/>
              </w:rPr>
            </w:pPr>
            <w:r w:rsidRPr="006C4E81">
              <w:rPr>
                <w:sz w:val="12"/>
                <w:szCs w:val="12"/>
              </w:rPr>
              <w:t>Documento emitido por la autoridad competente.</w:t>
            </w:r>
          </w:p>
        </w:tc>
        <w:tc>
          <w:tcPr>
            <w:tcW w:w="1010"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1.1.2.4 Ingresos por Recuperar a Corto Plazo</w:t>
            </w:r>
          </w:p>
        </w:tc>
        <w:tc>
          <w:tcPr>
            <w:tcW w:w="895" w:type="dxa"/>
            <w:shd w:val="clear" w:color="auto" w:fill="auto"/>
          </w:tcPr>
          <w:p w:rsidR="009A5EEA" w:rsidRPr="006C4E81" w:rsidRDefault="009A5EEA" w:rsidP="009A5EEA">
            <w:pPr>
              <w:pStyle w:val="Texto"/>
              <w:spacing w:before="40" w:after="0" w:line="140" w:lineRule="exact"/>
              <w:ind w:firstLine="0"/>
              <w:jc w:val="center"/>
              <w:rPr>
                <w:sz w:val="12"/>
                <w:szCs w:val="12"/>
              </w:rPr>
            </w:pPr>
            <w:r w:rsidRPr="006C4E81">
              <w:rPr>
                <w:sz w:val="12"/>
                <w:szCs w:val="12"/>
              </w:rPr>
              <w:t>4.1.5.1 Productos</w:t>
            </w:r>
          </w:p>
          <w:p w:rsidR="009A5EEA" w:rsidRPr="006C4E81" w:rsidRDefault="009A5EEA" w:rsidP="009A5EEA">
            <w:pPr>
              <w:pStyle w:val="Texto"/>
              <w:spacing w:before="40" w:after="0" w:line="140" w:lineRule="exact"/>
              <w:ind w:firstLine="0"/>
              <w:jc w:val="center"/>
              <w:rPr>
                <w:sz w:val="12"/>
                <w:szCs w:val="12"/>
              </w:rPr>
            </w:pPr>
            <w:r w:rsidRPr="006C4E81">
              <w:rPr>
                <w:sz w:val="12"/>
                <w:szCs w:val="12"/>
              </w:rPr>
              <w:t>o</w:t>
            </w:r>
          </w:p>
          <w:p w:rsidR="009A5EEA" w:rsidRPr="006C4E81" w:rsidRDefault="009A5EEA" w:rsidP="009A5EEA">
            <w:pPr>
              <w:pStyle w:val="Texto"/>
              <w:spacing w:before="120" w:after="0" w:line="13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8.1.2          Ley de Ingresos por Ejecutar</w:t>
            </w:r>
          </w:p>
        </w:tc>
        <w:tc>
          <w:tcPr>
            <w:tcW w:w="893" w:type="dxa"/>
            <w:shd w:val="clear" w:color="auto" w:fill="auto"/>
          </w:tcPr>
          <w:p w:rsidR="009A5EEA" w:rsidRPr="006C4E81" w:rsidRDefault="009A5EEA" w:rsidP="009A5EEA">
            <w:pPr>
              <w:pStyle w:val="Texto"/>
              <w:spacing w:before="40" w:after="0" w:line="150" w:lineRule="exact"/>
              <w:ind w:firstLine="0"/>
              <w:jc w:val="center"/>
              <w:rPr>
                <w:sz w:val="12"/>
                <w:szCs w:val="12"/>
              </w:rPr>
            </w:pPr>
            <w:r w:rsidRPr="006C4E81">
              <w:rPr>
                <w:sz w:val="12"/>
                <w:szCs w:val="12"/>
              </w:rPr>
              <w:t>8.1.4            Ley de Ingresos Devengada</w:t>
            </w:r>
          </w:p>
        </w:tc>
      </w:tr>
      <w:tr w:rsidR="009A5EEA" w:rsidRPr="006C4E81" w:rsidTr="006D5C52">
        <w:trPr>
          <w:trHeight w:val="20"/>
        </w:trPr>
        <w:tc>
          <w:tcPr>
            <w:tcW w:w="469"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5</w:t>
            </w:r>
          </w:p>
        </w:tc>
        <w:tc>
          <w:tcPr>
            <w:tcW w:w="2501" w:type="dxa"/>
            <w:shd w:val="clear" w:color="auto" w:fill="auto"/>
          </w:tcPr>
          <w:p w:rsidR="009A5EEA" w:rsidRPr="006C4E81" w:rsidRDefault="009A5EEA" w:rsidP="009A5EEA">
            <w:pPr>
              <w:pStyle w:val="Texto"/>
              <w:spacing w:before="40" w:after="0" w:line="160" w:lineRule="exact"/>
              <w:ind w:firstLine="0"/>
              <w:rPr>
                <w:sz w:val="12"/>
                <w:szCs w:val="12"/>
              </w:rPr>
            </w:pPr>
            <w:r w:rsidRPr="006C4E81">
              <w:rPr>
                <w:sz w:val="12"/>
                <w:szCs w:val="12"/>
              </w:rPr>
              <w:t xml:space="preserve">Por la recaudación en efectivo de productos determinables, recibidos en la Tesorería y/o auxiliares de la misma. </w:t>
            </w:r>
            <w:r w:rsidRPr="006C4E81">
              <w:rPr>
                <w:b/>
                <w:sz w:val="12"/>
                <w:szCs w:val="12"/>
                <w:vertAlign w:val="superscript"/>
              </w:rPr>
              <w:t>1 y 2</w:t>
            </w:r>
          </w:p>
        </w:tc>
        <w:tc>
          <w:tcPr>
            <w:tcW w:w="1227" w:type="dxa"/>
            <w:shd w:val="clear" w:color="auto" w:fill="auto"/>
          </w:tcPr>
          <w:p w:rsidR="009A5EEA" w:rsidRPr="006C4E81" w:rsidRDefault="009A5EEA" w:rsidP="009A5EEA">
            <w:pPr>
              <w:pStyle w:val="Texto"/>
              <w:spacing w:before="40" w:after="0" w:line="160" w:lineRule="exact"/>
              <w:ind w:firstLine="0"/>
              <w:rPr>
                <w:sz w:val="12"/>
                <w:szCs w:val="12"/>
              </w:rPr>
            </w:pPr>
            <w:r w:rsidRPr="006C4E81">
              <w:rPr>
                <w:sz w:val="12"/>
                <w:szCs w:val="12"/>
              </w:rPr>
              <w:t>Formato de pago autorizado, recibo oficial, estado de cuenta bancario o documento equivalente.</w:t>
            </w:r>
          </w:p>
        </w:tc>
        <w:tc>
          <w:tcPr>
            <w:tcW w:w="1010"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Frecuente</w:t>
            </w:r>
          </w:p>
        </w:tc>
        <w:tc>
          <w:tcPr>
            <w:tcW w:w="824"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20" w:after="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Tesorería</w:t>
            </w:r>
          </w:p>
        </w:tc>
        <w:tc>
          <w:tcPr>
            <w:tcW w:w="895"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1.1.2.4 Ingresos por Recuperar a Corto Plazo</w:t>
            </w:r>
          </w:p>
        </w:tc>
        <w:tc>
          <w:tcPr>
            <w:tcW w:w="893"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8.1.4           Ley de Ingresos Devengada</w:t>
            </w:r>
          </w:p>
        </w:tc>
        <w:tc>
          <w:tcPr>
            <w:tcW w:w="893"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9"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6</w:t>
            </w:r>
          </w:p>
        </w:tc>
        <w:tc>
          <w:tcPr>
            <w:tcW w:w="2501" w:type="dxa"/>
            <w:shd w:val="clear" w:color="auto" w:fill="auto"/>
          </w:tcPr>
          <w:p w:rsidR="009A5EEA" w:rsidRPr="006C4E81" w:rsidRDefault="009A5EEA" w:rsidP="009A5EEA">
            <w:pPr>
              <w:pStyle w:val="Texto"/>
              <w:spacing w:before="40" w:after="0" w:line="160" w:lineRule="exact"/>
              <w:ind w:firstLine="0"/>
              <w:rPr>
                <w:sz w:val="12"/>
                <w:szCs w:val="12"/>
              </w:rPr>
            </w:pPr>
            <w:r w:rsidRPr="006C4E81">
              <w:rPr>
                <w:sz w:val="12"/>
                <w:szCs w:val="12"/>
              </w:rPr>
              <w:t>Por los depósitos en bancos de productos determinables, recaudados en efectivo.</w:t>
            </w:r>
          </w:p>
        </w:tc>
        <w:tc>
          <w:tcPr>
            <w:tcW w:w="1227" w:type="dxa"/>
            <w:shd w:val="clear" w:color="auto" w:fill="auto"/>
          </w:tcPr>
          <w:p w:rsidR="009A5EEA" w:rsidRPr="006C4E81" w:rsidRDefault="009A5EEA" w:rsidP="009A5EEA">
            <w:pPr>
              <w:pStyle w:val="Texto"/>
              <w:spacing w:before="40" w:after="0" w:line="160" w:lineRule="exact"/>
              <w:ind w:firstLine="0"/>
              <w:rPr>
                <w:sz w:val="12"/>
                <w:szCs w:val="12"/>
              </w:rPr>
            </w:pPr>
            <w:r w:rsidRPr="006C4E81">
              <w:rPr>
                <w:sz w:val="12"/>
                <w:szCs w:val="12"/>
              </w:rPr>
              <w:t>Copia de ficha de depósito, estado de cuenta bancario o documento equivalente.</w:t>
            </w:r>
          </w:p>
        </w:tc>
        <w:tc>
          <w:tcPr>
            <w:tcW w:w="1010"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Frecuente</w:t>
            </w:r>
          </w:p>
        </w:tc>
        <w:tc>
          <w:tcPr>
            <w:tcW w:w="824"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 Tesorería</w:t>
            </w:r>
          </w:p>
        </w:tc>
        <w:tc>
          <w:tcPr>
            <w:tcW w:w="895"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tc>
        <w:tc>
          <w:tcPr>
            <w:tcW w:w="893" w:type="dxa"/>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893" w:type="dxa"/>
            <w:shd w:val="clear" w:color="auto" w:fill="auto"/>
          </w:tcPr>
          <w:p w:rsidR="009A5EEA" w:rsidRPr="006C4E81" w:rsidRDefault="009A5EEA" w:rsidP="009A5EEA">
            <w:pPr>
              <w:pStyle w:val="Texto"/>
              <w:spacing w:before="40" w:after="0" w:line="160" w:lineRule="exact"/>
              <w:ind w:firstLine="0"/>
              <w:jc w:val="center"/>
              <w:rPr>
                <w:sz w:val="12"/>
                <w:szCs w:val="12"/>
              </w:rPr>
            </w:pPr>
          </w:p>
        </w:tc>
      </w:tr>
      <w:tr w:rsidR="009A5EEA" w:rsidRPr="006C4E81" w:rsidTr="006D5C52">
        <w:trPr>
          <w:trHeight w:val="20"/>
        </w:trPr>
        <w:tc>
          <w:tcPr>
            <w:tcW w:w="469" w:type="dxa"/>
            <w:vMerge w:val="restart"/>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7</w:t>
            </w:r>
          </w:p>
        </w:tc>
        <w:tc>
          <w:tcPr>
            <w:tcW w:w="2501" w:type="dxa"/>
            <w:vMerge w:val="restart"/>
            <w:shd w:val="clear" w:color="auto" w:fill="auto"/>
          </w:tcPr>
          <w:p w:rsidR="009A5EEA" w:rsidRPr="006C4E81" w:rsidRDefault="009A5EEA" w:rsidP="009A5EEA">
            <w:pPr>
              <w:pStyle w:val="Texto"/>
              <w:spacing w:before="40" w:after="0" w:line="160" w:lineRule="exact"/>
              <w:ind w:firstLine="0"/>
              <w:rPr>
                <w:sz w:val="12"/>
                <w:szCs w:val="12"/>
              </w:rPr>
            </w:pPr>
            <w:r w:rsidRPr="006C4E81">
              <w:rPr>
                <w:sz w:val="12"/>
                <w:szCs w:val="12"/>
              </w:rPr>
              <w:t xml:space="preserve">Por el devengado y la recaudación en </w:t>
            </w:r>
            <w:r w:rsidRPr="006C4E81">
              <w:rPr>
                <w:sz w:val="12"/>
                <w:szCs w:val="12"/>
              </w:rPr>
              <w:lastRenderedPageBreak/>
              <w:t xml:space="preserve">efectivo de productos autodeterminables, recibidos en la Tesorería y/o auxiliares de la misma. </w:t>
            </w:r>
          </w:p>
        </w:tc>
        <w:tc>
          <w:tcPr>
            <w:tcW w:w="1227" w:type="dxa"/>
            <w:vMerge w:val="restart"/>
            <w:shd w:val="clear" w:color="auto" w:fill="auto"/>
          </w:tcPr>
          <w:p w:rsidR="009A5EEA" w:rsidRPr="006C4E81" w:rsidRDefault="009A5EEA" w:rsidP="009A5EEA">
            <w:pPr>
              <w:pStyle w:val="Texto"/>
              <w:spacing w:before="40" w:after="0" w:line="160" w:lineRule="exact"/>
              <w:ind w:firstLine="0"/>
              <w:rPr>
                <w:sz w:val="12"/>
                <w:szCs w:val="12"/>
              </w:rPr>
            </w:pPr>
            <w:r w:rsidRPr="006C4E81">
              <w:rPr>
                <w:sz w:val="12"/>
                <w:szCs w:val="12"/>
              </w:rPr>
              <w:lastRenderedPageBreak/>
              <w:t xml:space="preserve">Formato de pago </w:t>
            </w:r>
            <w:r w:rsidRPr="006C4E81">
              <w:rPr>
                <w:sz w:val="12"/>
                <w:szCs w:val="12"/>
              </w:rPr>
              <w:lastRenderedPageBreak/>
              <w:t>autorizado, recibo oficial, estado de cuenta bancario o documento equivalente.</w:t>
            </w:r>
          </w:p>
        </w:tc>
        <w:tc>
          <w:tcPr>
            <w:tcW w:w="1010" w:type="dxa"/>
            <w:vMerge w:val="restart"/>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lastRenderedPageBreak/>
              <w:t>Frecuente</w:t>
            </w:r>
          </w:p>
        </w:tc>
        <w:tc>
          <w:tcPr>
            <w:tcW w:w="824"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 xml:space="preserve">1.1.2.4 </w:t>
            </w:r>
            <w:r w:rsidRPr="006C4E81">
              <w:rPr>
                <w:sz w:val="12"/>
                <w:szCs w:val="12"/>
              </w:rPr>
              <w:lastRenderedPageBreak/>
              <w:t>Ingresos por Recuperar a Corto Plazo</w:t>
            </w:r>
          </w:p>
        </w:tc>
        <w:tc>
          <w:tcPr>
            <w:tcW w:w="895"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lastRenderedPageBreak/>
              <w:t xml:space="preserve">4.1.5.1 </w:t>
            </w:r>
            <w:r w:rsidRPr="006C4E81">
              <w:rPr>
                <w:sz w:val="12"/>
                <w:szCs w:val="12"/>
              </w:rPr>
              <w:lastRenderedPageBreak/>
              <w:t>Productos</w:t>
            </w:r>
            <w:r w:rsidRPr="006C4E81" w:rsidDel="0019126C">
              <w:rPr>
                <w:sz w:val="12"/>
                <w:szCs w:val="12"/>
              </w:rPr>
              <w:t xml:space="preserve"> </w:t>
            </w:r>
          </w:p>
          <w:p w:rsidR="009A5EEA" w:rsidRPr="006C4E81" w:rsidRDefault="009A5EEA" w:rsidP="009A5EEA">
            <w:pPr>
              <w:pStyle w:val="Texto"/>
              <w:spacing w:before="40" w:after="0" w:line="160" w:lineRule="exact"/>
              <w:ind w:firstLine="0"/>
              <w:jc w:val="center"/>
              <w:rPr>
                <w:sz w:val="12"/>
                <w:szCs w:val="12"/>
              </w:rPr>
            </w:pPr>
            <w:r w:rsidRPr="006C4E81">
              <w:rPr>
                <w:sz w:val="12"/>
                <w:szCs w:val="12"/>
              </w:rPr>
              <w:t>o</w:t>
            </w:r>
          </w:p>
          <w:p w:rsidR="009A5EEA" w:rsidRPr="006C4E81" w:rsidRDefault="009A5EEA" w:rsidP="009A5EEA">
            <w:pPr>
              <w:pStyle w:val="Texto"/>
              <w:spacing w:before="40" w:after="0" w:line="13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vMerge w:val="restart"/>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lastRenderedPageBreak/>
              <w:t xml:space="preserve">8.1.2           </w:t>
            </w:r>
            <w:r w:rsidRPr="006C4E81">
              <w:rPr>
                <w:sz w:val="12"/>
                <w:szCs w:val="12"/>
              </w:rPr>
              <w:lastRenderedPageBreak/>
              <w:t>Ley de Ingresos por Ejecutar</w:t>
            </w:r>
          </w:p>
          <w:p w:rsidR="009A5EEA" w:rsidRPr="006C4E81" w:rsidRDefault="009A5EEA" w:rsidP="009A5EEA">
            <w:pPr>
              <w:pStyle w:val="Texto"/>
              <w:spacing w:after="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0" w:line="160" w:lineRule="exact"/>
              <w:ind w:firstLine="0"/>
              <w:jc w:val="center"/>
              <w:rPr>
                <w:sz w:val="12"/>
                <w:szCs w:val="12"/>
              </w:rPr>
            </w:pPr>
            <w:r w:rsidRPr="006C4E81">
              <w:rPr>
                <w:sz w:val="12"/>
                <w:szCs w:val="12"/>
              </w:rPr>
              <w:t>8.1.4             Ley de Ingresos Devengada</w:t>
            </w:r>
          </w:p>
        </w:tc>
        <w:tc>
          <w:tcPr>
            <w:tcW w:w="893" w:type="dxa"/>
            <w:vMerge w:val="restart"/>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lastRenderedPageBreak/>
              <w:t xml:space="preserve">8.1.4          </w:t>
            </w:r>
            <w:r w:rsidRPr="006C4E81">
              <w:rPr>
                <w:sz w:val="12"/>
                <w:szCs w:val="12"/>
              </w:rPr>
              <w:lastRenderedPageBreak/>
              <w:t>Ley de Ingresos Devengada</w:t>
            </w:r>
          </w:p>
          <w:p w:rsidR="009A5EEA" w:rsidRPr="006C4E81" w:rsidRDefault="009A5EEA" w:rsidP="009A5EEA">
            <w:pPr>
              <w:pStyle w:val="Texto"/>
              <w:spacing w:after="0" w:line="160" w:lineRule="exact"/>
              <w:ind w:firstLine="0"/>
              <w:jc w:val="center"/>
              <w:rPr>
                <w:sz w:val="12"/>
                <w:szCs w:val="12"/>
              </w:rPr>
            </w:pPr>
            <w:r w:rsidRPr="006C4E81">
              <w:rPr>
                <w:sz w:val="12"/>
                <w:szCs w:val="12"/>
              </w:rPr>
              <w:t>y</w:t>
            </w:r>
          </w:p>
          <w:p w:rsidR="009A5EEA" w:rsidRPr="006C4E81" w:rsidRDefault="009A5EEA" w:rsidP="009A5EEA">
            <w:pPr>
              <w:pStyle w:val="Texto"/>
              <w:spacing w:before="40" w:after="0" w:line="160" w:lineRule="exact"/>
              <w:ind w:firstLine="0"/>
              <w:jc w:val="center"/>
              <w:rPr>
                <w:sz w:val="12"/>
                <w:szCs w:val="12"/>
              </w:rPr>
            </w:pPr>
            <w:r w:rsidRPr="006C4E81">
              <w:rPr>
                <w:sz w:val="12"/>
                <w:szCs w:val="12"/>
              </w:rPr>
              <w:t>8.1.5           Ley de Ingresos Recaudada</w:t>
            </w:r>
          </w:p>
        </w:tc>
      </w:tr>
      <w:tr w:rsidR="009A5EEA" w:rsidRPr="006C4E81" w:rsidTr="006D5C52">
        <w:trPr>
          <w:trHeight w:val="20"/>
        </w:trPr>
        <w:tc>
          <w:tcPr>
            <w:tcW w:w="469"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2501" w:type="dxa"/>
            <w:vMerge/>
            <w:shd w:val="clear" w:color="auto" w:fill="auto"/>
          </w:tcPr>
          <w:p w:rsidR="009A5EEA" w:rsidRPr="006C4E81" w:rsidRDefault="009A5EEA" w:rsidP="009A5EEA">
            <w:pPr>
              <w:pStyle w:val="Texto"/>
              <w:spacing w:before="40" w:after="0" w:line="160" w:lineRule="exact"/>
              <w:ind w:firstLine="0"/>
              <w:rPr>
                <w:sz w:val="12"/>
                <w:szCs w:val="12"/>
              </w:rPr>
            </w:pPr>
          </w:p>
        </w:tc>
        <w:tc>
          <w:tcPr>
            <w:tcW w:w="1227" w:type="dxa"/>
            <w:vMerge/>
            <w:shd w:val="clear" w:color="auto" w:fill="auto"/>
          </w:tcPr>
          <w:p w:rsidR="009A5EEA" w:rsidRPr="006C4E81" w:rsidRDefault="009A5EEA" w:rsidP="009A5EEA">
            <w:pPr>
              <w:pStyle w:val="Texto"/>
              <w:spacing w:before="40" w:after="0" w:line="160" w:lineRule="exact"/>
              <w:ind w:firstLine="0"/>
              <w:rPr>
                <w:sz w:val="12"/>
                <w:szCs w:val="12"/>
              </w:rPr>
            </w:pPr>
          </w:p>
        </w:tc>
        <w:tc>
          <w:tcPr>
            <w:tcW w:w="1010"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824"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p w:rsidR="009A5EEA" w:rsidRPr="006C4E81" w:rsidRDefault="009A5EEA" w:rsidP="009A5EEA">
            <w:pPr>
              <w:pStyle w:val="Texto"/>
              <w:spacing w:before="40" w:after="0" w:line="160" w:lineRule="exact"/>
              <w:ind w:firstLine="0"/>
              <w:jc w:val="center"/>
              <w:rPr>
                <w:sz w:val="12"/>
                <w:szCs w:val="12"/>
              </w:rPr>
            </w:pPr>
            <w:r w:rsidRPr="006C4E81">
              <w:rPr>
                <w:sz w:val="12"/>
                <w:szCs w:val="12"/>
              </w:rPr>
              <w:t>o</w:t>
            </w:r>
          </w:p>
        </w:tc>
        <w:tc>
          <w:tcPr>
            <w:tcW w:w="895" w:type="dxa"/>
            <w:vMerge w:val="restart"/>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1.1.2.4 Ingresos por Recuperar a Corto Plazo</w:t>
            </w:r>
          </w:p>
        </w:tc>
        <w:tc>
          <w:tcPr>
            <w:tcW w:w="893" w:type="dxa"/>
            <w:vMerge/>
            <w:shd w:val="clear" w:color="auto" w:fill="auto"/>
          </w:tcPr>
          <w:p w:rsidR="009A5EEA" w:rsidRPr="006C4E81" w:rsidRDefault="009A5EEA" w:rsidP="009A5EEA">
            <w:pPr>
              <w:pStyle w:val="Texto"/>
              <w:spacing w:after="0" w:line="160" w:lineRule="exact"/>
              <w:ind w:firstLine="0"/>
              <w:jc w:val="center"/>
              <w:rPr>
                <w:sz w:val="12"/>
                <w:szCs w:val="12"/>
              </w:rPr>
            </w:pPr>
          </w:p>
        </w:tc>
        <w:tc>
          <w:tcPr>
            <w:tcW w:w="893" w:type="dxa"/>
            <w:vMerge/>
            <w:shd w:val="clear" w:color="auto" w:fill="auto"/>
          </w:tcPr>
          <w:p w:rsidR="009A5EEA" w:rsidRPr="006C4E81" w:rsidRDefault="009A5EEA" w:rsidP="009A5EEA">
            <w:pPr>
              <w:pStyle w:val="Texto"/>
              <w:spacing w:after="0" w:line="160" w:lineRule="exact"/>
              <w:ind w:firstLine="0"/>
              <w:jc w:val="center"/>
              <w:rPr>
                <w:sz w:val="12"/>
                <w:szCs w:val="12"/>
              </w:rPr>
            </w:pPr>
          </w:p>
        </w:tc>
      </w:tr>
      <w:tr w:rsidR="009A5EEA" w:rsidRPr="006C4E81" w:rsidTr="006D5C52">
        <w:trPr>
          <w:trHeight w:val="20"/>
        </w:trPr>
        <w:tc>
          <w:tcPr>
            <w:tcW w:w="469"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2501" w:type="dxa"/>
            <w:vMerge/>
            <w:shd w:val="clear" w:color="auto" w:fill="auto"/>
          </w:tcPr>
          <w:p w:rsidR="009A5EEA" w:rsidRPr="006C4E81" w:rsidRDefault="009A5EEA" w:rsidP="009A5EEA">
            <w:pPr>
              <w:pStyle w:val="Texto"/>
              <w:spacing w:before="40" w:after="0" w:line="160" w:lineRule="exact"/>
              <w:ind w:firstLine="0"/>
              <w:rPr>
                <w:sz w:val="12"/>
                <w:szCs w:val="12"/>
              </w:rPr>
            </w:pPr>
          </w:p>
        </w:tc>
        <w:tc>
          <w:tcPr>
            <w:tcW w:w="1227" w:type="dxa"/>
            <w:vMerge/>
            <w:shd w:val="clear" w:color="auto" w:fill="auto"/>
          </w:tcPr>
          <w:p w:rsidR="009A5EEA" w:rsidRPr="006C4E81" w:rsidRDefault="009A5EEA" w:rsidP="009A5EEA">
            <w:pPr>
              <w:pStyle w:val="Texto"/>
              <w:spacing w:before="40" w:after="0" w:line="160" w:lineRule="exact"/>
              <w:ind w:firstLine="0"/>
              <w:rPr>
                <w:sz w:val="12"/>
                <w:szCs w:val="12"/>
              </w:rPr>
            </w:pPr>
          </w:p>
        </w:tc>
        <w:tc>
          <w:tcPr>
            <w:tcW w:w="1010"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824" w:type="dxa"/>
            <w:shd w:val="clear" w:color="auto" w:fill="auto"/>
          </w:tcPr>
          <w:p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Tesorería</w:t>
            </w:r>
          </w:p>
        </w:tc>
        <w:tc>
          <w:tcPr>
            <w:tcW w:w="895"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893"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c>
          <w:tcPr>
            <w:tcW w:w="893" w:type="dxa"/>
            <w:vMerge/>
            <w:shd w:val="clear" w:color="auto" w:fill="auto"/>
          </w:tcPr>
          <w:p w:rsidR="009A5EEA" w:rsidRPr="006C4E81" w:rsidRDefault="009A5EEA" w:rsidP="009A5EEA">
            <w:pPr>
              <w:pStyle w:val="Texto"/>
              <w:spacing w:before="40" w:after="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9A5EEA">
        <w:trPr>
          <w:trHeight w:val="20"/>
        </w:trPr>
        <w:tc>
          <w:tcPr>
            <w:tcW w:w="8712" w:type="dxa"/>
            <w:shd w:val="clear" w:color="auto" w:fill="auto"/>
          </w:tcPr>
          <w:p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II.1.5 Productos</w:t>
            </w:r>
          </w:p>
        </w:tc>
      </w:tr>
    </w:tbl>
    <w:p w:rsidR="009A5EEA" w:rsidRPr="006C4E81" w:rsidRDefault="009A5EEA" w:rsidP="009A5EEA">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9"/>
        <w:gridCol w:w="2501"/>
        <w:gridCol w:w="1227"/>
        <w:gridCol w:w="1010"/>
        <w:gridCol w:w="824"/>
        <w:gridCol w:w="895"/>
        <w:gridCol w:w="893"/>
        <w:gridCol w:w="893"/>
      </w:tblGrid>
      <w:tr w:rsidR="009A5EEA" w:rsidRPr="006C4E81" w:rsidTr="006D5C52">
        <w:trPr>
          <w:trHeight w:val="20"/>
        </w:trPr>
        <w:tc>
          <w:tcPr>
            <w:tcW w:w="469" w:type="dxa"/>
            <w:vMerge w:val="restart"/>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No.</w:t>
            </w:r>
          </w:p>
        </w:tc>
        <w:tc>
          <w:tcPr>
            <w:tcW w:w="2501" w:type="dxa"/>
            <w:vMerge w:val="restart"/>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CONCEPTO</w:t>
            </w:r>
          </w:p>
        </w:tc>
        <w:tc>
          <w:tcPr>
            <w:tcW w:w="1227" w:type="dxa"/>
            <w:vMerge w:val="restart"/>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DOCUMENTO FUENTE</w:t>
            </w:r>
          </w:p>
        </w:tc>
        <w:tc>
          <w:tcPr>
            <w:tcW w:w="1010" w:type="dxa"/>
            <w:vMerge w:val="restart"/>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PERIODI-CIDAD</w:t>
            </w:r>
          </w:p>
        </w:tc>
        <w:tc>
          <w:tcPr>
            <w:tcW w:w="3505" w:type="dxa"/>
            <w:gridSpan w:val="4"/>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REGISTRO</w:t>
            </w:r>
          </w:p>
        </w:tc>
      </w:tr>
      <w:tr w:rsidR="009A5EEA" w:rsidRPr="006C4E81" w:rsidTr="006D5C52">
        <w:trPr>
          <w:trHeight w:val="20"/>
        </w:trPr>
        <w:tc>
          <w:tcPr>
            <w:tcW w:w="469"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1719"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6" w:type="dxa"/>
            <w:gridSpan w:val="2"/>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rsidTr="006D5C52">
        <w:trPr>
          <w:trHeight w:val="20"/>
        </w:trPr>
        <w:tc>
          <w:tcPr>
            <w:tcW w:w="469"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p>
        </w:tc>
        <w:tc>
          <w:tcPr>
            <w:tcW w:w="824"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3"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3" w:type="dxa"/>
            <w:tcBorders>
              <w:top w:val="single" w:sz="6" w:space="0" w:color="auto"/>
              <w:bottom w:val="single" w:sz="6" w:space="0" w:color="auto"/>
            </w:tcBorders>
            <w:shd w:val="clear" w:color="auto" w:fill="auto"/>
            <w:vAlign w:val="center"/>
          </w:tcPr>
          <w:p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F57E7B" w:rsidRPr="006C4E81" w:rsidTr="006D5C52">
        <w:trPr>
          <w:trHeight w:val="20"/>
        </w:trPr>
        <w:tc>
          <w:tcPr>
            <w:tcW w:w="469" w:type="dxa"/>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8</w:t>
            </w:r>
          </w:p>
        </w:tc>
        <w:tc>
          <w:tcPr>
            <w:tcW w:w="2501" w:type="dxa"/>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Por los depósitos en bancos de productos autodeterminables, recaudados en efectivo.</w:t>
            </w:r>
          </w:p>
        </w:tc>
        <w:tc>
          <w:tcPr>
            <w:tcW w:w="1227" w:type="dxa"/>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0" w:type="dxa"/>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Frecuente</w:t>
            </w:r>
          </w:p>
        </w:tc>
        <w:tc>
          <w:tcPr>
            <w:tcW w:w="824"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1.1.1.2 Bancos / Tesorería</w:t>
            </w: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1.1.1.1 Efectivo</w:t>
            </w: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p>
        </w:tc>
      </w:tr>
      <w:tr w:rsidR="00F57E7B" w:rsidRPr="006C4E81" w:rsidTr="00110AC0">
        <w:trPr>
          <w:trHeight w:val="2335"/>
        </w:trPr>
        <w:tc>
          <w:tcPr>
            <w:tcW w:w="469" w:type="dxa"/>
            <w:vMerge w:val="restart"/>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9</w:t>
            </w:r>
          </w:p>
        </w:tc>
        <w:tc>
          <w:tcPr>
            <w:tcW w:w="2501" w:type="dxa"/>
            <w:vMerge w:val="restart"/>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Por la autorización y el pago de la devolución de productos.</w:t>
            </w:r>
          </w:p>
        </w:tc>
        <w:tc>
          <w:tcPr>
            <w:tcW w:w="1227" w:type="dxa"/>
            <w:vMerge w:val="restart"/>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Autorización de la devolución por la autoridad fiscal correspondiente, oficio de autorización de pago de devolución de ingresos, copia del cheque, transferencia bancaria o documento equivalente.</w:t>
            </w:r>
          </w:p>
        </w:tc>
        <w:tc>
          <w:tcPr>
            <w:tcW w:w="1010" w:type="dxa"/>
            <w:vMerge w:val="restart"/>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Eventual</w:t>
            </w:r>
          </w:p>
        </w:tc>
        <w:tc>
          <w:tcPr>
            <w:tcW w:w="824"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2.1.1.8 Devoluciones de la Ley de Ingresos por Pagar a Corto Plazo</w:t>
            </w:r>
          </w:p>
        </w:tc>
        <w:tc>
          <w:tcPr>
            <w:tcW w:w="893" w:type="dxa"/>
            <w:vMerge w:val="restart"/>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c>
          <w:tcPr>
            <w:tcW w:w="893" w:type="dxa"/>
            <w:vMerge w:val="restart"/>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r>
      <w:tr w:rsidR="00F57E7B" w:rsidRPr="006C4E81" w:rsidTr="006D5C52">
        <w:trPr>
          <w:trHeight w:val="20"/>
        </w:trPr>
        <w:tc>
          <w:tcPr>
            <w:tcW w:w="469" w:type="dxa"/>
            <w:vMerge/>
            <w:shd w:val="clear" w:color="auto" w:fill="auto"/>
          </w:tcPr>
          <w:p w:rsidR="00F57E7B" w:rsidRPr="006C4E81" w:rsidRDefault="00F57E7B" w:rsidP="00F57E7B">
            <w:pPr>
              <w:pStyle w:val="Texto"/>
              <w:spacing w:before="20" w:after="20" w:line="160" w:lineRule="exact"/>
              <w:ind w:firstLine="0"/>
              <w:jc w:val="center"/>
              <w:rPr>
                <w:sz w:val="12"/>
                <w:szCs w:val="12"/>
              </w:rPr>
            </w:pPr>
          </w:p>
        </w:tc>
        <w:tc>
          <w:tcPr>
            <w:tcW w:w="2501" w:type="dxa"/>
            <w:vMerge/>
            <w:shd w:val="clear" w:color="auto" w:fill="auto"/>
          </w:tcPr>
          <w:p w:rsidR="00F57E7B" w:rsidRPr="006C4E81" w:rsidRDefault="00F57E7B" w:rsidP="00F57E7B">
            <w:pPr>
              <w:pStyle w:val="Texto"/>
              <w:spacing w:before="20" w:after="20" w:line="160" w:lineRule="exact"/>
              <w:ind w:firstLine="0"/>
              <w:rPr>
                <w:sz w:val="12"/>
                <w:szCs w:val="12"/>
              </w:rPr>
            </w:pPr>
          </w:p>
        </w:tc>
        <w:tc>
          <w:tcPr>
            <w:tcW w:w="1227" w:type="dxa"/>
            <w:vMerge/>
            <w:shd w:val="clear" w:color="auto" w:fill="auto"/>
          </w:tcPr>
          <w:p w:rsidR="00F57E7B" w:rsidRPr="006C4E81" w:rsidRDefault="00F57E7B" w:rsidP="00F57E7B">
            <w:pPr>
              <w:pStyle w:val="Texto"/>
              <w:spacing w:before="20" w:after="20" w:line="160" w:lineRule="exact"/>
              <w:ind w:firstLine="0"/>
              <w:rPr>
                <w:sz w:val="12"/>
                <w:szCs w:val="12"/>
              </w:rPr>
            </w:pPr>
          </w:p>
        </w:tc>
        <w:tc>
          <w:tcPr>
            <w:tcW w:w="1010" w:type="dxa"/>
            <w:vMerge/>
            <w:shd w:val="clear" w:color="auto" w:fill="auto"/>
          </w:tcPr>
          <w:p w:rsidR="00F57E7B" w:rsidRPr="006C4E81" w:rsidRDefault="00F57E7B" w:rsidP="00F57E7B">
            <w:pPr>
              <w:pStyle w:val="Texto"/>
              <w:spacing w:before="20" w:after="20" w:line="160" w:lineRule="exact"/>
              <w:ind w:firstLine="0"/>
              <w:jc w:val="center"/>
              <w:rPr>
                <w:sz w:val="12"/>
                <w:szCs w:val="12"/>
              </w:rPr>
            </w:pPr>
          </w:p>
        </w:tc>
        <w:tc>
          <w:tcPr>
            <w:tcW w:w="824" w:type="dxa"/>
            <w:shd w:val="clear" w:color="auto" w:fill="auto"/>
          </w:tcPr>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2.1.1.8 Devoluciones de la Ley de Ingresos por Pagar a Corto Plazo</w:t>
            </w: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1.1.1.2 Bancos/ Tesorería</w:t>
            </w:r>
          </w:p>
        </w:tc>
        <w:tc>
          <w:tcPr>
            <w:tcW w:w="893" w:type="dxa"/>
            <w:vMerge/>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93" w:type="dxa"/>
            <w:vMerge/>
            <w:shd w:val="clear" w:color="auto" w:fill="auto"/>
          </w:tcPr>
          <w:p w:rsidR="00F57E7B" w:rsidRPr="006C4E81" w:rsidRDefault="00F57E7B" w:rsidP="00F57E7B">
            <w:pPr>
              <w:pStyle w:val="Texto"/>
              <w:spacing w:before="20" w:after="20" w:line="140" w:lineRule="exact"/>
              <w:ind w:firstLine="0"/>
              <w:jc w:val="center"/>
              <w:rPr>
                <w:sz w:val="12"/>
                <w:szCs w:val="12"/>
              </w:rPr>
            </w:pPr>
          </w:p>
        </w:tc>
      </w:tr>
      <w:tr w:rsidR="00F57E7B" w:rsidRPr="006C4E81" w:rsidTr="006D5C52">
        <w:trPr>
          <w:trHeight w:val="20"/>
        </w:trPr>
        <w:tc>
          <w:tcPr>
            <w:tcW w:w="469" w:type="dxa"/>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10</w:t>
            </w:r>
          </w:p>
        </w:tc>
        <w:tc>
          <w:tcPr>
            <w:tcW w:w="2501" w:type="dxa"/>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Por los productos compensados.</w:t>
            </w:r>
          </w:p>
        </w:tc>
        <w:tc>
          <w:tcPr>
            <w:tcW w:w="1227" w:type="dxa"/>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Declaración del contribuyente o documento equivalente.</w:t>
            </w:r>
          </w:p>
        </w:tc>
        <w:tc>
          <w:tcPr>
            <w:tcW w:w="1010" w:type="dxa"/>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Frecuente</w:t>
            </w:r>
          </w:p>
        </w:tc>
        <w:tc>
          <w:tcPr>
            <w:tcW w:w="824"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 xml:space="preserve">y </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rsidR="00F57E7B" w:rsidRPr="006C4E81" w:rsidRDefault="00F57E7B" w:rsidP="00F57E7B">
            <w:pPr>
              <w:pStyle w:val="Texto"/>
              <w:spacing w:before="20" w:after="20" w:line="140" w:lineRule="exact"/>
              <w:ind w:firstLine="0"/>
              <w:jc w:val="center"/>
              <w:rPr>
                <w:sz w:val="12"/>
                <w:szCs w:val="12"/>
              </w:rPr>
            </w:pPr>
          </w:p>
          <w:p w:rsidR="00F57E7B" w:rsidRPr="006C4E81" w:rsidRDefault="00F57E7B" w:rsidP="00F57E7B">
            <w:pPr>
              <w:pStyle w:val="Texto"/>
              <w:spacing w:before="20" w:after="20" w:line="140" w:lineRule="exact"/>
              <w:ind w:firstLine="0"/>
              <w:jc w:val="center"/>
              <w:rPr>
                <w:sz w:val="12"/>
                <w:szCs w:val="12"/>
              </w:rPr>
            </w:pP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p w:rsidR="00F57E7B" w:rsidRPr="006C4E81" w:rsidRDefault="00F57E7B" w:rsidP="00F57E7B">
            <w:pPr>
              <w:pStyle w:val="Texto"/>
              <w:spacing w:before="20" w:after="20" w:line="140" w:lineRule="exact"/>
              <w:ind w:firstLine="0"/>
              <w:jc w:val="center"/>
              <w:rPr>
                <w:sz w:val="12"/>
                <w:szCs w:val="12"/>
              </w:rPr>
            </w:pPr>
          </w:p>
          <w:p w:rsidR="00F57E7B" w:rsidRPr="006C4E81" w:rsidRDefault="00F57E7B" w:rsidP="00F57E7B">
            <w:pPr>
              <w:pStyle w:val="Texto"/>
              <w:spacing w:before="20" w:after="20" w:line="140" w:lineRule="exact"/>
              <w:ind w:firstLine="0"/>
              <w:jc w:val="center"/>
              <w:rPr>
                <w:sz w:val="12"/>
                <w:szCs w:val="12"/>
              </w:rPr>
            </w:pP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r>
      <w:tr w:rsidR="00F57E7B" w:rsidRPr="006C4E81" w:rsidTr="006D5C52">
        <w:trPr>
          <w:trHeight w:val="20"/>
        </w:trPr>
        <w:tc>
          <w:tcPr>
            <w:tcW w:w="469" w:type="dxa"/>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11</w:t>
            </w:r>
          </w:p>
        </w:tc>
        <w:tc>
          <w:tcPr>
            <w:tcW w:w="2501" w:type="dxa"/>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Por el devengado por el reconocimiento de ingresos de intereses generados en las cuentas bancarias productivas de los entes públicos, en términos de las disposiciones aplicables.</w:t>
            </w:r>
          </w:p>
        </w:tc>
        <w:tc>
          <w:tcPr>
            <w:tcW w:w="1227" w:type="dxa"/>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Estado de cuenta o documento que ampare la operación.</w:t>
            </w:r>
          </w:p>
        </w:tc>
        <w:tc>
          <w:tcPr>
            <w:tcW w:w="1010" w:type="dxa"/>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Eventual</w:t>
            </w:r>
          </w:p>
        </w:tc>
        <w:tc>
          <w:tcPr>
            <w:tcW w:w="824"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 xml:space="preserve">8.1.4           Ley de </w:t>
            </w:r>
            <w:r w:rsidRPr="006C4E81">
              <w:rPr>
                <w:sz w:val="12"/>
                <w:szCs w:val="12"/>
              </w:rPr>
              <w:lastRenderedPageBreak/>
              <w:t>Ingresos Devengada</w:t>
            </w: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lastRenderedPageBreak/>
              <w:t>8.1.4          Ley de Ingresos Devengada</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 xml:space="preserve">8.1.5           Ley de </w:t>
            </w:r>
            <w:r w:rsidRPr="006C4E81">
              <w:rPr>
                <w:sz w:val="12"/>
                <w:szCs w:val="12"/>
              </w:rPr>
              <w:lastRenderedPageBreak/>
              <w:t>Ingresos Recaudada</w:t>
            </w:r>
          </w:p>
        </w:tc>
      </w:tr>
      <w:tr w:rsidR="00F57E7B" w:rsidRPr="006C4E81" w:rsidTr="006D5C52">
        <w:trPr>
          <w:trHeight w:val="20"/>
        </w:trPr>
        <w:tc>
          <w:tcPr>
            <w:tcW w:w="469" w:type="dxa"/>
            <w:vMerge w:val="restart"/>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lastRenderedPageBreak/>
              <w:t>12</w:t>
            </w:r>
          </w:p>
        </w:tc>
        <w:tc>
          <w:tcPr>
            <w:tcW w:w="2501" w:type="dxa"/>
            <w:vMerge w:val="restart"/>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Por la autorización y el pago del reintegro a la Tesorería de ingresos de intereses generados en las cuentas bancarias productivas de los entes públicos, en términos de las disposiciones aplicables.</w:t>
            </w:r>
          </w:p>
        </w:tc>
        <w:tc>
          <w:tcPr>
            <w:tcW w:w="1227" w:type="dxa"/>
            <w:vMerge w:val="restart"/>
            <w:shd w:val="clear" w:color="auto" w:fill="auto"/>
          </w:tcPr>
          <w:p w:rsidR="00F57E7B" w:rsidRPr="006C4E81" w:rsidRDefault="00F57E7B" w:rsidP="00F57E7B">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0" w:type="dxa"/>
            <w:vMerge w:val="restart"/>
            <w:shd w:val="clear" w:color="auto" w:fill="auto"/>
          </w:tcPr>
          <w:p w:rsidR="00F57E7B" w:rsidRPr="006C4E81" w:rsidRDefault="00F57E7B" w:rsidP="00F57E7B">
            <w:pPr>
              <w:pStyle w:val="Texto"/>
              <w:spacing w:before="20" w:after="20" w:line="160" w:lineRule="exact"/>
              <w:ind w:firstLine="0"/>
              <w:jc w:val="center"/>
              <w:rPr>
                <w:sz w:val="12"/>
                <w:szCs w:val="12"/>
              </w:rPr>
            </w:pPr>
            <w:r w:rsidRPr="006C4E81">
              <w:rPr>
                <w:sz w:val="12"/>
                <w:szCs w:val="12"/>
              </w:rPr>
              <w:t>Eventual</w:t>
            </w:r>
          </w:p>
        </w:tc>
        <w:tc>
          <w:tcPr>
            <w:tcW w:w="824" w:type="dxa"/>
            <w:shd w:val="clear" w:color="auto" w:fill="auto"/>
          </w:tcPr>
          <w:p w:rsidR="00F57E7B" w:rsidRPr="006C4E81" w:rsidRDefault="00F57E7B" w:rsidP="00F57E7B">
            <w:pPr>
              <w:pStyle w:val="Texto"/>
              <w:spacing w:before="20" w:after="20" w:line="140" w:lineRule="exact"/>
              <w:ind w:left="-28" w:right="-28" w:firstLine="0"/>
              <w:jc w:val="center"/>
              <w:rPr>
                <w:sz w:val="12"/>
                <w:szCs w:val="12"/>
              </w:rPr>
            </w:pPr>
            <w:r w:rsidRPr="006C4E81">
              <w:rPr>
                <w:sz w:val="12"/>
                <w:szCs w:val="12"/>
              </w:rPr>
              <w:t>4.1.5.1 Productos</w:t>
            </w:r>
          </w:p>
          <w:p w:rsidR="00F57E7B" w:rsidRPr="006C4E81" w:rsidRDefault="00F57E7B" w:rsidP="00F57E7B">
            <w:pPr>
              <w:pStyle w:val="Texto"/>
              <w:spacing w:before="20" w:after="20" w:line="140" w:lineRule="exact"/>
              <w:ind w:left="-28" w:right="-28" w:firstLine="0"/>
              <w:jc w:val="center"/>
              <w:rPr>
                <w:sz w:val="12"/>
                <w:szCs w:val="12"/>
              </w:rPr>
            </w:pPr>
            <w:r w:rsidRPr="006C4E81">
              <w:rPr>
                <w:sz w:val="12"/>
                <w:szCs w:val="12"/>
              </w:rPr>
              <w:t>o</w:t>
            </w:r>
          </w:p>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3.2.2 Resultados de Ejercicios Anteriores</w:t>
            </w:r>
          </w:p>
        </w:tc>
        <w:tc>
          <w:tcPr>
            <w:tcW w:w="895" w:type="dxa"/>
            <w:shd w:val="clear" w:color="auto" w:fill="auto"/>
          </w:tcPr>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3" w:type="dxa"/>
            <w:vMerge w:val="restart"/>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c>
          <w:tcPr>
            <w:tcW w:w="893" w:type="dxa"/>
            <w:vMerge w:val="restart"/>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r>
      <w:tr w:rsidR="00F57E7B" w:rsidRPr="006C4E81" w:rsidTr="006D5C52">
        <w:trPr>
          <w:trHeight w:val="20"/>
        </w:trPr>
        <w:tc>
          <w:tcPr>
            <w:tcW w:w="469" w:type="dxa"/>
            <w:vMerge/>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2501" w:type="dxa"/>
            <w:vMerge/>
            <w:shd w:val="clear" w:color="auto" w:fill="auto"/>
          </w:tcPr>
          <w:p w:rsidR="00F57E7B" w:rsidRPr="006C4E81" w:rsidRDefault="00F57E7B" w:rsidP="00F57E7B">
            <w:pPr>
              <w:pStyle w:val="Texto"/>
              <w:spacing w:before="20" w:after="20" w:line="140" w:lineRule="exact"/>
              <w:ind w:firstLine="0"/>
              <w:rPr>
                <w:sz w:val="12"/>
                <w:szCs w:val="12"/>
              </w:rPr>
            </w:pPr>
          </w:p>
        </w:tc>
        <w:tc>
          <w:tcPr>
            <w:tcW w:w="1227" w:type="dxa"/>
            <w:vMerge/>
            <w:shd w:val="clear" w:color="auto" w:fill="auto"/>
          </w:tcPr>
          <w:p w:rsidR="00F57E7B" w:rsidRPr="006C4E81" w:rsidRDefault="00F57E7B" w:rsidP="00F57E7B">
            <w:pPr>
              <w:pStyle w:val="Texto"/>
              <w:spacing w:before="20" w:after="20" w:line="140" w:lineRule="exact"/>
              <w:ind w:firstLine="0"/>
              <w:rPr>
                <w:sz w:val="12"/>
                <w:szCs w:val="12"/>
              </w:rPr>
            </w:pPr>
          </w:p>
        </w:tc>
        <w:tc>
          <w:tcPr>
            <w:tcW w:w="1010" w:type="dxa"/>
            <w:vMerge/>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24" w:type="dxa"/>
            <w:shd w:val="clear" w:color="auto" w:fill="auto"/>
          </w:tcPr>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 xml:space="preserve">2.1.1.9     </w:t>
            </w:r>
            <w:r w:rsidRPr="006C4E81">
              <w:rPr>
                <w:spacing w:val="-4"/>
                <w:sz w:val="12"/>
                <w:szCs w:val="12"/>
              </w:rPr>
              <w:t xml:space="preserve">Otras </w:t>
            </w:r>
            <w:r w:rsidRPr="006C4E81">
              <w:rPr>
                <w:sz w:val="12"/>
                <w:szCs w:val="12"/>
              </w:rPr>
              <w:t>Cuentas</w:t>
            </w:r>
            <w:r w:rsidRPr="006C4E81">
              <w:rPr>
                <w:spacing w:val="-4"/>
                <w:sz w:val="12"/>
                <w:szCs w:val="12"/>
              </w:rPr>
              <w:t xml:space="preserve"> por Pagar a Corto Plazo</w:t>
            </w: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r w:rsidRPr="006C4E81">
              <w:rPr>
                <w:sz w:val="12"/>
                <w:szCs w:val="12"/>
              </w:rPr>
              <w:t>1.1.1.1 Efectivo</w:t>
            </w:r>
          </w:p>
          <w:p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1.1.1.2   Bancos/ Tesorería</w:t>
            </w:r>
          </w:p>
        </w:tc>
        <w:tc>
          <w:tcPr>
            <w:tcW w:w="893" w:type="dxa"/>
            <w:vMerge/>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93" w:type="dxa"/>
            <w:vMerge/>
            <w:shd w:val="clear" w:color="auto" w:fill="auto"/>
          </w:tcPr>
          <w:p w:rsidR="00F57E7B" w:rsidRPr="006C4E81" w:rsidRDefault="00F57E7B" w:rsidP="00F57E7B">
            <w:pPr>
              <w:pStyle w:val="Texto"/>
              <w:spacing w:before="20" w:after="20" w:line="140" w:lineRule="exact"/>
              <w:ind w:firstLine="0"/>
              <w:jc w:val="center"/>
              <w:rPr>
                <w:sz w:val="12"/>
                <w:szCs w:val="12"/>
              </w:rPr>
            </w:pPr>
          </w:p>
        </w:tc>
      </w:tr>
      <w:tr w:rsidR="00F57E7B" w:rsidRPr="006C4E81" w:rsidTr="006D5C52">
        <w:trPr>
          <w:trHeight w:val="20"/>
        </w:trPr>
        <w:tc>
          <w:tcPr>
            <w:tcW w:w="469" w:type="dxa"/>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2501" w:type="dxa"/>
            <w:shd w:val="clear" w:color="auto" w:fill="auto"/>
          </w:tcPr>
          <w:p w:rsidR="00F57E7B" w:rsidRPr="006C4E81" w:rsidRDefault="00F57E7B" w:rsidP="00F57E7B">
            <w:pPr>
              <w:pStyle w:val="Texto"/>
              <w:spacing w:before="20" w:after="20" w:line="140" w:lineRule="exact"/>
              <w:ind w:firstLine="0"/>
              <w:rPr>
                <w:b/>
                <w:sz w:val="12"/>
                <w:szCs w:val="12"/>
              </w:rPr>
            </w:pPr>
            <w:r w:rsidRPr="006C4E81">
              <w:rPr>
                <w:b/>
                <w:sz w:val="12"/>
                <w:szCs w:val="12"/>
              </w:rPr>
              <w:t>Nota:</w:t>
            </w:r>
          </w:p>
          <w:p w:rsidR="00F57E7B" w:rsidRPr="006C4E81" w:rsidRDefault="00F57E7B" w:rsidP="00053063">
            <w:pPr>
              <w:pStyle w:val="Texto"/>
              <w:spacing w:before="20" w:after="20" w:line="140" w:lineRule="exact"/>
              <w:ind w:firstLine="0"/>
              <w:rPr>
                <w:b/>
                <w:sz w:val="12"/>
                <w:szCs w:val="12"/>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tc>
        <w:tc>
          <w:tcPr>
            <w:tcW w:w="1227" w:type="dxa"/>
            <w:shd w:val="clear" w:color="auto" w:fill="auto"/>
          </w:tcPr>
          <w:p w:rsidR="00F57E7B" w:rsidRPr="006C4E81" w:rsidRDefault="00F57E7B" w:rsidP="00F57E7B">
            <w:pPr>
              <w:pStyle w:val="Texto"/>
              <w:spacing w:before="20" w:after="20" w:line="140" w:lineRule="exact"/>
              <w:ind w:firstLine="0"/>
              <w:rPr>
                <w:sz w:val="12"/>
                <w:szCs w:val="12"/>
              </w:rPr>
            </w:pPr>
          </w:p>
        </w:tc>
        <w:tc>
          <w:tcPr>
            <w:tcW w:w="1010" w:type="dxa"/>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24" w:type="dxa"/>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95" w:type="dxa"/>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p>
        </w:tc>
        <w:tc>
          <w:tcPr>
            <w:tcW w:w="893" w:type="dxa"/>
            <w:shd w:val="clear" w:color="auto" w:fill="auto"/>
          </w:tcPr>
          <w:p w:rsidR="00F57E7B" w:rsidRPr="006C4E81" w:rsidRDefault="00F57E7B" w:rsidP="00F57E7B">
            <w:pPr>
              <w:pStyle w:val="Texto"/>
              <w:spacing w:before="20" w:after="20" w:line="14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280231">
            <w:pPr>
              <w:pStyle w:val="Texto"/>
              <w:spacing w:before="40" w:after="40" w:line="240" w:lineRule="exact"/>
              <w:ind w:firstLine="0"/>
              <w:jc w:val="center"/>
              <w:rPr>
                <w:b/>
                <w:smallCaps/>
                <w:szCs w:val="18"/>
              </w:rPr>
            </w:pPr>
            <w:r w:rsidRPr="006C4E81">
              <w:rPr>
                <w:b/>
                <w:smallCaps/>
                <w:szCs w:val="18"/>
              </w:rPr>
              <w:t>II.1.6 Aprovechamientos</w:t>
            </w:r>
          </w:p>
        </w:tc>
      </w:tr>
    </w:tbl>
    <w:p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REGISTRO</w:t>
            </w:r>
          </w:p>
        </w:tc>
      </w:tr>
      <w:tr w:rsidR="00280231" w:rsidRPr="006C4E81" w:rsidTr="006D5C52">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PRESUPUESTARIO</w:t>
            </w:r>
          </w:p>
        </w:tc>
      </w:tr>
      <w:tr w:rsidR="00280231" w:rsidRPr="006C4E81" w:rsidTr="006D5C52">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80231" w:rsidRPr="006C4E81" w:rsidRDefault="00280231" w:rsidP="00280231">
            <w:pPr>
              <w:pStyle w:val="Texto"/>
              <w:spacing w:before="40" w:after="40" w:line="200" w:lineRule="exact"/>
              <w:ind w:firstLine="0"/>
              <w:jc w:val="center"/>
              <w:rPr>
                <w:b/>
                <w:sz w:val="12"/>
                <w:szCs w:val="12"/>
              </w:rPr>
            </w:pPr>
            <w:r w:rsidRPr="006C4E81">
              <w:rPr>
                <w:b/>
                <w:sz w:val="12"/>
                <w:szCs w:val="12"/>
              </w:rPr>
              <w:t>ABONO</w:t>
            </w:r>
          </w:p>
        </w:tc>
      </w:tr>
      <w:tr w:rsidR="00280231" w:rsidRPr="006C4E81" w:rsidTr="006D5C52">
        <w:trPr>
          <w:trHeight w:val="20"/>
        </w:trPr>
        <w:tc>
          <w:tcPr>
            <w:tcW w:w="468" w:type="dxa"/>
            <w:tcBorders>
              <w:top w:val="single" w:sz="6" w:space="0" w:color="auto"/>
            </w:tcBorders>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Por los ingresos por clasificar.</w:t>
            </w:r>
          </w:p>
        </w:tc>
        <w:tc>
          <w:tcPr>
            <w:tcW w:w="1228" w:type="dxa"/>
            <w:tcBorders>
              <w:top w:val="single" w:sz="6" w:space="0" w:color="auto"/>
            </w:tcBorders>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tcBorders>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1.1.1.1 Efectivo</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2.1.9.1   Ingresos por Clasificar</w:t>
            </w:r>
          </w:p>
        </w:tc>
        <w:tc>
          <w:tcPr>
            <w:tcW w:w="894" w:type="dxa"/>
            <w:tcBorders>
              <w:top w:val="single" w:sz="6" w:space="0" w:color="auto"/>
            </w:tcBorders>
            <w:shd w:val="clear" w:color="auto" w:fill="auto"/>
          </w:tcPr>
          <w:p w:rsidR="00280231" w:rsidRPr="006C4E81" w:rsidRDefault="00280231" w:rsidP="00280231">
            <w:pPr>
              <w:pStyle w:val="Texto"/>
              <w:spacing w:before="40" w:after="40" w:line="180" w:lineRule="exact"/>
              <w:ind w:firstLine="0"/>
              <w:jc w:val="center"/>
              <w:rPr>
                <w:sz w:val="12"/>
                <w:szCs w:val="12"/>
              </w:rPr>
            </w:pPr>
          </w:p>
        </w:tc>
        <w:tc>
          <w:tcPr>
            <w:tcW w:w="894" w:type="dxa"/>
            <w:tcBorders>
              <w:top w:val="single" w:sz="6" w:space="0" w:color="auto"/>
            </w:tcBorders>
            <w:shd w:val="clear" w:color="auto" w:fill="auto"/>
          </w:tcPr>
          <w:p w:rsidR="00280231" w:rsidRPr="006C4E81" w:rsidRDefault="00280231" w:rsidP="00280231">
            <w:pPr>
              <w:pStyle w:val="Texto"/>
              <w:spacing w:before="40" w:after="40" w:line="180" w:lineRule="exact"/>
              <w:ind w:firstLine="0"/>
              <w:jc w:val="center"/>
              <w:rPr>
                <w:sz w:val="12"/>
                <w:szCs w:val="12"/>
              </w:rPr>
            </w:pPr>
          </w:p>
        </w:tc>
      </w:tr>
      <w:tr w:rsidR="00280231" w:rsidRPr="006C4E81" w:rsidTr="006D5C52">
        <w:trPr>
          <w:trHeight w:val="20"/>
        </w:trPr>
        <w:tc>
          <w:tcPr>
            <w:tcW w:w="468"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2</w:t>
            </w:r>
          </w:p>
        </w:tc>
        <w:tc>
          <w:tcPr>
            <w:tcW w:w="2503" w:type="dxa"/>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Por los depósitos en bancos de aprovechamientos, previamente recaudados en efectivo.</w:t>
            </w:r>
          </w:p>
        </w:tc>
        <w:tc>
          <w:tcPr>
            <w:tcW w:w="1228" w:type="dxa"/>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1.1.1.1  Efectivo</w:t>
            </w:r>
          </w:p>
        </w:tc>
        <w:tc>
          <w:tcPr>
            <w:tcW w:w="894" w:type="dxa"/>
            <w:shd w:val="clear" w:color="auto" w:fill="auto"/>
          </w:tcPr>
          <w:p w:rsidR="00280231" w:rsidRPr="006C4E81" w:rsidRDefault="00280231" w:rsidP="00280231">
            <w:pPr>
              <w:pStyle w:val="Texto"/>
              <w:spacing w:before="40" w:after="40" w:line="180" w:lineRule="exact"/>
              <w:ind w:firstLine="0"/>
              <w:jc w:val="center"/>
              <w:rPr>
                <w:sz w:val="12"/>
                <w:szCs w:val="12"/>
              </w:rPr>
            </w:pPr>
          </w:p>
        </w:tc>
        <w:tc>
          <w:tcPr>
            <w:tcW w:w="894" w:type="dxa"/>
            <w:shd w:val="clear" w:color="auto" w:fill="auto"/>
          </w:tcPr>
          <w:p w:rsidR="00280231" w:rsidRPr="006C4E81" w:rsidRDefault="00280231" w:rsidP="00280231">
            <w:pPr>
              <w:pStyle w:val="Texto"/>
              <w:spacing w:before="40" w:after="40" w:line="180" w:lineRule="exact"/>
              <w:ind w:firstLine="0"/>
              <w:jc w:val="center"/>
              <w:rPr>
                <w:sz w:val="12"/>
                <w:szCs w:val="12"/>
              </w:rPr>
            </w:pPr>
          </w:p>
        </w:tc>
      </w:tr>
      <w:tr w:rsidR="00280231" w:rsidRPr="006C4E81" w:rsidTr="006D5C52">
        <w:trPr>
          <w:trHeight w:val="20"/>
        </w:trPr>
        <w:tc>
          <w:tcPr>
            <w:tcW w:w="468"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3</w:t>
            </w:r>
          </w:p>
        </w:tc>
        <w:tc>
          <w:tcPr>
            <w:tcW w:w="2503" w:type="dxa"/>
            <w:shd w:val="clear" w:color="auto" w:fill="auto"/>
          </w:tcPr>
          <w:p w:rsidR="00280231" w:rsidRPr="006C4E81" w:rsidRDefault="00280231" w:rsidP="00280231">
            <w:pPr>
              <w:pStyle w:val="Texto"/>
              <w:spacing w:before="40" w:after="40" w:line="180" w:lineRule="exact"/>
              <w:ind w:firstLine="0"/>
              <w:rPr>
                <w:sz w:val="10"/>
                <w:szCs w:val="10"/>
              </w:rPr>
            </w:pPr>
            <w:r w:rsidRPr="006C4E81">
              <w:rPr>
                <w:sz w:val="12"/>
                <w:szCs w:val="12"/>
              </w:rPr>
              <w:t>Por la clasificación de ingresos devengados, previamente recaudados, por concepto de aprovechamientos.</w:t>
            </w:r>
          </w:p>
        </w:tc>
        <w:tc>
          <w:tcPr>
            <w:tcW w:w="1228" w:type="dxa"/>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2.1.9.1 Ingresos por Clasificar</w:t>
            </w:r>
          </w:p>
        </w:tc>
        <w:tc>
          <w:tcPr>
            <w:tcW w:w="895"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4.1.6.2 Multas</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4.1.6.3  Indemnizacio-nes</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4.1.6.4 Reintegros</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4.1.6.5 Aprovecha-mientos Provenientes de Obras Públicas</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 xml:space="preserve">4.1.6.6  Aprovecha-mientos no Comprendidos en la Ley de Ingresos Vigente, Causados en Ejercicios Fiscales Anteriores Pendientes de Liquidación o </w:t>
            </w:r>
            <w:r w:rsidRPr="006C4E81">
              <w:rPr>
                <w:sz w:val="12"/>
                <w:szCs w:val="12"/>
              </w:rPr>
              <w:lastRenderedPageBreak/>
              <w:t>Pago</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4.1.6.8 Accesorios de Aprovecha-mientos</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4.1.6.9    Otros Aprove-chamientos</w:t>
            </w:r>
          </w:p>
          <w:p w:rsidR="00280231" w:rsidRPr="006C4E81" w:rsidRDefault="00280231" w:rsidP="00280231">
            <w:pPr>
              <w:pStyle w:val="Texto"/>
              <w:spacing w:before="40" w:after="40" w:line="180" w:lineRule="exact"/>
              <w:ind w:firstLine="0"/>
              <w:jc w:val="center"/>
              <w:rPr>
                <w:spacing w:val="-4"/>
                <w:sz w:val="12"/>
                <w:szCs w:val="12"/>
              </w:rPr>
            </w:pPr>
          </w:p>
          <w:p w:rsidR="00280231" w:rsidRPr="006C4E81" w:rsidRDefault="00280231" w:rsidP="00280231">
            <w:pPr>
              <w:pStyle w:val="Texto"/>
              <w:spacing w:before="40" w:after="40" w:line="180" w:lineRule="exact"/>
              <w:ind w:firstLine="0"/>
              <w:jc w:val="center"/>
              <w:rPr>
                <w:spacing w:val="-4"/>
                <w:sz w:val="12"/>
                <w:szCs w:val="12"/>
              </w:rPr>
            </w:pPr>
          </w:p>
          <w:p w:rsidR="00280231" w:rsidRPr="006C4E81" w:rsidRDefault="00280231" w:rsidP="00280231">
            <w:pPr>
              <w:pStyle w:val="Texto"/>
              <w:spacing w:before="40" w:after="40" w:line="180" w:lineRule="exact"/>
              <w:ind w:firstLine="0"/>
              <w:jc w:val="center"/>
              <w:rPr>
                <w:spacing w:val="-4"/>
                <w:sz w:val="12"/>
                <w:szCs w:val="12"/>
              </w:rPr>
            </w:pPr>
          </w:p>
          <w:p w:rsidR="00280231" w:rsidRPr="006C4E81" w:rsidRDefault="00280231" w:rsidP="00280231">
            <w:pPr>
              <w:pStyle w:val="Texto"/>
              <w:spacing w:before="40" w:after="40" w:line="180" w:lineRule="exact"/>
              <w:ind w:firstLine="0"/>
              <w:jc w:val="center"/>
              <w:rPr>
                <w:spacing w:val="-4"/>
                <w:sz w:val="12"/>
                <w:szCs w:val="12"/>
              </w:rPr>
            </w:pPr>
          </w:p>
          <w:p w:rsidR="00280231" w:rsidRPr="006C4E81" w:rsidRDefault="00280231" w:rsidP="00280231">
            <w:pPr>
              <w:pStyle w:val="Texto"/>
              <w:spacing w:before="40" w:after="40" w:line="180" w:lineRule="exact"/>
              <w:ind w:firstLine="0"/>
              <w:jc w:val="center"/>
              <w:rPr>
                <w:spacing w:val="-4"/>
                <w:sz w:val="12"/>
                <w:szCs w:val="12"/>
              </w:rPr>
            </w:pPr>
          </w:p>
          <w:p w:rsidR="00280231" w:rsidRPr="006C4E81" w:rsidRDefault="00280231" w:rsidP="00280231">
            <w:pPr>
              <w:pStyle w:val="Texto"/>
              <w:spacing w:before="40" w:after="40" w:line="180" w:lineRule="exact"/>
              <w:ind w:firstLine="0"/>
              <w:jc w:val="center"/>
              <w:rPr>
                <w:sz w:val="12"/>
                <w:szCs w:val="12"/>
              </w:rPr>
            </w:pPr>
          </w:p>
        </w:tc>
        <w:tc>
          <w:tcPr>
            <w:tcW w:w="894"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lastRenderedPageBreak/>
              <w:t>8.1.2              Ley de Ingresos por Ejecutar</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y</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8.1.4            Ley de Ingresos Devengada</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y</w:t>
            </w:r>
          </w:p>
          <w:p w:rsidR="00280231" w:rsidRPr="006C4E81" w:rsidRDefault="00280231" w:rsidP="00280231">
            <w:pPr>
              <w:pStyle w:val="Texto"/>
              <w:spacing w:before="40" w:after="40" w:line="180" w:lineRule="exact"/>
              <w:ind w:firstLine="0"/>
              <w:jc w:val="center"/>
              <w:rPr>
                <w:sz w:val="12"/>
                <w:szCs w:val="12"/>
              </w:rPr>
            </w:pPr>
            <w:r w:rsidRPr="006C4E81">
              <w:rPr>
                <w:sz w:val="12"/>
                <w:szCs w:val="12"/>
              </w:rPr>
              <w:t>8.1.5            Ley de Ingresos Recaudada</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rsidTr="00110AC0">
        <w:trPr>
          <w:trHeight w:val="20"/>
        </w:trPr>
        <w:tc>
          <w:tcPr>
            <w:tcW w:w="8712" w:type="dxa"/>
            <w:shd w:val="clear" w:color="auto" w:fill="auto"/>
          </w:tcPr>
          <w:p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003095" w:rsidRPr="006C4E81" w:rsidTr="00B4405C">
        <w:trPr>
          <w:trHeight w:val="6719"/>
        </w:trPr>
        <w:tc>
          <w:tcPr>
            <w:tcW w:w="468" w:type="dxa"/>
            <w:tcBorders>
              <w:top w:val="single" w:sz="6" w:space="0" w:color="auto"/>
            </w:tcBorders>
            <w:shd w:val="clear" w:color="auto" w:fill="auto"/>
          </w:tcPr>
          <w:p w:rsidR="00003095" w:rsidRPr="006C4E81" w:rsidRDefault="00003095" w:rsidP="00280231">
            <w:pPr>
              <w:pStyle w:val="Texto"/>
              <w:spacing w:before="40" w:after="40" w:line="180" w:lineRule="exact"/>
              <w:ind w:firstLine="0"/>
              <w:jc w:val="center"/>
              <w:rPr>
                <w:sz w:val="12"/>
                <w:szCs w:val="12"/>
              </w:rPr>
            </w:pPr>
            <w:r w:rsidRPr="006C4E81">
              <w:rPr>
                <w:sz w:val="12"/>
                <w:szCs w:val="12"/>
              </w:rPr>
              <w:t>4</w:t>
            </w:r>
          </w:p>
        </w:tc>
        <w:tc>
          <w:tcPr>
            <w:tcW w:w="2503" w:type="dxa"/>
            <w:tcBorders>
              <w:top w:val="single" w:sz="6" w:space="0" w:color="auto"/>
            </w:tcBorders>
            <w:shd w:val="clear" w:color="auto" w:fill="auto"/>
          </w:tcPr>
          <w:p w:rsidR="00003095" w:rsidRPr="006C4E81" w:rsidRDefault="00003095" w:rsidP="00280231">
            <w:pPr>
              <w:pStyle w:val="Texto"/>
              <w:spacing w:before="40" w:after="40" w:line="180" w:lineRule="exact"/>
              <w:ind w:firstLine="0"/>
              <w:rPr>
                <w:sz w:val="10"/>
                <w:szCs w:val="10"/>
              </w:rPr>
            </w:pPr>
            <w:r w:rsidRPr="006C4E81">
              <w:rPr>
                <w:sz w:val="12"/>
                <w:szCs w:val="12"/>
              </w:rPr>
              <w:t xml:space="preserve">Por el devengado de aprovechamientos determinables. </w:t>
            </w:r>
            <w:r w:rsidRPr="006C4E81">
              <w:rPr>
                <w:b/>
                <w:sz w:val="12"/>
                <w:szCs w:val="12"/>
                <w:vertAlign w:val="superscript"/>
              </w:rPr>
              <w:t>1</w:t>
            </w:r>
          </w:p>
        </w:tc>
        <w:tc>
          <w:tcPr>
            <w:tcW w:w="1228" w:type="dxa"/>
            <w:tcBorders>
              <w:top w:val="single" w:sz="6" w:space="0" w:color="auto"/>
            </w:tcBorders>
            <w:shd w:val="clear" w:color="auto" w:fill="auto"/>
          </w:tcPr>
          <w:p w:rsidR="00003095" w:rsidRPr="006C4E81" w:rsidRDefault="00003095" w:rsidP="00B4405C">
            <w:pPr>
              <w:pStyle w:val="Texto"/>
              <w:spacing w:before="40" w:after="40" w:line="180" w:lineRule="exact"/>
              <w:ind w:firstLine="0"/>
              <w:rPr>
                <w:sz w:val="12"/>
                <w:szCs w:val="12"/>
              </w:rPr>
            </w:pPr>
            <w:r w:rsidRPr="006C4E81">
              <w:rPr>
                <w:sz w:val="12"/>
                <w:szCs w:val="12"/>
              </w:rPr>
              <w:t>Documento emitido por la autoridad competente.</w:t>
            </w:r>
          </w:p>
        </w:tc>
        <w:tc>
          <w:tcPr>
            <w:tcW w:w="1011" w:type="dxa"/>
            <w:tcBorders>
              <w:top w:val="single" w:sz="6" w:space="0" w:color="auto"/>
            </w:tcBorders>
            <w:shd w:val="clear" w:color="auto" w:fill="auto"/>
          </w:tcPr>
          <w:p w:rsidR="00003095" w:rsidRPr="006C4E81" w:rsidRDefault="00003095" w:rsidP="00280231">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1.1.2.4 Ingresos por Recuperar a Corto Plazo</w:t>
            </w:r>
          </w:p>
        </w:tc>
        <w:tc>
          <w:tcPr>
            <w:tcW w:w="895" w:type="dxa"/>
            <w:tcBorders>
              <w:top w:val="single" w:sz="6" w:space="0" w:color="auto"/>
            </w:tcBorders>
            <w:shd w:val="clear" w:color="auto" w:fill="auto"/>
          </w:tcPr>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4.1.6.2     Multas</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4.1.6.3 Indemnizacio-nes</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4.1.6.4 Reintegros</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4.1.6.5 Aprovecha-mientos Provenientes de Obras Públicas</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rsidR="00003095" w:rsidRPr="006C4E81" w:rsidRDefault="00003095" w:rsidP="00003095">
            <w:pPr>
              <w:pStyle w:val="Texto"/>
              <w:spacing w:before="40" w:after="40" w:line="180" w:lineRule="exact"/>
              <w:ind w:left="-57" w:right="-57" w:firstLine="0"/>
              <w:jc w:val="center"/>
              <w:rPr>
                <w:spacing w:val="-4"/>
                <w:sz w:val="12"/>
                <w:szCs w:val="12"/>
              </w:rPr>
            </w:pPr>
            <w:r w:rsidRPr="006C4E81">
              <w:rPr>
                <w:spacing w:val="-4"/>
                <w:sz w:val="12"/>
                <w:szCs w:val="12"/>
              </w:rPr>
              <w:t xml:space="preserve">4.1.6.6 Aprovecha-mientos </w:t>
            </w:r>
            <w:r w:rsidRPr="006C4E81">
              <w:rPr>
                <w:sz w:val="12"/>
                <w:szCs w:val="12"/>
              </w:rPr>
              <w:t>no Comprendidos en la Ley de Ingresos Vigente, Causados en Ejercicios Fiscales Anteriores Pendientes de Liquidación o Pago</w:t>
            </w:r>
          </w:p>
          <w:p w:rsidR="00003095" w:rsidRPr="006C4E81" w:rsidRDefault="00003095" w:rsidP="00280231">
            <w:pPr>
              <w:pStyle w:val="Texto"/>
              <w:spacing w:before="40" w:after="40" w:line="180" w:lineRule="exact"/>
              <w:ind w:firstLine="0"/>
              <w:jc w:val="center"/>
              <w:rPr>
                <w:sz w:val="12"/>
                <w:szCs w:val="12"/>
              </w:rPr>
            </w:pPr>
            <w:r w:rsidRPr="006C4E81">
              <w:rPr>
                <w:spacing w:val="-4"/>
                <w:sz w:val="12"/>
                <w:szCs w:val="12"/>
              </w:rPr>
              <w:t>o</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4.1.6.8 Accesorios de Aprovecha-mientos</w:t>
            </w:r>
          </w:p>
          <w:p w:rsidR="00003095" w:rsidRPr="006C4E81" w:rsidRDefault="00003095" w:rsidP="00280231">
            <w:pPr>
              <w:pStyle w:val="Texto"/>
              <w:spacing w:before="40" w:after="40" w:line="180" w:lineRule="exact"/>
              <w:ind w:firstLine="0"/>
              <w:jc w:val="center"/>
              <w:rPr>
                <w:sz w:val="12"/>
                <w:szCs w:val="12"/>
              </w:rPr>
            </w:pPr>
            <w:r w:rsidRPr="006C4E81">
              <w:rPr>
                <w:spacing w:val="-4"/>
                <w:sz w:val="12"/>
                <w:szCs w:val="12"/>
              </w:rPr>
              <w:t>o</w:t>
            </w:r>
          </w:p>
          <w:p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4.1.6.9            Otros Aprovecha-mientos</w:t>
            </w:r>
          </w:p>
        </w:tc>
        <w:tc>
          <w:tcPr>
            <w:tcW w:w="894" w:type="dxa"/>
            <w:tcBorders>
              <w:top w:val="single" w:sz="6" w:space="0" w:color="auto"/>
            </w:tcBorders>
            <w:shd w:val="clear" w:color="auto" w:fill="auto"/>
          </w:tcPr>
          <w:p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8.1.2              Ley de Ingresos por Ejecutar</w:t>
            </w:r>
          </w:p>
        </w:tc>
        <w:tc>
          <w:tcPr>
            <w:tcW w:w="894" w:type="dxa"/>
            <w:tcBorders>
              <w:top w:val="single" w:sz="6" w:space="0" w:color="auto"/>
            </w:tcBorders>
            <w:shd w:val="clear" w:color="auto" w:fill="auto"/>
          </w:tcPr>
          <w:p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8.1.4                 Ley de Ingresos Devengada</w:t>
            </w:r>
          </w:p>
        </w:tc>
      </w:tr>
      <w:tr w:rsidR="00003095" w:rsidRPr="006C4E81" w:rsidTr="00110AC0">
        <w:trPr>
          <w:trHeight w:val="1255"/>
        </w:trPr>
        <w:tc>
          <w:tcPr>
            <w:tcW w:w="468" w:type="dxa"/>
            <w:shd w:val="clear" w:color="auto" w:fill="auto"/>
          </w:tcPr>
          <w:p w:rsidR="00003095" w:rsidRPr="006C4E81" w:rsidRDefault="00003095" w:rsidP="00280231">
            <w:pPr>
              <w:pStyle w:val="Texto"/>
              <w:spacing w:before="40" w:after="40" w:line="180" w:lineRule="exact"/>
              <w:ind w:firstLine="0"/>
              <w:jc w:val="center"/>
              <w:rPr>
                <w:sz w:val="12"/>
                <w:szCs w:val="12"/>
              </w:rPr>
            </w:pPr>
            <w:r w:rsidRPr="006C4E81">
              <w:rPr>
                <w:sz w:val="12"/>
                <w:szCs w:val="12"/>
              </w:rPr>
              <w:lastRenderedPageBreak/>
              <w:t>5</w:t>
            </w:r>
          </w:p>
        </w:tc>
        <w:tc>
          <w:tcPr>
            <w:tcW w:w="2503" w:type="dxa"/>
            <w:shd w:val="clear" w:color="auto" w:fill="auto"/>
          </w:tcPr>
          <w:p w:rsidR="00003095" w:rsidRPr="006C4E81" w:rsidRDefault="00003095" w:rsidP="00280231">
            <w:pPr>
              <w:pStyle w:val="Texto"/>
              <w:spacing w:before="40" w:after="40" w:line="180" w:lineRule="exact"/>
              <w:ind w:firstLine="0"/>
              <w:rPr>
                <w:sz w:val="12"/>
                <w:szCs w:val="12"/>
              </w:rPr>
            </w:pPr>
            <w:r w:rsidRPr="006C4E81">
              <w:rPr>
                <w:sz w:val="12"/>
                <w:szCs w:val="12"/>
              </w:rPr>
              <w:t xml:space="preserve">Por la recaudación en efectivo de aprovechamientos determinables, recibidos en la Tesorería y/o auxiliares de la misma. </w:t>
            </w:r>
            <w:r w:rsidRPr="006C4E81">
              <w:rPr>
                <w:b/>
                <w:sz w:val="12"/>
                <w:szCs w:val="12"/>
                <w:vertAlign w:val="superscript"/>
              </w:rPr>
              <w:t>1 y 2</w:t>
            </w:r>
          </w:p>
        </w:tc>
        <w:tc>
          <w:tcPr>
            <w:tcW w:w="1228" w:type="dxa"/>
            <w:shd w:val="clear" w:color="auto" w:fill="auto"/>
          </w:tcPr>
          <w:p w:rsidR="00003095" w:rsidRPr="006C4E81" w:rsidRDefault="00003095" w:rsidP="00280231">
            <w:pPr>
              <w:pStyle w:val="Texto"/>
              <w:spacing w:before="40" w:after="40" w:line="18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rsidR="00003095" w:rsidRPr="006C4E81" w:rsidRDefault="00003095"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1.1.1.1 Efectivo</w:t>
            </w:r>
          </w:p>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1.1.1.2 Bancos/ Tesorería</w:t>
            </w:r>
          </w:p>
        </w:tc>
        <w:tc>
          <w:tcPr>
            <w:tcW w:w="895" w:type="dxa"/>
            <w:shd w:val="clear" w:color="auto" w:fill="auto"/>
          </w:tcPr>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1.1.2.4 Ingresos por Recuperar a Corto Plazo</w:t>
            </w:r>
          </w:p>
        </w:tc>
        <w:tc>
          <w:tcPr>
            <w:tcW w:w="894" w:type="dxa"/>
            <w:shd w:val="clear" w:color="auto" w:fill="auto"/>
          </w:tcPr>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8.1.5              Ley de Ingresos Recaudada</w:t>
            </w:r>
          </w:p>
        </w:tc>
      </w:tr>
      <w:tr w:rsidR="00280231" w:rsidRPr="006C4E81" w:rsidTr="00110AC0">
        <w:trPr>
          <w:trHeight w:val="20"/>
        </w:trPr>
        <w:tc>
          <w:tcPr>
            <w:tcW w:w="468"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6</w:t>
            </w:r>
          </w:p>
        </w:tc>
        <w:tc>
          <w:tcPr>
            <w:tcW w:w="2503" w:type="dxa"/>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Por los depósitos en bancos de aprovechamientos determinables, recaudados en efectivo.</w:t>
            </w:r>
          </w:p>
          <w:p w:rsidR="00280231" w:rsidRPr="006C4E81" w:rsidRDefault="00280231" w:rsidP="00280231">
            <w:pPr>
              <w:pStyle w:val="Texto"/>
              <w:spacing w:before="40" w:after="40" w:line="180" w:lineRule="exact"/>
              <w:ind w:firstLine="0"/>
              <w:rPr>
                <w:sz w:val="12"/>
                <w:szCs w:val="12"/>
              </w:rPr>
            </w:pPr>
          </w:p>
          <w:p w:rsidR="00280231" w:rsidRPr="006C4E81" w:rsidRDefault="00280231" w:rsidP="00280231">
            <w:pPr>
              <w:pStyle w:val="Texto"/>
              <w:spacing w:before="40" w:after="40" w:line="180" w:lineRule="exact"/>
              <w:ind w:firstLine="0"/>
              <w:rPr>
                <w:sz w:val="12"/>
                <w:szCs w:val="12"/>
              </w:rPr>
            </w:pPr>
          </w:p>
          <w:p w:rsidR="00003095" w:rsidRPr="006C4E81" w:rsidRDefault="00003095" w:rsidP="00280231">
            <w:pPr>
              <w:pStyle w:val="Texto"/>
              <w:spacing w:before="40" w:after="40" w:line="180" w:lineRule="exact"/>
              <w:ind w:firstLine="0"/>
              <w:rPr>
                <w:sz w:val="12"/>
                <w:szCs w:val="12"/>
              </w:rPr>
            </w:pPr>
          </w:p>
          <w:p w:rsidR="00CE5DCF" w:rsidRPr="006C4E81" w:rsidRDefault="00CE5DCF" w:rsidP="00280231">
            <w:pPr>
              <w:pStyle w:val="Texto"/>
              <w:spacing w:before="40" w:after="40" w:line="180" w:lineRule="exact"/>
              <w:ind w:firstLine="0"/>
              <w:rPr>
                <w:sz w:val="12"/>
                <w:szCs w:val="12"/>
              </w:rPr>
            </w:pPr>
          </w:p>
          <w:p w:rsidR="00003095" w:rsidRPr="006C4E81" w:rsidRDefault="00003095" w:rsidP="00280231">
            <w:pPr>
              <w:pStyle w:val="Texto"/>
              <w:spacing w:before="40" w:after="40" w:line="180" w:lineRule="exact"/>
              <w:ind w:firstLine="0"/>
              <w:rPr>
                <w:sz w:val="12"/>
                <w:szCs w:val="12"/>
              </w:rPr>
            </w:pPr>
          </w:p>
          <w:p w:rsidR="00003095" w:rsidRPr="006C4E81" w:rsidRDefault="00003095" w:rsidP="00280231">
            <w:pPr>
              <w:pStyle w:val="Texto"/>
              <w:spacing w:before="40" w:after="40" w:line="180" w:lineRule="exact"/>
              <w:ind w:firstLine="0"/>
              <w:rPr>
                <w:sz w:val="12"/>
                <w:szCs w:val="12"/>
              </w:rPr>
            </w:pPr>
          </w:p>
          <w:p w:rsidR="00280231" w:rsidRPr="006C4E81" w:rsidRDefault="00280231" w:rsidP="00280231">
            <w:pPr>
              <w:pStyle w:val="Texto"/>
              <w:spacing w:before="40" w:after="40" w:line="180" w:lineRule="exact"/>
              <w:ind w:firstLine="0"/>
              <w:rPr>
                <w:sz w:val="12"/>
                <w:szCs w:val="12"/>
              </w:rPr>
            </w:pPr>
          </w:p>
        </w:tc>
        <w:tc>
          <w:tcPr>
            <w:tcW w:w="1228" w:type="dxa"/>
            <w:shd w:val="clear" w:color="auto" w:fill="auto"/>
          </w:tcPr>
          <w:p w:rsidR="00280231" w:rsidRPr="006C4E81" w:rsidRDefault="00280231" w:rsidP="00280231">
            <w:pPr>
              <w:pStyle w:val="Texto"/>
              <w:spacing w:before="40" w:after="40" w:line="180" w:lineRule="exact"/>
              <w:ind w:firstLine="0"/>
              <w:rPr>
                <w:sz w:val="12"/>
                <w:szCs w:val="12"/>
              </w:rPr>
            </w:pPr>
            <w:r w:rsidRPr="006C4E81">
              <w:rPr>
                <w:sz w:val="12"/>
                <w:szCs w:val="12"/>
              </w:rPr>
              <w:t>Copia de ficha de depósito, estado de cuenta o documento equivalente.</w:t>
            </w:r>
          </w:p>
        </w:tc>
        <w:tc>
          <w:tcPr>
            <w:tcW w:w="1011" w:type="dxa"/>
            <w:shd w:val="clear" w:color="auto" w:fill="auto"/>
          </w:tcPr>
          <w:p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80231" w:rsidRPr="006C4E81" w:rsidRDefault="00280231" w:rsidP="00280231">
            <w:pPr>
              <w:pStyle w:val="Texto"/>
              <w:spacing w:before="40" w:after="40" w:line="180" w:lineRule="exact"/>
              <w:ind w:firstLine="0"/>
              <w:jc w:val="center"/>
              <w:rPr>
                <w:spacing w:val="-4"/>
                <w:sz w:val="12"/>
                <w:szCs w:val="12"/>
              </w:rPr>
            </w:pPr>
            <w:r w:rsidRPr="006C4E81">
              <w:rPr>
                <w:spacing w:val="-4"/>
                <w:sz w:val="12"/>
                <w:szCs w:val="12"/>
              </w:rPr>
              <w:t>1.1.1.2 Bancos / Tesorería</w:t>
            </w:r>
          </w:p>
        </w:tc>
        <w:tc>
          <w:tcPr>
            <w:tcW w:w="895" w:type="dxa"/>
            <w:shd w:val="clear" w:color="auto" w:fill="auto"/>
          </w:tcPr>
          <w:p w:rsidR="00280231" w:rsidRPr="006C4E81" w:rsidRDefault="00280231" w:rsidP="00280231">
            <w:pPr>
              <w:pStyle w:val="Texto"/>
              <w:spacing w:before="40" w:after="40" w:line="180" w:lineRule="exact"/>
              <w:ind w:firstLine="0"/>
              <w:jc w:val="center"/>
              <w:rPr>
                <w:spacing w:val="-4"/>
                <w:sz w:val="12"/>
                <w:szCs w:val="12"/>
              </w:rPr>
            </w:pPr>
            <w:r w:rsidRPr="006C4E81">
              <w:rPr>
                <w:spacing w:val="-4"/>
                <w:sz w:val="12"/>
                <w:szCs w:val="12"/>
              </w:rPr>
              <w:t>1.1.1.1 Efectivo</w:t>
            </w:r>
          </w:p>
        </w:tc>
        <w:tc>
          <w:tcPr>
            <w:tcW w:w="894" w:type="dxa"/>
            <w:shd w:val="clear" w:color="auto" w:fill="auto"/>
          </w:tcPr>
          <w:p w:rsidR="00280231" w:rsidRPr="006C4E81" w:rsidRDefault="00280231" w:rsidP="00280231">
            <w:pPr>
              <w:pStyle w:val="Texto"/>
              <w:spacing w:before="40" w:after="40" w:line="180" w:lineRule="exact"/>
              <w:ind w:firstLine="0"/>
              <w:jc w:val="center"/>
              <w:rPr>
                <w:spacing w:val="-4"/>
                <w:sz w:val="12"/>
                <w:szCs w:val="12"/>
              </w:rPr>
            </w:pPr>
          </w:p>
        </w:tc>
        <w:tc>
          <w:tcPr>
            <w:tcW w:w="894" w:type="dxa"/>
            <w:shd w:val="clear" w:color="auto" w:fill="auto"/>
          </w:tcPr>
          <w:p w:rsidR="00280231" w:rsidRPr="006C4E81" w:rsidRDefault="00280231" w:rsidP="00280231">
            <w:pPr>
              <w:pStyle w:val="Texto"/>
              <w:spacing w:before="40" w:after="40" w:line="180" w:lineRule="exact"/>
              <w:ind w:firstLine="0"/>
              <w:jc w:val="center"/>
              <w:rPr>
                <w:spacing w:val="-4"/>
                <w:sz w:val="12"/>
                <w:szCs w:val="12"/>
              </w:rPr>
            </w:pPr>
          </w:p>
        </w:tc>
      </w:tr>
    </w:tbl>
    <w:p w:rsidR="00280231" w:rsidRPr="006C4E81" w:rsidRDefault="00280231"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rsidTr="00110AC0">
        <w:trPr>
          <w:trHeight w:val="20"/>
        </w:trPr>
        <w:tc>
          <w:tcPr>
            <w:tcW w:w="8712" w:type="dxa"/>
            <w:shd w:val="clear" w:color="auto" w:fill="auto"/>
          </w:tcPr>
          <w:p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0A6BCA" w:rsidRPr="006C4E81" w:rsidTr="00110AC0">
        <w:trPr>
          <w:trHeight w:val="20"/>
        </w:trPr>
        <w:tc>
          <w:tcPr>
            <w:tcW w:w="468" w:type="dxa"/>
            <w:vMerge w:val="restart"/>
            <w:tcBorders>
              <w:top w:val="single" w:sz="6" w:space="0" w:color="auto"/>
            </w:tcBorders>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7</w:t>
            </w:r>
          </w:p>
        </w:tc>
        <w:tc>
          <w:tcPr>
            <w:tcW w:w="2503" w:type="dxa"/>
            <w:vMerge w:val="restart"/>
            <w:tcBorders>
              <w:top w:val="single" w:sz="6" w:space="0" w:color="auto"/>
            </w:tcBorders>
            <w:shd w:val="clear" w:color="auto" w:fill="auto"/>
          </w:tcPr>
          <w:p w:rsidR="000A6BCA" w:rsidRPr="006C4E81" w:rsidRDefault="000A6BCA" w:rsidP="007504F3">
            <w:pPr>
              <w:pStyle w:val="Texto"/>
              <w:spacing w:before="40" w:after="40" w:line="180" w:lineRule="exact"/>
              <w:ind w:firstLine="0"/>
              <w:rPr>
                <w:sz w:val="12"/>
                <w:szCs w:val="12"/>
              </w:rPr>
            </w:pPr>
            <w:r w:rsidRPr="006C4E81">
              <w:rPr>
                <w:sz w:val="12"/>
                <w:szCs w:val="12"/>
              </w:rPr>
              <w:t>Por el devengado y la recaudación en efectivo de aprovechamientos autodeterminables, recibidos en la Tesorería y/o auxiliares de la misma.</w:t>
            </w:r>
          </w:p>
        </w:tc>
        <w:tc>
          <w:tcPr>
            <w:tcW w:w="1228" w:type="dxa"/>
            <w:vMerge w:val="restart"/>
            <w:tcBorders>
              <w:top w:val="single" w:sz="6" w:space="0" w:color="auto"/>
            </w:tcBorders>
            <w:shd w:val="clear" w:color="auto" w:fill="auto"/>
          </w:tcPr>
          <w:p w:rsidR="000A6BCA" w:rsidRPr="006C4E81" w:rsidRDefault="000A6BCA" w:rsidP="007504F3">
            <w:pPr>
              <w:pStyle w:val="Texto"/>
              <w:spacing w:before="40" w:after="40" w:line="180" w:lineRule="exact"/>
              <w:ind w:firstLine="0"/>
              <w:rPr>
                <w:sz w:val="12"/>
                <w:szCs w:val="12"/>
              </w:rPr>
            </w:pPr>
            <w:r w:rsidRPr="006C4E81">
              <w:rPr>
                <w:sz w:val="12"/>
                <w:szCs w:val="12"/>
              </w:rPr>
              <w:t>Formato de pago autorizado, recibo oficial, estado de cuenta bancario o documento equivalente.</w:t>
            </w:r>
          </w:p>
        </w:tc>
        <w:tc>
          <w:tcPr>
            <w:tcW w:w="1011" w:type="dxa"/>
            <w:vMerge w:val="restart"/>
            <w:tcBorders>
              <w:top w:val="single" w:sz="6" w:space="0" w:color="auto"/>
            </w:tcBorders>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1.1.2.4  Ingresos por Recuperar a Corto Plazo</w:t>
            </w:r>
          </w:p>
        </w:tc>
        <w:tc>
          <w:tcPr>
            <w:tcW w:w="895" w:type="dxa"/>
            <w:tcBorders>
              <w:top w:val="single" w:sz="6" w:space="0" w:color="auto"/>
            </w:tcBorders>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4.1.6.2   Multas</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4.1.6.3   Indemniza-ciones</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4.1.6.4   Reintegros</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4.1.6.5  Aprovecha-mientos Provenientes de Obras Públicas</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4.1.6.8 Accesorios de Aprovecha-mientos</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4.1.6.9   Otros Aprove-</w:t>
            </w:r>
            <w:r w:rsidRPr="006C4E81">
              <w:rPr>
                <w:sz w:val="12"/>
                <w:szCs w:val="12"/>
              </w:rPr>
              <w:lastRenderedPageBreak/>
              <w:t>chamientos</w:t>
            </w:r>
          </w:p>
        </w:tc>
        <w:tc>
          <w:tcPr>
            <w:tcW w:w="894" w:type="dxa"/>
            <w:vMerge w:val="restart"/>
            <w:tcBorders>
              <w:top w:val="single" w:sz="6" w:space="0" w:color="auto"/>
            </w:tcBorders>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lastRenderedPageBreak/>
              <w:t>8.1.2           Ley de Ingresos por Ejecutar</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y</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8.1.4           Ley de Ingresos Devengada</w:t>
            </w:r>
          </w:p>
        </w:tc>
        <w:tc>
          <w:tcPr>
            <w:tcW w:w="894" w:type="dxa"/>
            <w:vMerge w:val="restart"/>
            <w:tcBorders>
              <w:top w:val="single" w:sz="6" w:space="0" w:color="auto"/>
            </w:tcBorders>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8.1.4          Ley de Ingresos Devengada</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y</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8.1.5           Ley de Ingresos Recaudada</w:t>
            </w:r>
          </w:p>
        </w:tc>
      </w:tr>
      <w:tr w:rsidR="000A6BCA" w:rsidRPr="006C4E81" w:rsidTr="00110AC0">
        <w:trPr>
          <w:trHeight w:val="20"/>
        </w:trPr>
        <w:tc>
          <w:tcPr>
            <w:tcW w:w="468" w:type="dxa"/>
            <w:vMerge/>
            <w:shd w:val="clear" w:color="auto" w:fill="auto"/>
          </w:tcPr>
          <w:p w:rsidR="000A6BCA" w:rsidRPr="006C4E81" w:rsidRDefault="000A6BCA" w:rsidP="007504F3">
            <w:pPr>
              <w:pStyle w:val="Texto"/>
              <w:spacing w:before="40" w:after="40" w:line="180" w:lineRule="exact"/>
              <w:ind w:firstLine="0"/>
              <w:jc w:val="center"/>
              <w:rPr>
                <w:sz w:val="12"/>
                <w:szCs w:val="12"/>
              </w:rPr>
            </w:pPr>
          </w:p>
        </w:tc>
        <w:tc>
          <w:tcPr>
            <w:tcW w:w="2503" w:type="dxa"/>
            <w:vMerge/>
            <w:shd w:val="clear" w:color="auto" w:fill="auto"/>
          </w:tcPr>
          <w:p w:rsidR="000A6BCA" w:rsidRPr="006C4E81" w:rsidRDefault="000A6BCA" w:rsidP="007504F3">
            <w:pPr>
              <w:pStyle w:val="Texto"/>
              <w:spacing w:before="40" w:after="40" w:line="180" w:lineRule="exact"/>
              <w:ind w:firstLine="0"/>
              <w:rPr>
                <w:sz w:val="12"/>
                <w:szCs w:val="12"/>
              </w:rPr>
            </w:pPr>
          </w:p>
        </w:tc>
        <w:tc>
          <w:tcPr>
            <w:tcW w:w="1228" w:type="dxa"/>
            <w:vMerge/>
            <w:shd w:val="clear" w:color="auto" w:fill="auto"/>
          </w:tcPr>
          <w:p w:rsidR="000A6BCA" w:rsidRPr="006C4E81" w:rsidRDefault="000A6BCA" w:rsidP="007504F3">
            <w:pPr>
              <w:pStyle w:val="Texto"/>
              <w:spacing w:before="40" w:after="40" w:line="180" w:lineRule="exact"/>
              <w:ind w:firstLine="0"/>
              <w:rPr>
                <w:sz w:val="12"/>
                <w:szCs w:val="12"/>
              </w:rPr>
            </w:pPr>
          </w:p>
        </w:tc>
        <w:tc>
          <w:tcPr>
            <w:tcW w:w="1011" w:type="dxa"/>
            <w:vMerge/>
            <w:shd w:val="clear" w:color="auto" w:fill="auto"/>
          </w:tcPr>
          <w:p w:rsidR="000A6BCA" w:rsidRPr="006C4E81" w:rsidRDefault="000A6BCA" w:rsidP="007504F3">
            <w:pPr>
              <w:pStyle w:val="Texto"/>
              <w:spacing w:before="40" w:after="40" w:line="180" w:lineRule="exact"/>
              <w:ind w:firstLine="0"/>
              <w:jc w:val="center"/>
              <w:rPr>
                <w:sz w:val="12"/>
                <w:szCs w:val="12"/>
              </w:rPr>
            </w:pPr>
          </w:p>
        </w:tc>
        <w:tc>
          <w:tcPr>
            <w:tcW w:w="819" w:type="dxa"/>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1.1.1.1 Efectivo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1.1.1.2 Bancos/ Tesorería</w:t>
            </w:r>
          </w:p>
        </w:tc>
        <w:tc>
          <w:tcPr>
            <w:tcW w:w="895" w:type="dxa"/>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1.1.2.4 Ingresos por Recuperar a Corto Plazo</w:t>
            </w:r>
          </w:p>
        </w:tc>
        <w:tc>
          <w:tcPr>
            <w:tcW w:w="894" w:type="dxa"/>
            <w:vMerge/>
            <w:shd w:val="clear" w:color="auto" w:fill="auto"/>
          </w:tcPr>
          <w:p w:rsidR="000A6BCA" w:rsidRPr="006C4E81" w:rsidRDefault="000A6BCA" w:rsidP="007504F3">
            <w:pPr>
              <w:pStyle w:val="Texto"/>
              <w:spacing w:before="40" w:after="40" w:line="180" w:lineRule="exact"/>
              <w:ind w:firstLine="0"/>
              <w:jc w:val="center"/>
              <w:rPr>
                <w:sz w:val="12"/>
                <w:szCs w:val="12"/>
              </w:rPr>
            </w:pPr>
          </w:p>
        </w:tc>
        <w:tc>
          <w:tcPr>
            <w:tcW w:w="894" w:type="dxa"/>
            <w:vMerge/>
            <w:shd w:val="clear" w:color="auto" w:fill="auto"/>
          </w:tcPr>
          <w:p w:rsidR="000A6BCA" w:rsidRPr="006C4E81" w:rsidRDefault="000A6BCA" w:rsidP="007504F3">
            <w:pPr>
              <w:pStyle w:val="Texto"/>
              <w:spacing w:before="40" w:after="40" w:line="180" w:lineRule="exact"/>
              <w:ind w:firstLine="0"/>
              <w:jc w:val="center"/>
              <w:rPr>
                <w:sz w:val="12"/>
                <w:szCs w:val="12"/>
              </w:rPr>
            </w:pPr>
          </w:p>
        </w:tc>
      </w:tr>
      <w:tr w:rsidR="000A6BCA" w:rsidRPr="006C4E81" w:rsidTr="00110AC0">
        <w:trPr>
          <w:trHeight w:val="20"/>
        </w:trPr>
        <w:tc>
          <w:tcPr>
            <w:tcW w:w="468" w:type="dxa"/>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8</w:t>
            </w:r>
          </w:p>
        </w:tc>
        <w:tc>
          <w:tcPr>
            <w:tcW w:w="2503" w:type="dxa"/>
            <w:shd w:val="clear" w:color="auto" w:fill="auto"/>
          </w:tcPr>
          <w:p w:rsidR="000A6BCA" w:rsidRPr="006C4E81" w:rsidRDefault="000A6BCA" w:rsidP="007504F3">
            <w:pPr>
              <w:pStyle w:val="Texto"/>
              <w:spacing w:before="40" w:after="40" w:line="180" w:lineRule="exact"/>
              <w:ind w:firstLine="0"/>
              <w:rPr>
                <w:sz w:val="12"/>
                <w:szCs w:val="12"/>
              </w:rPr>
            </w:pPr>
            <w:r w:rsidRPr="006C4E81">
              <w:rPr>
                <w:sz w:val="12"/>
                <w:szCs w:val="12"/>
              </w:rPr>
              <w:t>Por los depósitos en bancos de aprovechamientos autodeterminables, recaudados en efectivo.</w:t>
            </w:r>
          </w:p>
          <w:p w:rsidR="000A6BCA" w:rsidRPr="006C4E81" w:rsidRDefault="000A6BCA" w:rsidP="007504F3">
            <w:pPr>
              <w:pStyle w:val="Texto"/>
              <w:spacing w:before="40" w:after="40" w:line="180" w:lineRule="exact"/>
              <w:ind w:firstLine="0"/>
              <w:rPr>
                <w:sz w:val="12"/>
                <w:szCs w:val="12"/>
              </w:rPr>
            </w:pPr>
          </w:p>
          <w:p w:rsidR="000A6BCA" w:rsidRPr="006C4E81" w:rsidRDefault="000A6BCA" w:rsidP="007504F3">
            <w:pPr>
              <w:pStyle w:val="Texto"/>
              <w:spacing w:before="40" w:after="40" w:line="180" w:lineRule="exact"/>
              <w:ind w:firstLine="0"/>
              <w:rPr>
                <w:sz w:val="12"/>
                <w:szCs w:val="12"/>
              </w:rPr>
            </w:pPr>
          </w:p>
          <w:p w:rsidR="000A6BCA" w:rsidRPr="006C4E81" w:rsidRDefault="000A6BCA" w:rsidP="007504F3">
            <w:pPr>
              <w:pStyle w:val="Texto"/>
              <w:spacing w:before="40" w:after="40" w:line="180" w:lineRule="exact"/>
              <w:ind w:firstLine="0"/>
              <w:rPr>
                <w:sz w:val="12"/>
                <w:szCs w:val="12"/>
              </w:rPr>
            </w:pPr>
          </w:p>
          <w:p w:rsidR="000A6BCA" w:rsidRPr="006C4E81" w:rsidRDefault="000A6BCA" w:rsidP="007504F3">
            <w:pPr>
              <w:pStyle w:val="Texto"/>
              <w:spacing w:before="40" w:after="40" w:line="180" w:lineRule="exact"/>
              <w:ind w:firstLine="0"/>
              <w:rPr>
                <w:sz w:val="12"/>
                <w:szCs w:val="12"/>
              </w:rPr>
            </w:pPr>
          </w:p>
          <w:p w:rsidR="000A6BCA" w:rsidRPr="006C4E81" w:rsidRDefault="000A6BCA" w:rsidP="007504F3">
            <w:pPr>
              <w:pStyle w:val="Texto"/>
              <w:spacing w:before="40" w:after="40" w:line="180" w:lineRule="exact"/>
              <w:ind w:firstLine="0"/>
              <w:rPr>
                <w:sz w:val="12"/>
                <w:szCs w:val="12"/>
              </w:rPr>
            </w:pPr>
          </w:p>
          <w:p w:rsidR="000A6BCA" w:rsidRPr="006C4E81" w:rsidRDefault="000A6BCA" w:rsidP="007504F3">
            <w:pPr>
              <w:pStyle w:val="Texto"/>
              <w:spacing w:before="40" w:after="40" w:line="180" w:lineRule="exact"/>
              <w:ind w:firstLine="0"/>
              <w:rPr>
                <w:sz w:val="12"/>
                <w:szCs w:val="12"/>
              </w:rPr>
            </w:pPr>
          </w:p>
          <w:p w:rsidR="000A6BCA" w:rsidRPr="006C4E81" w:rsidRDefault="000A6BCA" w:rsidP="007504F3">
            <w:pPr>
              <w:pStyle w:val="Texto"/>
              <w:spacing w:before="40" w:after="40" w:line="180" w:lineRule="exact"/>
              <w:ind w:firstLine="0"/>
              <w:rPr>
                <w:sz w:val="12"/>
                <w:szCs w:val="12"/>
              </w:rPr>
            </w:pPr>
          </w:p>
        </w:tc>
        <w:tc>
          <w:tcPr>
            <w:tcW w:w="1228" w:type="dxa"/>
            <w:shd w:val="clear" w:color="auto" w:fill="auto"/>
          </w:tcPr>
          <w:p w:rsidR="000A6BCA" w:rsidRPr="006C4E81" w:rsidRDefault="000A6BCA" w:rsidP="007504F3">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rsidR="000A6BCA" w:rsidRPr="006C4E81" w:rsidRDefault="000A6BCA" w:rsidP="007504F3">
            <w:pPr>
              <w:pStyle w:val="Texto"/>
              <w:spacing w:before="40" w:after="40" w:line="180" w:lineRule="exact"/>
              <w:ind w:firstLine="0"/>
              <w:jc w:val="center"/>
              <w:rPr>
                <w:sz w:val="12"/>
                <w:szCs w:val="12"/>
              </w:rPr>
            </w:pPr>
            <w:r w:rsidRPr="006C4E81">
              <w:rPr>
                <w:sz w:val="12"/>
                <w:szCs w:val="12"/>
              </w:rPr>
              <w:t>1.1.1.1</w:t>
            </w:r>
          </w:p>
          <w:p w:rsidR="000A6BCA" w:rsidRPr="006C4E81" w:rsidRDefault="000A6BCA" w:rsidP="007504F3">
            <w:pPr>
              <w:pStyle w:val="Texto"/>
              <w:spacing w:before="40" w:after="40" w:line="180" w:lineRule="exact"/>
              <w:ind w:firstLine="0"/>
              <w:jc w:val="center"/>
              <w:rPr>
                <w:sz w:val="12"/>
                <w:szCs w:val="12"/>
              </w:rPr>
            </w:pPr>
            <w:r w:rsidRPr="006C4E81">
              <w:rPr>
                <w:sz w:val="12"/>
                <w:szCs w:val="12"/>
              </w:rPr>
              <w:t>Efectivo</w:t>
            </w:r>
          </w:p>
        </w:tc>
        <w:tc>
          <w:tcPr>
            <w:tcW w:w="894" w:type="dxa"/>
            <w:shd w:val="clear" w:color="auto" w:fill="auto"/>
          </w:tcPr>
          <w:p w:rsidR="000A6BCA" w:rsidRPr="006C4E81" w:rsidRDefault="000A6BCA" w:rsidP="007504F3">
            <w:pPr>
              <w:pStyle w:val="Texto"/>
              <w:spacing w:before="40" w:after="40" w:line="180" w:lineRule="exact"/>
              <w:ind w:firstLine="0"/>
              <w:jc w:val="center"/>
              <w:rPr>
                <w:sz w:val="12"/>
                <w:szCs w:val="12"/>
              </w:rPr>
            </w:pPr>
          </w:p>
        </w:tc>
        <w:tc>
          <w:tcPr>
            <w:tcW w:w="894" w:type="dxa"/>
            <w:shd w:val="clear" w:color="auto" w:fill="auto"/>
          </w:tcPr>
          <w:p w:rsidR="000A6BCA" w:rsidRPr="006C4E81" w:rsidRDefault="000A6BCA" w:rsidP="007504F3">
            <w:pPr>
              <w:pStyle w:val="Texto"/>
              <w:spacing w:before="40" w:after="40" w:line="180" w:lineRule="exact"/>
              <w:ind w:firstLine="0"/>
              <w:jc w:val="center"/>
              <w:rPr>
                <w:sz w:val="12"/>
                <w:szCs w:val="12"/>
              </w:rPr>
            </w:pPr>
          </w:p>
        </w:tc>
      </w:tr>
    </w:tbl>
    <w:p w:rsidR="00280231" w:rsidRPr="006C4E81" w:rsidRDefault="00280231"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rsidTr="00110AC0">
        <w:trPr>
          <w:trHeight w:val="20"/>
        </w:trPr>
        <w:tc>
          <w:tcPr>
            <w:tcW w:w="8712" w:type="dxa"/>
            <w:shd w:val="clear" w:color="auto" w:fill="auto"/>
          </w:tcPr>
          <w:p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7504F3" w:rsidRPr="006C4E81" w:rsidTr="00110AC0">
        <w:trPr>
          <w:trHeight w:val="20"/>
        </w:trPr>
        <w:tc>
          <w:tcPr>
            <w:tcW w:w="468" w:type="dxa"/>
            <w:vMerge w:val="restart"/>
            <w:tcBorders>
              <w:top w:val="single" w:sz="6" w:space="0" w:color="auto"/>
            </w:tcBorders>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9</w:t>
            </w:r>
          </w:p>
        </w:tc>
        <w:tc>
          <w:tcPr>
            <w:tcW w:w="2503" w:type="dxa"/>
            <w:vMerge w:val="restart"/>
            <w:tcBorders>
              <w:top w:val="single" w:sz="6" w:space="0" w:color="auto"/>
            </w:tcBorders>
            <w:shd w:val="clear" w:color="auto" w:fill="auto"/>
          </w:tcPr>
          <w:p w:rsidR="007504F3" w:rsidRPr="006C4E81" w:rsidRDefault="007504F3" w:rsidP="007504F3">
            <w:pPr>
              <w:pStyle w:val="Texto"/>
              <w:spacing w:before="40" w:after="40" w:line="180" w:lineRule="exact"/>
              <w:ind w:firstLine="0"/>
              <w:rPr>
                <w:sz w:val="12"/>
                <w:szCs w:val="12"/>
              </w:rPr>
            </w:pPr>
            <w:r w:rsidRPr="006C4E81">
              <w:rPr>
                <w:sz w:val="12"/>
                <w:szCs w:val="12"/>
              </w:rPr>
              <w:t>Por la autorización y el pago de la devolución de aprovechamientos.</w:t>
            </w:r>
          </w:p>
        </w:tc>
        <w:tc>
          <w:tcPr>
            <w:tcW w:w="1228" w:type="dxa"/>
            <w:vMerge w:val="restart"/>
            <w:tcBorders>
              <w:top w:val="single" w:sz="6" w:space="0" w:color="auto"/>
            </w:tcBorders>
            <w:shd w:val="clear" w:color="auto" w:fill="auto"/>
          </w:tcPr>
          <w:p w:rsidR="007504F3" w:rsidRPr="006C4E81" w:rsidRDefault="007504F3" w:rsidP="007504F3">
            <w:pPr>
              <w:pStyle w:val="Texto"/>
              <w:spacing w:before="40" w:after="40" w:line="180" w:lineRule="exact"/>
              <w:ind w:firstLine="0"/>
              <w:rPr>
                <w:sz w:val="12"/>
                <w:szCs w:val="12"/>
              </w:rPr>
            </w:pPr>
            <w:r w:rsidRPr="006C4E81">
              <w:rPr>
                <w:sz w:val="12"/>
                <w:szCs w:val="12"/>
              </w:rPr>
              <w:t xml:space="preserve">Autorización de la devolución por la </w:t>
            </w:r>
            <w:r w:rsidRPr="006C4E81">
              <w:rPr>
                <w:spacing w:val="-4"/>
                <w:sz w:val="12"/>
                <w:szCs w:val="12"/>
              </w:rPr>
              <w:t>Autoridad fiscal correspondiente, oficio de autorización de pago de devolución de ingresos, copia del cheque, transferencia</w:t>
            </w:r>
            <w:r w:rsidRPr="006C4E81">
              <w:rPr>
                <w:sz w:val="12"/>
                <w:szCs w:val="12"/>
              </w:rPr>
              <w:t xml:space="preserve"> bancaria o documento equivalente.</w:t>
            </w:r>
          </w:p>
        </w:tc>
        <w:tc>
          <w:tcPr>
            <w:tcW w:w="1011" w:type="dxa"/>
            <w:vMerge w:val="restart"/>
            <w:tcBorders>
              <w:top w:val="single" w:sz="6" w:space="0" w:color="auto"/>
            </w:tcBorders>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4.1.6.2 Multas</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4.1.6.3 Indemniza-ciones</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4.1.6.4 Reintegros</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 xml:space="preserve">4.1.6.5 Aprovecha-mientos </w:t>
            </w:r>
            <w:r w:rsidRPr="006C4E81">
              <w:rPr>
                <w:spacing w:val="-4"/>
                <w:sz w:val="12"/>
                <w:szCs w:val="12"/>
              </w:rPr>
              <w:t xml:space="preserve">Provenientes </w:t>
            </w:r>
            <w:r w:rsidRPr="006C4E81">
              <w:rPr>
                <w:sz w:val="12"/>
                <w:szCs w:val="12"/>
              </w:rPr>
              <w:t>de Obras Públicas</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rsidR="007504F3" w:rsidRPr="006C4E81" w:rsidRDefault="007504F3" w:rsidP="007504F3">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4.1.6.8 Accesorios de Aprovecha-mientos</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 xml:space="preserve">4.1.6.9  Otros </w:t>
            </w:r>
            <w:r w:rsidRPr="006C4E81">
              <w:rPr>
                <w:sz w:val="12"/>
                <w:szCs w:val="12"/>
              </w:rPr>
              <w:lastRenderedPageBreak/>
              <w:t>Aprove-chamientos</w:t>
            </w:r>
          </w:p>
        </w:tc>
        <w:tc>
          <w:tcPr>
            <w:tcW w:w="895" w:type="dxa"/>
            <w:tcBorders>
              <w:top w:val="single" w:sz="6" w:space="0" w:color="auto"/>
            </w:tcBorders>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lastRenderedPageBreak/>
              <w:t>2.1.1.8 Devoluciones de la Ley de Ingresos por Pagar a Corto Plazo</w:t>
            </w:r>
          </w:p>
        </w:tc>
        <w:tc>
          <w:tcPr>
            <w:tcW w:w="894" w:type="dxa"/>
            <w:vMerge w:val="restart"/>
            <w:tcBorders>
              <w:top w:val="single" w:sz="6" w:space="0" w:color="auto"/>
            </w:tcBorders>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8.1.4           Ley de Ingresos Devengada</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y</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8.1.5             Ley de Ingresos Recaudada</w:t>
            </w:r>
          </w:p>
        </w:tc>
        <w:tc>
          <w:tcPr>
            <w:tcW w:w="894" w:type="dxa"/>
            <w:vMerge w:val="restart"/>
            <w:tcBorders>
              <w:top w:val="single" w:sz="6" w:space="0" w:color="auto"/>
            </w:tcBorders>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8.1.2          Ley de Ingresos por Ejecutar</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y</w:t>
            </w:r>
          </w:p>
          <w:p w:rsidR="007504F3" w:rsidRPr="006C4E81" w:rsidRDefault="007504F3" w:rsidP="007504F3">
            <w:pPr>
              <w:pStyle w:val="Texto"/>
              <w:spacing w:before="40" w:after="40" w:line="180" w:lineRule="exact"/>
              <w:ind w:firstLine="0"/>
              <w:jc w:val="center"/>
              <w:rPr>
                <w:sz w:val="12"/>
                <w:szCs w:val="12"/>
              </w:rPr>
            </w:pPr>
            <w:r w:rsidRPr="006C4E81">
              <w:rPr>
                <w:sz w:val="12"/>
                <w:szCs w:val="12"/>
              </w:rPr>
              <w:t>8.1.4            Ley de Ingresos Devengada</w:t>
            </w:r>
          </w:p>
        </w:tc>
      </w:tr>
      <w:tr w:rsidR="007504F3" w:rsidRPr="006C4E81" w:rsidTr="00110AC0">
        <w:trPr>
          <w:trHeight w:val="20"/>
        </w:trPr>
        <w:tc>
          <w:tcPr>
            <w:tcW w:w="468" w:type="dxa"/>
            <w:vMerge/>
            <w:shd w:val="clear" w:color="auto" w:fill="auto"/>
          </w:tcPr>
          <w:p w:rsidR="007504F3" w:rsidRPr="006C4E81" w:rsidRDefault="007504F3" w:rsidP="007504F3">
            <w:pPr>
              <w:pStyle w:val="Texto"/>
              <w:spacing w:before="40" w:after="40" w:line="180" w:lineRule="exact"/>
              <w:ind w:firstLine="0"/>
              <w:jc w:val="center"/>
              <w:rPr>
                <w:sz w:val="12"/>
                <w:szCs w:val="12"/>
              </w:rPr>
            </w:pPr>
          </w:p>
        </w:tc>
        <w:tc>
          <w:tcPr>
            <w:tcW w:w="2503" w:type="dxa"/>
            <w:vMerge/>
            <w:shd w:val="clear" w:color="auto" w:fill="auto"/>
          </w:tcPr>
          <w:p w:rsidR="007504F3" w:rsidRPr="006C4E81" w:rsidRDefault="007504F3" w:rsidP="007504F3">
            <w:pPr>
              <w:pStyle w:val="Texto"/>
              <w:spacing w:before="40" w:after="40" w:line="180" w:lineRule="exact"/>
              <w:ind w:firstLine="0"/>
              <w:rPr>
                <w:sz w:val="12"/>
                <w:szCs w:val="12"/>
              </w:rPr>
            </w:pPr>
          </w:p>
        </w:tc>
        <w:tc>
          <w:tcPr>
            <w:tcW w:w="1228" w:type="dxa"/>
            <w:vMerge/>
            <w:shd w:val="clear" w:color="auto" w:fill="auto"/>
          </w:tcPr>
          <w:p w:rsidR="007504F3" w:rsidRPr="006C4E81" w:rsidRDefault="007504F3" w:rsidP="007504F3">
            <w:pPr>
              <w:pStyle w:val="Texto"/>
              <w:spacing w:before="40" w:after="40" w:line="180" w:lineRule="exact"/>
              <w:ind w:firstLine="0"/>
              <w:rPr>
                <w:sz w:val="12"/>
                <w:szCs w:val="12"/>
              </w:rPr>
            </w:pPr>
          </w:p>
        </w:tc>
        <w:tc>
          <w:tcPr>
            <w:tcW w:w="1011" w:type="dxa"/>
            <w:vMerge/>
            <w:shd w:val="clear" w:color="auto" w:fill="auto"/>
          </w:tcPr>
          <w:p w:rsidR="007504F3" w:rsidRPr="006C4E81" w:rsidRDefault="007504F3" w:rsidP="007504F3">
            <w:pPr>
              <w:pStyle w:val="Texto"/>
              <w:spacing w:before="40" w:after="40" w:line="180" w:lineRule="exact"/>
              <w:ind w:firstLine="0"/>
              <w:jc w:val="center"/>
              <w:rPr>
                <w:sz w:val="12"/>
                <w:szCs w:val="12"/>
              </w:rPr>
            </w:pPr>
          </w:p>
        </w:tc>
        <w:tc>
          <w:tcPr>
            <w:tcW w:w="819" w:type="dxa"/>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 xml:space="preserve">2.1.1.8 </w:t>
            </w:r>
            <w:r w:rsidRPr="006C4E81">
              <w:rPr>
                <w:spacing w:val="-4"/>
                <w:sz w:val="12"/>
                <w:szCs w:val="12"/>
              </w:rPr>
              <w:t>Devoluciones</w:t>
            </w:r>
            <w:r w:rsidRPr="006C4E81">
              <w:rPr>
                <w:sz w:val="12"/>
                <w:szCs w:val="12"/>
              </w:rPr>
              <w:t xml:space="preserve"> de la Ley de Ingresos por Pagar a Corto Plazo</w:t>
            </w: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p w:rsidR="007504F3" w:rsidRPr="006C4E81" w:rsidRDefault="007504F3" w:rsidP="007504F3">
            <w:pPr>
              <w:pStyle w:val="Texto"/>
              <w:spacing w:before="40" w:after="40" w:line="180" w:lineRule="exact"/>
              <w:ind w:firstLine="0"/>
              <w:jc w:val="center"/>
              <w:rPr>
                <w:sz w:val="12"/>
                <w:szCs w:val="12"/>
              </w:rPr>
            </w:pPr>
          </w:p>
        </w:tc>
        <w:tc>
          <w:tcPr>
            <w:tcW w:w="895" w:type="dxa"/>
            <w:shd w:val="clear" w:color="auto" w:fill="auto"/>
          </w:tcPr>
          <w:p w:rsidR="007504F3" w:rsidRPr="006C4E81" w:rsidRDefault="007504F3" w:rsidP="007504F3">
            <w:pPr>
              <w:pStyle w:val="Texto"/>
              <w:spacing w:before="40" w:after="40" w:line="180" w:lineRule="exact"/>
              <w:ind w:firstLine="0"/>
              <w:jc w:val="center"/>
              <w:rPr>
                <w:sz w:val="12"/>
                <w:szCs w:val="12"/>
              </w:rPr>
            </w:pPr>
            <w:r w:rsidRPr="006C4E81">
              <w:rPr>
                <w:sz w:val="12"/>
                <w:szCs w:val="12"/>
              </w:rPr>
              <w:t>1.1.1.2  Bancos/ Tesorería</w:t>
            </w:r>
          </w:p>
        </w:tc>
        <w:tc>
          <w:tcPr>
            <w:tcW w:w="894" w:type="dxa"/>
            <w:vMerge/>
            <w:shd w:val="clear" w:color="auto" w:fill="auto"/>
          </w:tcPr>
          <w:p w:rsidR="007504F3" w:rsidRPr="006C4E81" w:rsidRDefault="007504F3" w:rsidP="007504F3">
            <w:pPr>
              <w:pStyle w:val="Texto"/>
              <w:spacing w:before="40" w:after="40" w:line="180" w:lineRule="exact"/>
              <w:ind w:firstLine="0"/>
              <w:jc w:val="center"/>
              <w:rPr>
                <w:sz w:val="12"/>
                <w:szCs w:val="12"/>
              </w:rPr>
            </w:pPr>
          </w:p>
        </w:tc>
        <w:tc>
          <w:tcPr>
            <w:tcW w:w="894" w:type="dxa"/>
            <w:vMerge/>
            <w:shd w:val="clear" w:color="auto" w:fill="auto"/>
          </w:tcPr>
          <w:p w:rsidR="007504F3" w:rsidRPr="006C4E81" w:rsidRDefault="007504F3" w:rsidP="007504F3">
            <w:pPr>
              <w:pStyle w:val="Texto"/>
              <w:spacing w:before="40" w:after="40" w:line="180" w:lineRule="exact"/>
              <w:ind w:firstLine="0"/>
              <w:jc w:val="center"/>
              <w:rPr>
                <w:sz w:val="12"/>
                <w:szCs w:val="12"/>
              </w:rPr>
            </w:pPr>
          </w:p>
        </w:tc>
      </w:tr>
    </w:tbl>
    <w:p w:rsidR="00280231" w:rsidRPr="006C4E81" w:rsidRDefault="00280231"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rsidTr="00110AC0">
        <w:trPr>
          <w:trHeight w:val="20"/>
        </w:trPr>
        <w:tc>
          <w:tcPr>
            <w:tcW w:w="8712" w:type="dxa"/>
            <w:shd w:val="clear" w:color="auto" w:fill="auto"/>
          </w:tcPr>
          <w:p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rsidTr="00110AC0">
        <w:trPr>
          <w:trHeight w:val="20"/>
        </w:trPr>
        <w:tc>
          <w:tcPr>
            <w:tcW w:w="46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AA0100" w:rsidRPr="006C4E81" w:rsidTr="00110AC0">
        <w:trPr>
          <w:trHeight w:val="20"/>
        </w:trPr>
        <w:tc>
          <w:tcPr>
            <w:tcW w:w="468" w:type="dxa"/>
            <w:tcBorders>
              <w:top w:val="single" w:sz="6" w:space="0" w:color="auto"/>
            </w:tcBorders>
            <w:shd w:val="clear" w:color="auto" w:fill="auto"/>
          </w:tcPr>
          <w:p w:rsidR="00AA0100" w:rsidRPr="006C4E81" w:rsidRDefault="00AA0100" w:rsidP="00AA0100">
            <w:pPr>
              <w:pStyle w:val="Texto"/>
              <w:spacing w:before="40" w:after="40" w:line="180" w:lineRule="exact"/>
              <w:ind w:firstLine="0"/>
              <w:jc w:val="center"/>
              <w:rPr>
                <w:sz w:val="12"/>
                <w:szCs w:val="12"/>
              </w:rPr>
            </w:pPr>
            <w:r w:rsidRPr="006C4E81">
              <w:rPr>
                <w:sz w:val="12"/>
                <w:szCs w:val="12"/>
              </w:rPr>
              <w:t>10</w:t>
            </w:r>
          </w:p>
        </w:tc>
        <w:tc>
          <w:tcPr>
            <w:tcW w:w="2503" w:type="dxa"/>
            <w:tcBorders>
              <w:top w:val="single" w:sz="6" w:space="0" w:color="auto"/>
            </w:tcBorders>
            <w:shd w:val="clear" w:color="auto" w:fill="auto"/>
          </w:tcPr>
          <w:p w:rsidR="00AA0100" w:rsidRPr="006C4E81" w:rsidRDefault="00AA0100" w:rsidP="00AA0100">
            <w:pPr>
              <w:pStyle w:val="Texto"/>
              <w:spacing w:before="40" w:after="40" w:line="180" w:lineRule="exact"/>
              <w:ind w:firstLine="0"/>
              <w:rPr>
                <w:sz w:val="12"/>
                <w:szCs w:val="12"/>
              </w:rPr>
            </w:pPr>
            <w:r w:rsidRPr="006C4E81">
              <w:rPr>
                <w:sz w:val="12"/>
                <w:szCs w:val="12"/>
              </w:rPr>
              <w:t>Por los aprovechamientos compensados.</w:t>
            </w:r>
          </w:p>
        </w:tc>
        <w:tc>
          <w:tcPr>
            <w:tcW w:w="1228" w:type="dxa"/>
            <w:tcBorders>
              <w:top w:val="single" w:sz="6" w:space="0" w:color="auto"/>
            </w:tcBorders>
            <w:shd w:val="clear" w:color="auto" w:fill="auto"/>
          </w:tcPr>
          <w:p w:rsidR="00AA0100" w:rsidRPr="006C4E81" w:rsidRDefault="00AA0100" w:rsidP="00AA0100">
            <w:pPr>
              <w:pStyle w:val="Texto"/>
              <w:spacing w:before="40" w:after="40" w:line="180" w:lineRule="exact"/>
              <w:ind w:firstLine="0"/>
              <w:rPr>
                <w:sz w:val="12"/>
                <w:szCs w:val="12"/>
              </w:rPr>
            </w:pPr>
            <w:r w:rsidRPr="006C4E81">
              <w:rPr>
                <w:sz w:val="12"/>
                <w:szCs w:val="12"/>
              </w:rPr>
              <w:t>Declaración del contribuyente o documento equivalente.</w:t>
            </w:r>
          </w:p>
        </w:tc>
        <w:tc>
          <w:tcPr>
            <w:tcW w:w="1011" w:type="dxa"/>
            <w:tcBorders>
              <w:top w:val="single" w:sz="6" w:space="0" w:color="auto"/>
            </w:tcBorders>
            <w:shd w:val="clear" w:color="auto" w:fill="auto"/>
          </w:tcPr>
          <w:p w:rsidR="00AA0100" w:rsidRPr="006C4E81" w:rsidRDefault="00AA0100" w:rsidP="00AA0100">
            <w:pPr>
              <w:pStyle w:val="Texto"/>
              <w:spacing w:before="40" w:after="40" w:line="180" w:lineRule="exact"/>
              <w:ind w:firstLine="0"/>
              <w:jc w:val="center"/>
              <w:rPr>
                <w:sz w:val="12"/>
                <w:szCs w:val="12"/>
              </w:rPr>
            </w:pPr>
            <w:r w:rsidRPr="006C4E81">
              <w:rPr>
                <w:sz w:val="12"/>
                <w:szCs w:val="12"/>
              </w:rPr>
              <w:t>Frecuente</w:t>
            </w:r>
            <w:r w:rsidRPr="006C4E81" w:rsidDel="00E55CAD">
              <w:rPr>
                <w:sz w:val="12"/>
                <w:szCs w:val="12"/>
              </w:rPr>
              <w:t xml:space="preserve"> </w:t>
            </w:r>
          </w:p>
        </w:tc>
        <w:tc>
          <w:tcPr>
            <w:tcW w:w="819" w:type="dxa"/>
            <w:tcBorders>
              <w:top w:val="single" w:sz="6" w:space="0" w:color="auto"/>
            </w:tcBorders>
            <w:shd w:val="clear" w:color="auto" w:fill="auto"/>
          </w:tcPr>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4.1.6.2   Multas</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4.1.6.3  Indemniza-ciones</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4.1.6.4</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Reintegros</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4.1.6.5  Aprovecha-mientos Provenientes de Obras Públicas</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4.1.6.8  Accesorios de Aprovecha-mientos</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4.1.6.9           Otros Aprove-chamientos</w:t>
            </w:r>
          </w:p>
        </w:tc>
        <w:tc>
          <w:tcPr>
            <w:tcW w:w="895" w:type="dxa"/>
            <w:tcBorders>
              <w:top w:val="single" w:sz="6" w:space="0" w:color="auto"/>
            </w:tcBorders>
            <w:shd w:val="clear" w:color="auto" w:fill="auto"/>
          </w:tcPr>
          <w:p w:rsidR="00AA0100" w:rsidRPr="006C4E81" w:rsidRDefault="00AA0100" w:rsidP="00AA0100">
            <w:pPr>
              <w:pStyle w:val="Texto"/>
              <w:spacing w:before="40" w:after="40" w:line="180" w:lineRule="exact"/>
              <w:ind w:firstLine="0"/>
              <w:jc w:val="center"/>
              <w:rPr>
                <w:sz w:val="12"/>
                <w:szCs w:val="12"/>
              </w:rPr>
            </w:pPr>
            <w:r w:rsidRPr="006C4E81">
              <w:rPr>
                <w:sz w:val="12"/>
                <w:szCs w:val="12"/>
              </w:rPr>
              <w:t>4.1.6.2  Multas</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4.1.6.3  Indemniza-ciones</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4.1.6.4</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Reintegros</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4.1.6.5 Aprovecha-mientos Provenientes de Obras Públicas</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4.1.6.8  Accesorios de Aprovecha-mientos</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4.1.6.9         Otros Aprove-chamientos</w:t>
            </w:r>
          </w:p>
        </w:tc>
        <w:tc>
          <w:tcPr>
            <w:tcW w:w="894" w:type="dxa"/>
            <w:tcBorders>
              <w:top w:val="single" w:sz="6" w:space="0" w:color="auto"/>
            </w:tcBorders>
            <w:shd w:val="clear" w:color="auto" w:fill="auto"/>
          </w:tcPr>
          <w:p w:rsidR="00AA0100" w:rsidRPr="006C4E81" w:rsidRDefault="00AA0100" w:rsidP="00AA0100">
            <w:pPr>
              <w:pStyle w:val="Texto"/>
              <w:spacing w:before="40" w:after="40" w:line="180" w:lineRule="exact"/>
              <w:ind w:firstLine="0"/>
              <w:jc w:val="center"/>
              <w:rPr>
                <w:sz w:val="12"/>
                <w:szCs w:val="12"/>
              </w:rPr>
            </w:pPr>
            <w:r w:rsidRPr="006C4E81">
              <w:rPr>
                <w:sz w:val="12"/>
                <w:szCs w:val="12"/>
              </w:rPr>
              <w:t>8.1.2            Ley de Ingresos por Ejecutar</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p w:rsidR="00AA0100" w:rsidRPr="006C4E81" w:rsidRDefault="00AA0100" w:rsidP="00AA0100">
            <w:pPr>
              <w:pStyle w:val="Texto"/>
              <w:spacing w:before="40" w:after="40" w:line="180" w:lineRule="exact"/>
              <w:ind w:firstLine="0"/>
              <w:jc w:val="center"/>
              <w:rPr>
                <w:sz w:val="12"/>
                <w:szCs w:val="12"/>
              </w:rPr>
            </w:pPr>
          </w:p>
          <w:p w:rsidR="00AA0100" w:rsidRPr="006C4E81" w:rsidRDefault="00AA0100" w:rsidP="00AA0100">
            <w:pPr>
              <w:pStyle w:val="Texto"/>
              <w:spacing w:before="40" w:after="40" w:line="180" w:lineRule="exact"/>
              <w:ind w:firstLine="0"/>
              <w:jc w:val="center"/>
              <w:rPr>
                <w:sz w:val="12"/>
                <w:szCs w:val="12"/>
              </w:rPr>
            </w:pPr>
          </w:p>
          <w:p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8.1.5           Ley de Ingresos Recaudada</w:t>
            </w:r>
          </w:p>
        </w:tc>
        <w:tc>
          <w:tcPr>
            <w:tcW w:w="894" w:type="dxa"/>
            <w:tcBorders>
              <w:top w:val="single" w:sz="6" w:space="0" w:color="auto"/>
            </w:tcBorders>
            <w:shd w:val="clear" w:color="auto" w:fill="auto"/>
          </w:tcPr>
          <w:p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8.1.5          Ley de Ingresos Recaudada</w:t>
            </w:r>
          </w:p>
          <w:p w:rsidR="00AA0100" w:rsidRPr="006C4E81" w:rsidRDefault="00AA0100" w:rsidP="00AA0100">
            <w:pPr>
              <w:pStyle w:val="Texto"/>
              <w:spacing w:before="40" w:after="40" w:line="180" w:lineRule="exact"/>
              <w:ind w:firstLine="0"/>
              <w:jc w:val="center"/>
              <w:rPr>
                <w:sz w:val="12"/>
                <w:szCs w:val="12"/>
              </w:rPr>
            </w:pPr>
          </w:p>
          <w:p w:rsidR="00AA0100" w:rsidRPr="006C4E81" w:rsidRDefault="00AA0100" w:rsidP="00AA0100">
            <w:pPr>
              <w:pStyle w:val="Texto"/>
              <w:spacing w:before="40" w:after="40" w:line="180" w:lineRule="exact"/>
              <w:ind w:firstLine="0"/>
              <w:jc w:val="center"/>
              <w:rPr>
                <w:sz w:val="12"/>
                <w:szCs w:val="12"/>
              </w:rPr>
            </w:pPr>
          </w:p>
          <w:p w:rsidR="00AA0100" w:rsidRPr="006C4E81" w:rsidRDefault="00AA0100" w:rsidP="00AA0100">
            <w:pPr>
              <w:pStyle w:val="Texto"/>
              <w:spacing w:before="40" w:after="40" w:line="180" w:lineRule="exact"/>
              <w:ind w:firstLine="0"/>
              <w:jc w:val="center"/>
              <w:rPr>
                <w:sz w:val="12"/>
                <w:szCs w:val="12"/>
              </w:rPr>
            </w:pPr>
            <w:r w:rsidRPr="006C4E81">
              <w:rPr>
                <w:sz w:val="12"/>
                <w:szCs w:val="12"/>
              </w:rPr>
              <w:t>8.1.2           Ley de Ingresos por Ejecutar</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tc>
      </w:tr>
      <w:tr w:rsidR="00AA0100" w:rsidRPr="006C4E81" w:rsidTr="00110AC0">
        <w:trPr>
          <w:trHeight w:val="20"/>
        </w:trPr>
        <w:tc>
          <w:tcPr>
            <w:tcW w:w="468" w:type="dxa"/>
            <w:shd w:val="clear" w:color="auto" w:fill="auto"/>
          </w:tcPr>
          <w:p w:rsidR="00AA0100" w:rsidRPr="006C4E81" w:rsidRDefault="00AA0100" w:rsidP="00AA0100">
            <w:pPr>
              <w:pStyle w:val="Texto"/>
              <w:spacing w:before="40" w:after="40" w:line="180" w:lineRule="exact"/>
              <w:ind w:firstLine="0"/>
              <w:jc w:val="center"/>
              <w:rPr>
                <w:sz w:val="12"/>
                <w:szCs w:val="12"/>
              </w:rPr>
            </w:pPr>
          </w:p>
        </w:tc>
        <w:tc>
          <w:tcPr>
            <w:tcW w:w="2503" w:type="dxa"/>
            <w:shd w:val="clear" w:color="auto" w:fill="auto"/>
          </w:tcPr>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p>
          <w:p w:rsidR="00AA0100" w:rsidRPr="006C4E81" w:rsidRDefault="00AA0100" w:rsidP="00AA0100">
            <w:pPr>
              <w:pStyle w:val="Texto"/>
              <w:spacing w:before="40" w:after="40" w:line="180" w:lineRule="exact"/>
              <w:ind w:firstLine="0"/>
              <w:rPr>
                <w:b/>
                <w:sz w:val="12"/>
                <w:szCs w:val="12"/>
              </w:rPr>
            </w:pPr>
            <w:r w:rsidRPr="006C4E81">
              <w:rPr>
                <w:b/>
                <w:sz w:val="12"/>
                <w:szCs w:val="12"/>
              </w:rPr>
              <w:t>Nota:</w:t>
            </w:r>
          </w:p>
          <w:p w:rsidR="00AA0100" w:rsidRPr="006C4E81" w:rsidRDefault="00AA0100" w:rsidP="00AA0100">
            <w:pPr>
              <w:pStyle w:val="Texto"/>
              <w:spacing w:before="40" w:after="40" w:line="180" w:lineRule="exact"/>
              <w:ind w:firstLine="0"/>
              <w:rPr>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AA0100" w:rsidRPr="006C4E81" w:rsidRDefault="00AA0100" w:rsidP="00053063">
            <w:pPr>
              <w:pStyle w:val="Texto"/>
              <w:spacing w:before="40" w:after="40" w:line="180" w:lineRule="exact"/>
              <w:ind w:firstLine="0"/>
              <w:rPr>
                <w:b/>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tc>
        <w:tc>
          <w:tcPr>
            <w:tcW w:w="1228" w:type="dxa"/>
            <w:shd w:val="clear" w:color="auto" w:fill="auto"/>
          </w:tcPr>
          <w:p w:rsidR="00AA0100" w:rsidRPr="006C4E81" w:rsidRDefault="00AA0100" w:rsidP="00AA0100">
            <w:pPr>
              <w:pStyle w:val="Texto"/>
              <w:spacing w:before="40" w:after="40" w:line="180" w:lineRule="exact"/>
              <w:ind w:firstLine="0"/>
              <w:rPr>
                <w:b/>
                <w:sz w:val="12"/>
                <w:szCs w:val="12"/>
              </w:rPr>
            </w:pPr>
          </w:p>
        </w:tc>
        <w:tc>
          <w:tcPr>
            <w:tcW w:w="1011" w:type="dxa"/>
            <w:shd w:val="clear" w:color="auto" w:fill="auto"/>
          </w:tcPr>
          <w:p w:rsidR="00AA0100" w:rsidRPr="006C4E81" w:rsidRDefault="00AA0100" w:rsidP="00AA0100">
            <w:pPr>
              <w:pStyle w:val="Texto"/>
              <w:spacing w:before="40" w:after="40" w:line="180" w:lineRule="exact"/>
              <w:ind w:firstLine="0"/>
              <w:jc w:val="center"/>
              <w:rPr>
                <w:b/>
                <w:sz w:val="12"/>
                <w:szCs w:val="12"/>
              </w:rPr>
            </w:pPr>
          </w:p>
        </w:tc>
        <w:tc>
          <w:tcPr>
            <w:tcW w:w="819" w:type="dxa"/>
            <w:shd w:val="clear" w:color="auto" w:fill="auto"/>
          </w:tcPr>
          <w:p w:rsidR="00AA0100" w:rsidRPr="006C4E81" w:rsidRDefault="00AA0100" w:rsidP="00AA0100">
            <w:pPr>
              <w:pStyle w:val="Texto"/>
              <w:spacing w:before="40" w:after="40" w:line="180" w:lineRule="exact"/>
              <w:ind w:firstLine="0"/>
              <w:jc w:val="center"/>
              <w:rPr>
                <w:b/>
                <w:sz w:val="12"/>
                <w:szCs w:val="12"/>
              </w:rPr>
            </w:pPr>
          </w:p>
        </w:tc>
        <w:tc>
          <w:tcPr>
            <w:tcW w:w="895" w:type="dxa"/>
            <w:shd w:val="clear" w:color="auto" w:fill="auto"/>
          </w:tcPr>
          <w:p w:rsidR="00AA0100" w:rsidRPr="006C4E81" w:rsidRDefault="00AA0100" w:rsidP="00AA0100">
            <w:pPr>
              <w:pStyle w:val="Texto"/>
              <w:spacing w:before="40" w:after="40" w:line="180" w:lineRule="exact"/>
              <w:ind w:firstLine="0"/>
              <w:jc w:val="center"/>
              <w:rPr>
                <w:b/>
                <w:sz w:val="12"/>
                <w:szCs w:val="12"/>
              </w:rPr>
            </w:pPr>
          </w:p>
        </w:tc>
        <w:tc>
          <w:tcPr>
            <w:tcW w:w="894" w:type="dxa"/>
            <w:shd w:val="clear" w:color="auto" w:fill="auto"/>
          </w:tcPr>
          <w:p w:rsidR="00AA0100" w:rsidRPr="006C4E81" w:rsidRDefault="00AA0100" w:rsidP="00AA0100">
            <w:pPr>
              <w:pStyle w:val="Texto"/>
              <w:spacing w:before="40" w:after="40" w:line="180" w:lineRule="exact"/>
              <w:ind w:firstLine="0"/>
              <w:jc w:val="center"/>
              <w:rPr>
                <w:b/>
                <w:sz w:val="12"/>
                <w:szCs w:val="12"/>
              </w:rPr>
            </w:pPr>
          </w:p>
        </w:tc>
        <w:tc>
          <w:tcPr>
            <w:tcW w:w="894" w:type="dxa"/>
            <w:shd w:val="clear" w:color="auto" w:fill="auto"/>
          </w:tcPr>
          <w:p w:rsidR="00AA0100" w:rsidRPr="006C4E81" w:rsidRDefault="00AA0100" w:rsidP="00AA0100">
            <w:pPr>
              <w:pStyle w:val="Texto"/>
              <w:spacing w:before="40" w:after="40" w:line="180" w:lineRule="exact"/>
              <w:ind w:firstLine="0"/>
              <w:jc w:val="center"/>
              <w:rPr>
                <w:b/>
                <w:sz w:val="12"/>
                <w:szCs w:val="12"/>
              </w:rPr>
            </w:pPr>
          </w:p>
        </w:tc>
      </w:tr>
      <w:tr w:rsidR="006D5C52" w:rsidRPr="006C4E81" w:rsidTr="006D5C5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D4692F">
            <w:pPr>
              <w:pStyle w:val="Texto"/>
              <w:spacing w:before="40" w:after="40" w:line="240" w:lineRule="exact"/>
              <w:ind w:firstLine="0"/>
              <w:jc w:val="center"/>
              <w:rPr>
                <w:b/>
                <w:smallCaps/>
                <w:szCs w:val="18"/>
              </w:rPr>
            </w:pPr>
            <w:r w:rsidRPr="006C4E81">
              <w:rPr>
                <w:b/>
                <w:smallCaps/>
                <w:szCs w:val="18"/>
              </w:rPr>
              <w:t>II.1.7 Venta de Bienes y Prestación de Servicios</w:t>
            </w:r>
          </w:p>
        </w:tc>
      </w:tr>
    </w:tbl>
    <w:p w:rsidR="00D4692F" w:rsidRPr="006C4E81" w:rsidRDefault="00D4692F" w:rsidP="00D4692F">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D4692F"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REGISTRO</w:t>
            </w:r>
          </w:p>
        </w:tc>
      </w:tr>
      <w:tr w:rsidR="00D4692F" w:rsidRPr="006C4E81" w:rsidTr="006D5C52">
        <w:trPr>
          <w:trHeight w:val="20"/>
        </w:trPr>
        <w:tc>
          <w:tcPr>
            <w:tcW w:w="468"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PRESUPUESTARIO</w:t>
            </w:r>
          </w:p>
        </w:tc>
      </w:tr>
      <w:tr w:rsidR="00D4692F" w:rsidRPr="006C4E81" w:rsidTr="006D5C52">
        <w:trPr>
          <w:trHeight w:val="20"/>
        </w:trPr>
        <w:tc>
          <w:tcPr>
            <w:tcW w:w="468"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D4692F" w:rsidRPr="006C4E81" w:rsidRDefault="00D4692F" w:rsidP="00D4692F">
            <w:pPr>
              <w:pStyle w:val="Texto"/>
              <w:spacing w:before="40" w:after="40" w:line="200" w:lineRule="exact"/>
              <w:ind w:firstLine="0"/>
              <w:jc w:val="center"/>
              <w:rPr>
                <w:b/>
                <w:sz w:val="12"/>
                <w:szCs w:val="12"/>
              </w:rPr>
            </w:pPr>
            <w:r w:rsidRPr="006C4E81">
              <w:rPr>
                <w:b/>
                <w:sz w:val="12"/>
                <w:szCs w:val="12"/>
              </w:rPr>
              <w:t>ABONO</w:t>
            </w:r>
          </w:p>
        </w:tc>
      </w:tr>
      <w:tr w:rsidR="000E0DDA" w:rsidRPr="006C4E81" w:rsidTr="006D5C52">
        <w:trPr>
          <w:trHeight w:val="20"/>
        </w:trPr>
        <w:tc>
          <w:tcPr>
            <w:tcW w:w="468" w:type="dxa"/>
            <w:tcBorders>
              <w:top w:val="single" w:sz="6" w:space="0" w:color="auto"/>
            </w:tcBorders>
            <w:shd w:val="clear" w:color="auto" w:fill="auto"/>
          </w:tcPr>
          <w:p w:rsidR="000E0DDA" w:rsidRPr="006C4E81" w:rsidRDefault="000E0DDA" w:rsidP="000E0DDA">
            <w:pPr>
              <w:pStyle w:val="Texto"/>
              <w:spacing w:before="20" w:after="2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0E0DDA" w:rsidRPr="006C4E81" w:rsidRDefault="000E0DDA" w:rsidP="000E0DDA">
            <w:pPr>
              <w:pStyle w:val="Texto"/>
              <w:spacing w:before="20" w:after="20" w:line="160" w:lineRule="exact"/>
              <w:ind w:firstLine="0"/>
              <w:rPr>
                <w:rFonts w:eastAsia="MS Mincho"/>
                <w:iCs/>
                <w:sz w:val="10"/>
                <w:szCs w:val="10"/>
              </w:rPr>
            </w:pPr>
            <w:r w:rsidRPr="006C4E81">
              <w:rPr>
                <w:sz w:val="12"/>
                <w:szCs w:val="12"/>
              </w:rPr>
              <w:t xml:space="preserve">Por el devengado al realizarse la venta de bienes y prestación de servicios, incluye Impuesto al Valor Agregado. </w:t>
            </w:r>
            <w:r w:rsidRPr="006C4E81">
              <w:rPr>
                <w:b/>
                <w:sz w:val="12"/>
                <w:szCs w:val="12"/>
                <w:vertAlign w:val="superscript"/>
              </w:rPr>
              <w:t>1 y 2</w:t>
            </w:r>
          </w:p>
        </w:tc>
        <w:tc>
          <w:tcPr>
            <w:tcW w:w="1228" w:type="dxa"/>
            <w:tcBorders>
              <w:top w:val="single" w:sz="6" w:space="0" w:color="auto"/>
            </w:tcBorders>
            <w:shd w:val="clear" w:color="auto" w:fill="auto"/>
          </w:tcPr>
          <w:p w:rsidR="000E0DDA" w:rsidRPr="006C4E81" w:rsidRDefault="000E0DDA" w:rsidP="000E0DDA">
            <w:pPr>
              <w:pStyle w:val="Texto"/>
              <w:spacing w:before="20" w:after="20" w:line="160" w:lineRule="exact"/>
              <w:ind w:firstLine="0"/>
              <w:rPr>
                <w:sz w:val="12"/>
                <w:szCs w:val="12"/>
              </w:rPr>
            </w:pPr>
            <w:r w:rsidRPr="006C4E81">
              <w:rPr>
                <w:sz w:val="12"/>
                <w:szCs w:val="12"/>
              </w:rPr>
              <w:t>Contrato de compra-venta, comprobante fiscal o documento equivalente.</w:t>
            </w:r>
          </w:p>
        </w:tc>
        <w:tc>
          <w:tcPr>
            <w:tcW w:w="1011" w:type="dxa"/>
            <w:tcBorders>
              <w:top w:val="single" w:sz="6" w:space="0" w:color="auto"/>
            </w:tcBorders>
            <w:shd w:val="clear" w:color="auto" w:fill="auto"/>
          </w:tcPr>
          <w:p w:rsidR="000E0DDA" w:rsidRPr="006C4E81" w:rsidRDefault="000E0DDA" w:rsidP="000E0DDA">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0E0DDA" w:rsidRPr="006C4E81" w:rsidRDefault="000E0DDA" w:rsidP="000E0DDA">
            <w:pPr>
              <w:pStyle w:val="Texto"/>
              <w:spacing w:before="20" w:after="20" w:line="140" w:lineRule="exact"/>
              <w:ind w:firstLine="0"/>
              <w:jc w:val="center"/>
              <w:rPr>
                <w:sz w:val="12"/>
                <w:szCs w:val="12"/>
              </w:rPr>
            </w:pPr>
            <w:r w:rsidRPr="006C4E81">
              <w:rPr>
                <w:sz w:val="12"/>
                <w:szCs w:val="12"/>
              </w:rPr>
              <w:t>1.1.2.2  Cuentas por Cobrar a Corto Plazo</w:t>
            </w:r>
          </w:p>
        </w:tc>
        <w:tc>
          <w:tcPr>
            <w:tcW w:w="895" w:type="dxa"/>
            <w:tcBorders>
              <w:top w:val="single" w:sz="6" w:space="0" w:color="auto"/>
            </w:tcBorders>
            <w:shd w:val="clear" w:color="auto" w:fill="auto"/>
          </w:tcPr>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4.1.7.1   Ingresos por Venta de Bienes y Prestación de Servicios de Instituciones Públicas de Seguridad Social</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4.1.7.2   Ingresos por Venta de Bienes y Prestación de Servicios de Empresas Productivas del Estado</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4.1.7.3  Ingresos por Venta de Bienes y Prestación de Servicios de Entidades Paraestatales y Fideicomisos No Empresariales y No Financieros</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4.1.7.4   Ingresos por Venta de Bienes y Prestación de Servicios de Entidades Paraestatales Empresariales No Financieras con Participación Estatal Mayoritaria</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 xml:space="preserve">4.1.7.5        Ingresos por Venta de Bienes y Prestación de Servicios de Entidades Paraestatales </w:t>
            </w:r>
            <w:r w:rsidRPr="006C4E81">
              <w:rPr>
                <w:sz w:val="12"/>
                <w:szCs w:val="12"/>
              </w:rPr>
              <w:lastRenderedPageBreak/>
              <w:t>Empresariales Financieras Monetarias con Participación Estatal Mayoritaria</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4.1.7.6      Ingresos por Venta de Bienes y Prestación de Servicios de Entidades Paraestatales Empresariales Financieras No Monetarias con Participación Estatal Mayoritaria</w:t>
            </w:r>
          </w:p>
          <w:p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rsidR="000E0DDA" w:rsidRPr="006C4E81" w:rsidRDefault="000E0DDA" w:rsidP="000E0DDA">
            <w:pPr>
              <w:pStyle w:val="Texto"/>
              <w:spacing w:before="20" w:after="20" w:line="140" w:lineRule="exact"/>
              <w:ind w:left="-57" w:right="-57" w:firstLine="0"/>
              <w:jc w:val="center"/>
              <w:rPr>
                <w:sz w:val="12"/>
                <w:szCs w:val="12"/>
              </w:rPr>
            </w:pPr>
          </w:p>
        </w:tc>
        <w:tc>
          <w:tcPr>
            <w:tcW w:w="894" w:type="dxa"/>
            <w:tcBorders>
              <w:top w:val="single" w:sz="6" w:space="0" w:color="auto"/>
            </w:tcBorders>
            <w:shd w:val="clear" w:color="auto" w:fill="auto"/>
          </w:tcPr>
          <w:p w:rsidR="000E0DDA" w:rsidRPr="006C4E81" w:rsidRDefault="000E0DDA" w:rsidP="000E0DDA">
            <w:pPr>
              <w:pStyle w:val="Texto"/>
              <w:spacing w:before="20" w:after="20" w:line="140" w:lineRule="exact"/>
              <w:ind w:firstLine="0"/>
              <w:jc w:val="center"/>
              <w:rPr>
                <w:sz w:val="12"/>
                <w:szCs w:val="12"/>
              </w:rPr>
            </w:pPr>
            <w:r w:rsidRPr="006C4E81">
              <w:rPr>
                <w:sz w:val="12"/>
                <w:szCs w:val="12"/>
              </w:rPr>
              <w:lastRenderedPageBreak/>
              <w:t>8.1.2                Ley de Ingresos por Ejecutar</w:t>
            </w:r>
          </w:p>
        </w:tc>
        <w:tc>
          <w:tcPr>
            <w:tcW w:w="894" w:type="dxa"/>
            <w:tcBorders>
              <w:top w:val="single" w:sz="6" w:space="0" w:color="auto"/>
            </w:tcBorders>
            <w:shd w:val="clear" w:color="auto" w:fill="auto"/>
          </w:tcPr>
          <w:p w:rsidR="000E0DDA" w:rsidRPr="006C4E81" w:rsidRDefault="000E0DDA" w:rsidP="000E0DDA">
            <w:pPr>
              <w:pStyle w:val="Texto"/>
              <w:spacing w:before="20" w:after="20" w:line="140" w:lineRule="exact"/>
              <w:ind w:firstLine="0"/>
              <w:jc w:val="center"/>
              <w:rPr>
                <w:sz w:val="12"/>
                <w:szCs w:val="12"/>
              </w:rPr>
            </w:pPr>
            <w:r w:rsidRPr="006C4E81">
              <w:rPr>
                <w:sz w:val="12"/>
                <w:szCs w:val="12"/>
              </w:rPr>
              <w:t>8.1.4          Ley de Ingresos Devengada</w:t>
            </w:r>
          </w:p>
        </w:tc>
      </w:tr>
    </w:tbl>
    <w:p w:rsidR="008156C6" w:rsidRPr="006C4E81" w:rsidRDefault="008156C6" w:rsidP="005C47D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C47D1" w:rsidRPr="006C4E81" w:rsidTr="00110AC0">
        <w:trPr>
          <w:trHeight w:val="20"/>
        </w:trPr>
        <w:tc>
          <w:tcPr>
            <w:tcW w:w="8712" w:type="dxa"/>
            <w:shd w:val="clear" w:color="auto" w:fill="auto"/>
          </w:tcPr>
          <w:p w:rsidR="005C47D1" w:rsidRPr="006C4E81" w:rsidRDefault="005C47D1" w:rsidP="00110AC0">
            <w:pPr>
              <w:pStyle w:val="Texto"/>
              <w:spacing w:before="40" w:after="40" w:line="240" w:lineRule="exact"/>
              <w:ind w:firstLine="0"/>
              <w:jc w:val="center"/>
              <w:rPr>
                <w:b/>
                <w:smallCaps/>
                <w:szCs w:val="18"/>
              </w:rPr>
            </w:pPr>
            <w:r w:rsidRPr="006C4E81">
              <w:rPr>
                <w:b/>
                <w:smallCaps/>
                <w:szCs w:val="18"/>
              </w:rPr>
              <w:t>II.1.7 Venta de Bienes y Prestación de Servicios</w:t>
            </w:r>
          </w:p>
        </w:tc>
      </w:tr>
    </w:tbl>
    <w:p w:rsidR="005C47D1" w:rsidRPr="006C4E81" w:rsidRDefault="005C47D1" w:rsidP="005C47D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C47D1"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REGISTRO</w:t>
            </w:r>
          </w:p>
        </w:tc>
      </w:tr>
      <w:tr w:rsidR="005C47D1" w:rsidRPr="006C4E81" w:rsidTr="00110AC0">
        <w:trPr>
          <w:trHeight w:val="20"/>
        </w:trPr>
        <w:tc>
          <w:tcPr>
            <w:tcW w:w="46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PRESUPUESTARIO</w:t>
            </w:r>
          </w:p>
        </w:tc>
      </w:tr>
      <w:tr w:rsidR="005C47D1" w:rsidRPr="006C4E81" w:rsidTr="00110AC0">
        <w:trPr>
          <w:trHeight w:val="20"/>
        </w:trPr>
        <w:tc>
          <w:tcPr>
            <w:tcW w:w="46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r>
      <w:tr w:rsidR="000E0DDA" w:rsidRPr="006C4E81" w:rsidTr="00110AC0">
        <w:trPr>
          <w:trHeight w:val="20"/>
        </w:trPr>
        <w:tc>
          <w:tcPr>
            <w:tcW w:w="468" w:type="dxa"/>
            <w:tcBorders>
              <w:top w:val="single" w:sz="6" w:space="0" w:color="auto"/>
            </w:tcBorders>
            <w:shd w:val="clear" w:color="auto" w:fill="auto"/>
          </w:tcPr>
          <w:p w:rsidR="000E0DDA" w:rsidRPr="006C4E81" w:rsidRDefault="000E0DDA" w:rsidP="00A06DFF">
            <w:pPr>
              <w:pStyle w:val="Texto"/>
              <w:spacing w:before="20" w:after="20" w:line="150" w:lineRule="exact"/>
              <w:ind w:firstLine="0"/>
              <w:jc w:val="center"/>
              <w:rPr>
                <w:sz w:val="12"/>
                <w:szCs w:val="12"/>
              </w:rPr>
            </w:pPr>
          </w:p>
        </w:tc>
        <w:tc>
          <w:tcPr>
            <w:tcW w:w="2503" w:type="dxa"/>
            <w:tcBorders>
              <w:top w:val="single" w:sz="6" w:space="0" w:color="auto"/>
            </w:tcBorders>
            <w:shd w:val="clear" w:color="auto" w:fill="auto"/>
          </w:tcPr>
          <w:p w:rsidR="000E0DDA" w:rsidRPr="006C4E81" w:rsidRDefault="000E0DDA" w:rsidP="00A06DFF">
            <w:pPr>
              <w:pStyle w:val="Texto"/>
              <w:spacing w:before="20" w:after="20" w:line="150" w:lineRule="exact"/>
              <w:ind w:firstLine="0"/>
              <w:rPr>
                <w:sz w:val="12"/>
                <w:szCs w:val="12"/>
              </w:rPr>
            </w:pPr>
          </w:p>
        </w:tc>
        <w:tc>
          <w:tcPr>
            <w:tcW w:w="1228" w:type="dxa"/>
            <w:tcBorders>
              <w:top w:val="single" w:sz="6" w:space="0" w:color="auto"/>
            </w:tcBorders>
            <w:shd w:val="clear" w:color="auto" w:fill="auto"/>
          </w:tcPr>
          <w:p w:rsidR="000E0DDA" w:rsidRPr="006C4E81" w:rsidRDefault="000E0DDA" w:rsidP="00A06DFF">
            <w:pPr>
              <w:pStyle w:val="Texto"/>
              <w:spacing w:before="20" w:after="20" w:line="150" w:lineRule="exact"/>
              <w:ind w:firstLine="0"/>
              <w:rPr>
                <w:sz w:val="12"/>
                <w:szCs w:val="12"/>
              </w:rPr>
            </w:pPr>
          </w:p>
        </w:tc>
        <w:tc>
          <w:tcPr>
            <w:tcW w:w="1011" w:type="dxa"/>
            <w:tcBorders>
              <w:top w:val="single" w:sz="6" w:space="0" w:color="auto"/>
            </w:tcBorders>
            <w:shd w:val="clear" w:color="auto" w:fill="auto"/>
          </w:tcPr>
          <w:p w:rsidR="000E0DDA" w:rsidRPr="006C4E81" w:rsidRDefault="000E0DDA" w:rsidP="00A06DFF">
            <w:pPr>
              <w:pStyle w:val="Texto"/>
              <w:spacing w:before="20" w:after="20" w:line="150" w:lineRule="exact"/>
              <w:ind w:firstLine="0"/>
              <w:jc w:val="center"/>
              <w:rPr>
                <w:sz w:val="12"/>
                <w:szCs w:val="12"/>
              </w:rPr>
            </w:pPr>
          </w:p>
        </w:tc>
        <w:tc>
          <w:tcPr>
            <w:tcW w:w="819" w:type="dxa"/>
            <w:tcBorders>
              <w:top w:val="single" w:sz="6" w:space="0" w:color="auto"/>
            </w:tcBorders>
            <w:shd w:val="clear" w:color="auto" w:fill="auto"/>
          </w:tcPr>
          <w:p w:rsidR="000E0DDA" w:rsidRPr="006C4E81" w:rsidRDefault="000E0DDA" w:rsidP="00A06DFF">
            <w:pPr>
              <w:pStyle w:val="Texto"/>
              <w:spacing w:before="20" w:after="20" w:line="150" w:lineRule="exact"/>
              <w:ind w:firstLine="0"/>
              <w:jc w:val="center"/>
              <w:rPr>
                <w:sz w:val="12"/>
                <w:szCs w:val="12"/>
              </w:rPr>
            </w:pPr>
          </w:p>
        </w:tc>
        <w:tc>
          <w:tcPr>
            <w:tcW w:w="895" w:type="dxa"/>
            <w:tcBorders>
              <w:top w:val="single" w:sz="6" w:space="0" w:color="auto"/>
            </w:tcBorders>
            <w:shd w:val="clear" w:color="auto" w:fill="auto"/>
          </w:tcPr>
          <w:p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4.1.7.7  Ingresos por Venta de Bienes y Prestación de Servicios de Fideicomisos Financieros Públicos con Participación Estatal Mayoritaria</w:t>
            </w:r>
          </w:p>
          <w:p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4.1.7.8  Ingresos por Venta de Bienes y Prestación de Servicios de los Poderes Legislativo y Judicial, y de los Órganos Autónomos</w:t>
            </w:r>
          </w:p>
          <w:p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2.1.1.7    Retenciones y Contribuciones por Pagar a Corto Plazo</w:t>
            </w:r>
          </w:p>
        </w:tc>
        <w:tc>
          <w:tcPr>
            <w:tcW w:w="894" w:type="dxa"/>
            <w:tcBorders>
              <w:top w:val="single" w:sz="6" w:space="0" w:color="auto"/>
            </w:tcBorders>
            <w:shd w:val="clear" w:color="auto" w:fill="auto"/>
          </w:tcPr>
          <w:p w:rsidR="000E0DDA" w:rsidRPr="006C4E81" w:rsidRDefault="000E0DDA" w:rsidP="00A06DFF">
            <w:pPr>
              <w:pStyle w:val="Texto"/>
              <w:spacing w:before="20" w:after="20" w:line="150" w:lineRule="exact"/>
              <w:ind w:firstLine="0"/>
              <w:jc w:val="center"/>
              <w:rPr>
                <w:sz w:val="12"/>
                <w:szCs w:val="12"/>
              </w:rPr>
            </w:pPr>
          </w:p>
        </w:tc>
        <w:tc>
          <w:tcPr>
            <w:tcW w:w="894" w:type="dxa"/>
            <w:tcBorders>
              <w:top w:val="single" w:sz="6" w:space="0" w:color="auto"/>
            </w:tcBorders>
            <w:shd w:val="clear" w:color="auto" w:fill="auto"/>
          </w:tcPr>
          <w:p w:rsidR="000E0DDA" w:rsidRPr="006C4E81" w:rsidRDefault="000E0DDA" w:rsidP="00A06DFF">
            <w:pPr>
              <w:pStyle w:val="Texto"/>
              <w:spacing w:before="20" w:after="20" w:line="150" w:lineRule="exact"/>
              <w:ind w:firstLine="0"/>
              <w:jc w:val="center"/>
              <w:rPr>
                <w:sz w:val="12"/>
                <w:szCs w:val="12"/>
              </w:rPr>
            </w:pPr>
          </w:p>
        </w:tc>
      </w:tr>
      <w:tr w:rsidR="000E0DDA" w:rsidRPr="006C4E81" w:rsidTr="00110AC0">
        <w:trPr>
          <w:trHeight w:val="20"/>
        </w:trPr>
        <w:tc>
          <w:tcPr>
            <w:tcW w:w="468"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2</w:t>
            </w:r>
          </w:p>
        </w:tc>
        <w:tc>
          <w:tcPr>
            <w:tcW w:w="2503" w:type="dxa"/>
            <w:shd w:val="clear" w:color="auto" w:fill="auto"/>
          </w:tcPr>
          <w:p w:rsidR="000E0DDA" w:rsidRPr="006C4E81" w:rsidRDefault="000E0DDA" w:rsidP="00A06DFF">
            <w:pPr>
              <w:pStyle w:val="Texto"/>
              <w:spacing w:before="20" w:after="20" w:line="150" w:lineRule="exact"/>
              <w:ind w:firstLine="0"/>
              <w:rPr>
                <w:sz w:val="12"/>
                <w:szCs w:val="12"/>
              </w:rPr>
            </w:pPr>
            <w:r w:rsidRPr="006C4E81">
              <w:rPr>
                <w:sz w:val="12"/>
                <w:szCs w:val="12"/>
              </w:rPr>
              <w:t xml:space="preserve">Por el cobro de ingresos por venta de bienes y prestación de servicios. </w:t>
            </w:r>
            <w:r w:rsidRPr="006C4E81">
              <w:rPr>
                <w:b/>
                <w:sz w:val="12"/>
                <w:szCs w:val="12"/>
                <w:vertAlign w:val="superscript"/>
              </w:rPr>
              <w:t>1</w:t>
            </w:r>
          </w:p>
        </w:tc>
        <w:tc>
          <w:tcPr>
            <w:tcW w:w="1228" w:type="dxa"/>
            <w:shd w:val="clear" w:color="auto" w:fill="auto"/>
          </w:tcPr>
          <w:p w:rsidR="000E0DDA" w:rsidRPr="006C4E81" w:rsidRDefault="000E0DDA" w:rsidP="00A06DFF">
            <w:pPr>
              <w:pStyle w:val="Texto"/>
              <w:spacing w:before="20" w:after="20" w:line="150" w:lineRule="exact"/>
              <w:ind w:firstLine="0"/>
              <w:rPr>
                <w:sz w:val="12"/>
                <w:szCs w:val="12"/>
              </w:rPr>
            </w:pPr>
            <w:r w:rsidRPr="006C4E81">
              <w:rPr>
                <w:sz w:val="12"/>
                <w:szCs w:val="12"/>
              </w:rPr>
              <w:t>Recibo oficial, estado de cuenta bancario, recibo electrónico de pago o documento equivalente.</w:t>
            </w:r>
          </w:p>
        </w:tc>
        <w:tc>
          <w:tcPr>
            <w:tcW w:w="1011"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Frecuente</w:t>
            </w:r>
          </w:p>
        </w:tc>
        <w:tc>
          <w:tcPr>
            <w:tcW w:w="819"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1.1.1.1 Efectivo</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o</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1.1.1.2 Bancos/ Tesorería</w:t>
            </w:r>
          </w:p>
        </w:tc>
        <w:tc>
          <w:tcPr>
            <w:tcW w:w="895"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1.1.2.2 Cuentas por Cobrar a Corto Plazo</w:t>
            </w:r>
          </w:p>
        </w:tc>
        <w:tc>
          <w:tcPr>
            <w:tcW w:w="894"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8.1.4             Ley de Ingresos Devengada</w:t>
            </w:r>
          </w:p>
        </w:tc>
        <w:tc>
          <w:tcPr>
            <w:tcW w:w="894"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8.1.5            Ley de Ingresos Recaudada</w:t>
            </w:r>
          </w:p>
        </w:tc>
      </w:tr>
      <w:tr w:rsidR="000E0DDA" w:rsidRPr="006C4E81" w:rsidTr="00110AC0">
        <w:trPr>
          <w:trHeight w:val="20"/>
        </w:trPr>
        <w:tc>
          <w:tcPr>
            <w:tcW w:w="468"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3</w:t>
            </w:r>
          </w:p>
        </w:tc>
        <w:tc>
          <w:tcPr>
            <w:tcW w:w="2503" w:type="dxa"/>
            <w:shd w:val="clear" w:color="auto" w:fill="auto"/>
          </w:tcPr>
          <w:p w:rsidR="000E0DDA" w:rsidRPr="006C4E81" w:rsidRDefault="000E0DDA" w:rsidP="00A06DFF">
            <w:pPr>
              <w:pStyle w:val="Texto"/>
              <w:spacing w:before="20" w:after="20" w:line="150" w:lineRule="exact"/>
              <w:ind w:firstLine="0"/>
              <w:rPr>
                <w:sz w:val="12"/>
                <w:szCs w:val="12"/>
              </w:rPr>
            </w:pPr>
            <w:r w:rsidRPr="006C4E81">
              <w:rPr>
                <w:sz w:val="12"/>
                <w:szCs w:val="12"/>
              </w:rPr>
              <w:t>Por los depósitos en bancos de ingresos por venta de bienes y prestación de servicios, cobrados en efectivo.</w:t>
            </w:r>
          </w:p>
        </w:tc>
        <w:tc>
          <w:tcPr>
            <w:tcW w:w="1228" w:type="dxa"/>
            <w:shd w:val="clear" w:color="auto" w:fill="auto"/>
          </w:tcPr>
          <w:p w:rsidR="000E0DDA" w:rsidRPr="006C4E81" w:rsidRDefault="000E0DDA" w:rsidP="00A06DFF">
            <w:pPr>
              <w:pStyle w:val="Texto"/>
              <w:spacing w:before="20" w:after="20" w:line="15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Frecuente</w:t>
            </w:r>
          </w:p>
        </w:tc>
        <w:tc>
          <w:tcPr>
            <w:tcW w:w="819"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1.1.1.2 Bancos / Tesorería</w:t>
            </w:r>
          </w:p>
        </w:tc>
        <w:tc>
          <w:tcPr>
            <w:tcW w:w="895"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1.1.1.1 Efectivo</w:t>
            </w:r>
          </w:p>
        </w:tc>
        <w:tc>
          <w:tcPr>
            <w:tcW w:w="894" w:type="dxa"/>
            <w:shd w:val="clear" w:color="auto" w:fill="auto"/>
          </w:tcPr>
          <w:p w:rsidR="000E0DDA" w:rsidRPr="006C4E81" w:rsidRDefault="000E0DDA" w:rsidP="00A06DFF">
            <w:pPr>
              <w:pStyle w:val="Texto"/>
              <w:spacing w:before="20" w:after="20" w:line="150" w:lineRule="exact"/>
              <w:ind w:firstLine="0"/>
              <w:jc w:val="center"/>
              <w:rPr>
                <w:sz w:val="12"/>
                <w:szCs w:val="12"/>
              </w:rPr>
            </w:pPr>
          </w:p>
        </w:tc>
        <w:tc>
          <w:tcPr>
            <w:tcW w:w="894" w:type="dxa"/>
            <w:shd w:val="clear" w:color="auto" w:fill="auto"/>
          </w:tcPr>
          <w:p w:rsidR="000E0DDA" w:rsidRPr="006C4E81" w:rsidRDefault="000E0DDA" w:rsidP="00A06DFF">
            <w:pPr>
              <w:pStyle w:val="Texto"/>
              <w:spacing w:before="20" w:after="20" w:line="150" w:lineRule="exact"/>
              <w:ind w:firstLine="0"/>
              <w:jc w:val="center"/>
              <w:rPr>
                <w:sz w:val="12"/>
                <w:szCs w:val="12"/>
              </w:rPr>
            </w:pPr>
          </w:p>
        </w:tc>
      </w:tr>
      <w:tr w:rsidR="000E0DDA" w:rsidRPr="006C4E81" w:rsidTr="00110AC0">
        <w:trPr>
          <w:trHeight w:val="20"/>
        </w:trPr>
        <w:tc>
          <w:tcPr>
            <w:tcW w:w="468"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4</w:t>
            </w:r>
          </w:p>
        </w:tc>
        <w:tc>
          <w:tcPr>
            <w:tcW w:w="2503" w:type="dxa"/>
            <w:shd w:val="clear" w:color="auto" w:fill="auto"/>
          </w:tcPr>
          <w:p w:rsidR="000E0DDA" w:rsidRPr="006C4E81" w:rsidRDefault="000E0DDA" w:rsidP="00A06DFF">
            <w:pPr>
              <w:pStyle w:val="Texto"/>
              <w:spacing w:before="20" w:after="20" w:line="150" w:lineRule="exact"/>
              <w:ind w:firstLine="0"/>
              <w:rPr>
                <w:sz w:val="12"/>
                <w:szCs w:val="12"/>
              </w:rPr>
            </w:pPr>
            <w:r w:rsidRPr="006C4E81">
              <w:rPr>
                <w:sz w:val="12"/>
                <w:szCs w:val="12"/>
              </w:rPr>
              <w:t xml:space="preserve">Por la autorización y el pago de la devolución de los ingresos por venta de bienes y prestación de servicios. </w:t>
            </w:r>
            <w:r w:rsidRPr="006C4E81">
              <w:rPr>
                <w:b/>
                <w:sz w:val="12"/>
                <w:szCs w:val="12"/>
                <w:vertAlign w:val="superscript"/>
              </w:rPr>
              <w:t>1 y 2</w:t>
            </w:r>
          </w:p>
        </w:tc>
        <w:tc>
          <w:tcPr>
            <w:tcW w:w="1228" w:type="dxa"/>
            <w:shd w:val="clear" w:color="auto" w:fill="auto"/>
          </w:tcPr>
          <w:p w:rsidR="000E0DDA" w:rsidRPr="006C4E81" w:rsidRDefault="000E0DDA" w:rsidP="00A06DFF">
            <w:pPr>
              <w:pStyle w:val="Texto"/>
              <w:spacing w:before="20" w:after="20" w:line="150" w:lineRule="exact"/>
              <w:ind w:firstLine="0"/>
              <w:rPr>
                <w:sz w:val="12"/>
                <w:szCs w:val="12"/>
              </w:rPr>
            </w:pPr>
            <w:r w:rsidRPr="006C4E81">
              <w:rPr>
                <w:sz w:val="12"/>
                <w:szCs w:val="12"/>
              </w:rPr>
              <w:t>Autorización de la devolución, copia del cheque, transferencia bancaria o documento equivalente.</w:t>
            </w:r>
          </w:p>
        </w:tc>
        <w:tc>
          <w:tcPr>
            <w:tcW w:w="1011"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Eventual</w:t>
            </w:r>
          </w:p>
        </w:tc>
        <w:tc>
          <w:tcPr>
            <w:tcW w:w="819" w:type="dxa"/>
            <w:shd w:val="clear" w:color="auto" w:fill="auto"/>
          </w:tcPr>
          <w:p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4.1.7.1 Ingresos por Venta de Bienes y Prestación de Servicios de Instituciones Públicas de Seguridad Social</w:t>
            </w:r>
          </w:p>
          <w:p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 xml:space="preserve">4.1.7.2 Ingresos por Venta de </w:t>
            </w:r>
            <w:r w:rsidRPr="006C4E81">
              <w:rPr>
                <w:sz w:val="12"/>
                <w:szCs w:val="12"/>
              </w:rPr>
              <w:lastRenderedPageBreak/>
              <w:t>Bienes y Prestación de Servicios de Empresas Productivas del Estado</w:t>
            </w:r>
          </w:p>
          <w:p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4.1.7.3 Ingresos por Venta de Bienes y Prestación de Servicios de Entidades Paraestatales y Fideicomisos No Empresariales y No Financieros</w:t>
            </w:r>
          </w:p>
          <w:p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rsidR="000E0DDA" w:rsidRPr="006C4E81" w:rsidRDefault="000E0DDA" w:rsidP="00A06DFF">
            <w:pPr>
              <w:pStyle w:val="Texto"/>
              <w:spacing w:before="20" w:after="20" w:line="150" w:lineRule="exact"/>
              <w:ind w:left="-57" w:right="-57" w:firstLine="0"/>
              <w:jc w:val="center"/>
              <w:rPr>
                <w:sz w:val="12"/>
                <w:szCs w:val="12"/>
              </w:rPr>
            </w:pPr>
          </w:p>
        </w:tc>
        <w:tc>
          <w:tcPr>
            <w:tcW w:w="895"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lastRenderedPageBreak/>
              <w:t>1.1.1.1 Efectivo</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o</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1.1.1.2 Bancos/ Tesorería</w:t>
            </w:r>
          </w:p>
        </w:tc>
        <w:tc>
          <w:tcPr>
            <w:tcW w:w="894"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8.1.4          Ley de Ingresos Devengada</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y</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8.1.5            Ley de Ingresos Recaudada</w:t>
            </w:r>
          </w:p>
        </w:tc>
        <w:tc>
          <w:tcPr>
            <w:tcW w:w="894" w:type="dxa"/>
            <w:shd w:val="clear" w:color="auto" w:fill="auto"/>
          </w:tcPr>
          <w:p w:rsidR="000E0DDA" w:rsidRPr="006C4E81" w:rsidRDefault="000E0DDA" w:rsidP="00A06DFF">
            <w:pPr>
              <w:pStyle w:val="Texto"/>
              <w:spacing w:before="20" w:after="20" w:line="150" w:lineRule="exact"/>
              <w:ind w:firstLine="0"/>
              <w:jc w:val="center"/>
              <w:rPr>
                <w:sz w:val="12"/>
                <w:szCs w:val="12"/>
              </w:rPr>
            </w:pPr>
            <w:r w:rsidRPr="006C4E81">
              <w:rPr>
                <w:sz w:val="12"/>
                <w:szCs w:val="12"/>
              </w:rPr>
              <w:t>8.1.2           Ley de Ingresos por Ejecutar</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y</w:t>
            </w:r>
          </w:p>
          <w:p w:rsidR="000E0DDA" w:rsidRPr="006C4E81" w:rsidRDefault="000E0DDA" w:rsidP="00A06DFF">
            <w:pPr>
              <w:pStyle w:val="Texto"/>
              <w:spacing w:before="20" w:after="20" w:line="150" w:lineRule="exact"/>
              <w:ind w:firstLine="0"/>
              <w:jc w:val="center"/>
              <w:rPr>
                <w:sz w:val="12"/>
                <w:szCs w:val="12"/>
              </w:rPr>
            </w:pPr>
            <w:r w:rsidRPr="006C4E81">
              <w:rPr>
                <w:sz w:val="12"/>
                <w:szCs w:val="12"/>
              </w:rPr>
              <w:t>8.1.4          Ley de Ingresos Devengada</w:t>
            </w:r>
          </w:p>
        </w:tc>
      </w:tr>
    </w:tbl>
    <w:p w:rsidR="005C47D1" w:rsidRPr="006C4E81" w:rsidRDefault="005C47D1" w:rsidP="005C47D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C47D1" w:rsidRPr="006C4E81" w:rsidTr="00110AC0">
        <w:trPr>
          <w:trHeight w:val="20"/>
        </w:trPr>
        <w:tc>
          <w:tcPr>
            <w:tcW w:w="8712" w:type="dxa"/>
            <w:shd w:val="clear" w:color="auto" w:fill="auto"/>
          </w:tcPr>
          <w:p w:rsidR="005C47D1" w:rsidRPr="006C4E81" w:rsidRDefault="005C47D1" w:rsidP="00110AC0">
            <w:pPr>
              <w:pStyle w:val="Texto"/>
              <w:spacing w:before="40" w:after="40" w:line="240" w:lineRule="exact"/>
              <w:ind w:firstLine="0"/>
              <w:jc w:val="center"/>
              <w:rPr>
                <w:b/>
                <w:smallCaps/>
                <w:szCs w:val="18"/>
              </w:rPr>
            </w:pPr>
            <w:r w:rsidRPr="006C4E81">
              <w:rPr>
                <w:b/>
                <w:smallCaps/>
                <w:szCs w:val="18"/>
              </w:rPr>
              <w:t>II.1.7 Venta de Bienes y Prestación de Servicios</w:t>
            </w:r>
          </w:p>
        </w:tc>
      </w:tr>
    </w:tbl>
    <w:p w:rsidR="005C47D1" w:rsidRPr="006C4E81" w:rsidRDefault="005C47D1" w:rsidP="005C47D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C47D1"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REGISTRO</w:t>
            </w:r>
          </w:p>
        </w:tc>
      </w:tr>
      <w:tr w:rsidR="005C47D1" w:rsidRPr="006C4E81" w:rsidTr="00110AC0">
        <w:trPr>
          <w:trHeight w:val="20"/>
        </w:trPr>
        <w:tc>
          <w:tcPr>
            <w:tcW w:w="46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PRESUPUESTARIO</w:t>
            </w:r>
          </w:p>
        </w:tc>
      </w:tr>
      <w:tr w:rsidR="005C47D1" w:rsidRPr="006C4E81" w:rsidTr="00110AC0">
        <w:trPr>
          <w:trHeight w:val="20"/>
        </w:trPr>
        <w:tc>
          <w:tcPr>
            <w:tcW w:w="46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r>
      <w:tr w:rsidR="00D027DD" w:rsidRPr="006C4E81" w:rsidTr="00110AC0">
        <w:trPr>
          <w:trHeight w:val="20"/>
        </w:trPr>
        <w:tc>
          <w:tcPr>
            <w:tcW w:w="468" w:type="dxa"/>
            <w:tcBorders>
              <w:top w:val="single" w:sz="6" w:space="0" w:color="auto"/>
            </w:tcBorders>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2503" w:type="dxa"/>
            <w:tcBorders>
              <w:top w:val="single" w:sz="6" w:space="0" w:color="auto"/>
            </w:tcBorders>
            <w:shd w:val="clear" w:color="auto" w:fill="auto"/>
          </w:tcPr>
          <w:p w:rsidR="00D027DD" w:rsidRPr="006C4E81" w:rsidRDefault="00D027DD" w:rsidP="00A06DFF">
            <w:pPr>
              <w:pStyle w:val="Texto"/>
              <w:spacing w:before="20" w:after="20" w:line="140" w:lineRule="exact"/>
              <w:rPr>
                <w:sz w:val="12"/>
                <w:szCs w:val="12"/>
              </w:rPr>
            </w:pPr>
          </w:p>
        </w:tc>
        <w:tc>
          <w:tcPr>
            <w:tcW w:w="1228" w:type="dxa"/>
            <w:tcBorders>
              <w:top w:val="single" w:sz="6" w:space="0" w:color="auto"/>
            </w:tcBorders>
            <w:shd w:val="clear" w:color="auto" w:fill="auto"/>
          </w:tcPr>
          <w:p w:rsidR="00D027DD" w:rsidRPr="006C4E81" w:rsidRDefault="00D027DD" w:rsidP="00A06DFF">
            <w:pPr>
              <w:pStyle w:val="Texto"/>
              <w:spacing w:before="20" w:after="20" w:line="140" w:lineRule="exact"/>
              <w:ind w:firstLine="0"/>
              <w:rPr>
                <w:sz w:val="12"/>
                <w:szCs w:val="12"/>
              </w:rPr>
            </w:pPr>
          </w:p>
        </w:tc>
        <w:tc>
          <w:tcPr>
            <w:tcW w:w="1011" w:type="dxa"/>
            <w:tcBorders>
              <w:top w:val="single" w:sz="6" w:space="0" w:color="auto"/>
            </w:tcBorders>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819" w:type="dxa"/>
            <w:tcBorders>
              <w:top w:val="single" w:sz="6" w:space="0" w:color="auto"/>
            </w:tcBorders>
            <w:shd w:val="clear" w:color="auto" w:fill="auto"/>
          </w:tcPr>
          <w:p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4.1.7.4 Ingresos por Venta de Bienes y Prestación de Servicios de Entidades Paraestatales Empresariales No Financieras con Participación Estatal Mayoritaria</w:t>
            </w:r>
          </w:p>
          <w:p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4.1.7.5 Ingresos por Venta de Bienes y Prestación de Servicios de Entidades Paraestatales Empresariales Financieras Monetarias con Participación Estatal Mayoritaria</w:t>
            </w:r>
          </w:p>
          <w:p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4.1.7.6 Ingresos por Venta de Bienes y Prestación de Servicios de Entidades Paraestatales Empresariales Financieras No Monetarias con Participación Estatal Mayoritaria</w:t>
            </w:r>
          </w:p>
          <w:p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4.1.7.7 Ingresos por Venta de Bienes y Prestación de Servicios de Fideicomisos Financieros Públicos con Participación Estatal Mayoritaria</w:t>
            </w:r>
          </w:p>
          <w:p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lastRenderedPageBreak/>
              <w:t>o</w:t>
            </w:r>
          </w:p>
          <w:p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4.1.7.8 Ingresos por Venta de Bienes y Prestación de Servicios de los Poderes Legislativo y Judicial, y de los Órganos Autónomos</w:t>
            </w:r>
          </w:p>
          <w:p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2.1.1.7</w:t>
            </w:r>
            <w:r w:rsidR="00A06DFF" w:rsidRPr="006C4E81">
              <w:rPr>
                <w:sz w:val="12"/>
                <w:szCs w:val="12"/>
              </w:rPr>
              <w:t xml:space="preserve">  </w:t>
            </w:r>
            <w:r w:rsidRPr="006C4E81">
              <w:rPr>
                <w:sz w:val="12"/>
                <w:szCs w:val="12"/>
              </w:rPr>
              <w:t xml:space="preserve">Retenciones y </w:t>
            </w:r>
            <w:r w:rsidRPr="006C4E81">
              <w:rPr>
                <w:sz w:val="11"/>
                <w:szCs w:val="11"/>
              </w:rPr>
              <w:t xml:space="preserve">Contribuciones </w:t>
            </w:r>
            <w:r w:rsidRPr="006C4E81">
              <w:rPr>
                <w:sz w:val="12"/>
                <w:szCs w:val="12"/>
              </w:rPr>
              <w:t>por Pagar a Corto Plazo</w:t>
            </w:r>
          </w:p>
        </w:tc>
        <w:tc>
          <w:tcPr>
            <w:tcW w:w="895" w:type="dxa"/>
            <w:tcBorders>
              <w:top w:val="single" w:sz="6" w:space="0" w:color="auto"/>
            </w:tcBorders>
            <w:shd w:val="clear" w:color="auto" w:fill="auto"/>
          </w:tcPr>
          <w:p w:rsidR="00D027DD" w:rsidRPr="006C4E81" w:rsidRDefault="00D027DD" w:rsidP="00A06DFF">
            <w:pPr>
              <w:pStyle w:val="Texto"/>
              <w:spacing w:before="20" w:after="20" w:line="140" w:lineRule="exact"/>
              <w:jc w:val="center"/>
              <w:rPr>
                <w:sz w:val="12"/>
                <w:szCs w:val="12"/>
              </w:rPr>
            </w:pPr>
          </w:p>
        </w:tc>
        <w:tc>
          <w:tcPr>
            <w:tcW w:w="894" w:type="dxa"/>
            <w:tcBorders>
              <w:top w:val="single" w:sz="6" w:space="0" w:color="auto"/>
            </w:tcBorders>
            <w:shd w:val="clear" w:color="auto" w:fill="auto"/>
          </w:tcPr>
          <w:p w:rsidR="00D027DD" w:rsidRPr="006C4E81" w:rsidRDefault="00D027DD" w:rsidP="00A06DFF">
            <w:pPr>
              <w:pStyle w:val="Texto"/>
              <w:spacing w:before="20" w:after="20" w:line="140" w:lineRule="exact"/>
              <w:jc w:val="center"/>
              <w:rPr>
                <w:sz w:val="12"/>
                <w:szCs w:val="12"/>
              </w:rPr>
            </w:pPr>
          </w:p>
        </w:tc>
        <w:tc>
          <w:tcPr>
            <w:tcW w:w="894" w:type="dxa"/>
            <w:tcBorders>
              <w:top w:val="single" w:sz="6" w:space="0" w:color="auto"/>
            </w:tcBorders>
            <w:shd w:val="clear" w:color="auto" w:fill="auto"/>
          </w:tcPr>
          <w:p w:rsidR="00D027DD" w:rsidRPr="006C4E81" w:rsidRDefault="00D027DD" w:rsidP="00A06DFF">
            <w:pPr>
              <w:pStyle w:val="Texto"/>
              <w:spacing w:before="20" w:after="20" w:line="140" w:lineRule="exact"/>
              <w:jc w:val="center"/>
              <w:rPr>
                <w:sz w:val="12"/>
                <w:szCs w:val="12"/>
              </w:rPr>
            </w:pPr>
          </w:p>
        </w:tc>
      </w:tr>
      <w:tr w:rsidR="00D027DD" w:rsidRPr="006C4E81" w:rsidTr="00110AC0">
        <w:trPr>
          <w:trHeight w:val="20"/>
        </w:trPr>
        <w:tc>
          <w:tcPr>
            <w:tcW w:w="468" w:type="dxa"/>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2503" w:type="dxa"/>
            <w:shd w:val="clear" w:color="auto" w:fill="auto"/>
          </w:tcPr>
          <w:p w:rsidR="00D027DD" w:rsidRPr="006C4E81" w:rsidRDefault="00D027DD" w:rsidP="00A06DFF">
            <w:pPr>
              <w:pStyle w:val="Texto"/>
              <w:spacing w:before="20" w:after="20" w:line="140" w:lineRule="exact"/>
              <w:ind w:firstLine="0"/>
              <w:rPr>
                <w:b/>
                <w:sz w:val="12"/>
                <w:szCs w:val="12"/>
              </w:rPr>
            </w:pPr>
            <w:r w:rsidRPr="006C4E81">
              <w:rPr>
                <w:b/>
                <w:sz w:val="12"/>
                <w:szCs w:val="12"/>
              </w:rPr>
              <w:t>Notas:</w:t>
            </w:r>
          </w:p>
          <w:p w:rsidR="00D027DD" w:rsidRPr="006C4E81" w:rsidRDefault="00D027DD" w:rsidP="00A06DFF">
            <w:pPr>
              <w:pStyle w:val="Texto"/>
              <w:spacing w:before="20" w:after="20" w:line="14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D027DD" w:rsidRPr="006C4E81" w:rsidRDefault="00D027DD" w:rsidP="00A06DFF">
            <w:pPr>
              <w:pStyle w:val="Texto"/>
              <w:spacing w:before="20" w:after="20" w:line="140" w:lineRule="exact"/>
              <w:ind w:firstLine="0"/>
              <w:rPr>
                <w:b/>
                <w:sz w:val="12"/>
                <w:szCs w:val="12"/>
                <w:vertAlign w:val="subscript"/>
              </w:rPr>
            </w:pPr>
            <w:r w:rsidRPr="006C4E81">
              <w:rPr>
                <w:b/>
                <w:sz w:val="12"/>
                <w:szCs w:val="12"/>
                <w:vertAlign w:val="superscript"/>
              </w:rPr>
              <w:t>2</w:t>
            </w:r>
            <w:r w:rsidRPr="006C4E81">
              <w:rPr>
                <w:b/>
                <w:sz w:val="12"/>
                <w:szCs w:val="12"/>
                <w:vertAlign w:val="subscript"/>
              </w:rPr>
              <w:t xml:space="preserve"> Para el caso del Impuesto al Valor Agregado, el registro se realizará en función de las disposiciones legales aplicables.</w:t>
            </w:r>
          </w:p>
          <w:p w:rsidR="00D027DD" w:rsidRPr="006C4E81" w:rsidRDefault="00D027DD" w:rsidP="00A06DFF">
            <w:pPr>
              <w:pStyle w:val="Texto"/>
              <w:spacing w:before="20" w:after="20" w:line="140" w:lineRule="exact"/>
              <w:ind w:firstLine="0"/>
              <w:rPr>
                <w:b/>
                <w:sz w:val="12"/>
                <w:szCs w:val="12"/>
              </w:rPr>
            </w:pPr>
          </w:p>
        </w:tc>
        <w:tc>
          <w:tcPr>
            <w:tcW w:w="1228" w:type="dxa"/>
            <w:shd w:val="clear" w:color="auto" w:fill="auto"/>
          </w:tcPr>
          <w:p w:rsidR="00D027DD" w:rsidRPr="006C4E81" w:rsidRDefault="00D027DD" w:rsidP="00A06DFF">
            <w:pPr>
              <w:pStyle w:val="Texto"/>
              <w:spacing w:before="20" w:after="20" w:line="140" w:lineRule="exact"/>
              <w:ind w:firstLine="0"/>
              <w:rPr>
                <w:sz w:val="12"/>
                <w:szCs w:val="12"/>
              </w:rPr>
            </w:pPr>
          </w:p>
        </w:tc>
        <w:tc>
          <w:tcPr>
            <w:tcW w:w="1011" w:type="dxa"/>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819" w:type="dxa"/>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895" w:type="dxa"/>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894" w:type="dxa"/>
            <w:shd w:val="clear" w:color="auto" w:fill="auto"/>
          </w:tcPr>
          <w:p w:rsidR="00D027DD" w:rsidRPr="006C4E81" w:rsidRDefault="00D027DD" w:rsidP="00A06DFF">
            <w:pPr>
              <w:pStyle w:val="Texto"/>
              <w:spacing w:before="20" w:after="20" w:line="140" w:lineRule="exact"/>
              <w:ind w:firstLine="0"/>
              <w:jc w:val="center"/>
              <w:rPr>
                <w:sz w:val="12"/>
                <w:szCs w:val="12"/>
              </w:rPr>
            </w:pPr>
          </w:p>
        </w:tc>
        <w:tc>
          <w:tcPr>
            <w:tcW w:w="894" w:type="dxa"/>
            <w:shd w:val="clear" w:color="auto" w:fill="auto"/>
          </w:tcPr>
          <w:p w:rsidR="00D027DD" w:rsidRPr="006C4E81" w:rsidRDefault="00D027DD" w:rsidP="00A06DFF">
            <w:pPr>
              <w:pStyle w:val="Texto"/>
              <w:spacing w:before="20" w:after="20" w:line="140" w:lineRule="exact"/>
              <w:ind w:firstLine="0"/>
              <w:jc w:val="center"/>
              <w:rPr>
                <w:sz w:val="12"/>
                <w:szCs w:val="12"/>
              </w:rPr>
            </w:pPr>
          </w:p>
        </w:tc>
      </w:tr>
    </w:tbl>
    <w:p w:rsidR="005C47D1" w:rsidRPr="006C4E81" w:rsidRDefault="005C47D1" w:rsidP="005C47D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REGISTRO</w:t>
            </w:r>
          </w:p>
        </w:tc>
      </w:tr>
      <w:tr w:rsidR="000F432D" w:rsidRPr="006C4E81" w:rsidTr="006D5C52">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PRESUPUESTARIO</w:t>
            </w:r>
          </w:p>
        </w:tc>
      </w:tr>
      <w:tr w:rsidR="000F432D" w:rsidRPr="006C4E81" w:rsidTr="006D5C52">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F432D" w:rsidRPr="006C4E81" w:rsidRDefault="000F432D" w:rsidP="000F432D">
            <w:pPr>
              <w:pStyle w:val="Texto"/>
              <w:spacing w:before="40" w:after="40" w:line="200" w:lineRule="exact"/>
              <w:ind w:firstLine="0"/>
              <w:jc w:val="center"/>
              <w:rPr>
                <w:b/>
                <w:sz w:val="12"/>
                <w:szCs w:val="12"/>
              </w:rPr>
            </w:pPr>
            <w:r w:rsidRPr="006C4E81">
              <w:rPr>
                <w:b/>
                <w:sz w:val="12"/>
                <w:szCs w:val="12"/>
              </w:rPr>
              <w:t>ABONO</w:t>
            </w:r>
          </w:p>
        </w:tc>
      </w:tr>
      <w:tr w:rsidR="000F432D" w:rsidRPr="006C4E81" w:rsidTr="006D5C52">
        <w:trPr>
          <w:trHeight w:val="20"/>
        </w:trPr>
        <w:tc>
          <w:tcPr>
            <w:tcW w:w="468" w:type="dxa"/>
            <w:tcBorders>
              <w:top w:val="single" w:sz="6" w:space="0" w:color="auto"/>
            </w:tcBorders>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rsidR="000F432D" w:rsidRPr="006C4E81" w:rsidRDefault="000F432D" w:rsidP="00AF23F2">
            <w:pPr>
              <w:pStyle w:val="Texto"/>
              <w:spacing w:before="20" w:after="20" w:line="200" w:lineRule="exact"/>
              <w:ind w:firstLine="0"/>
              <w:jc w:val="center"/>
              <w:rPr>
                <w:b/>
                <w:sz w:val="12"/>
                <w:szCs w:val="12"/>
              </w:rPr>
            </w:pPr>
            <w:r w:rsidRPr="006C4E81">
              <w:rPr>
                <w:b/>
                <w:sz w:val="12"/>
                <w:szCs w:val="12"/>
              </w:rPr>
              <w:t>PARTICIPACIONES E INCENTIVOS DERIVADOS DE LA COLABORACIÓN FISCAL</w:t>
            </w:r>
          </w:p>
        </w:tc>
        <w:tc>
          <w:tcPr>
            <w:tcW w:w="1228" w:type="dxa"/>
            <w:tcBorders>
              <w:top w:val="single" w:sz="6" w:space="0" w:color="auto"/>
            </w:tcBorders>
            <w:shd w:val="clear" w:color="auto" w:fill="auto"/>
          </w:tcPr>
          <w:p w:rsidR="000F432D" w:rsidRPr="006C4E81" w:rsidRDefault="000F432D" w:rsidP="000F432D">
            <w:pPr>
              <w:pStyle w:val="Texto"/>
              <w:spacing w:before="20" w:after="20" w:line="160" w:lineRule="exact"/>
              <w:ind w:firstLine="0"/>
              <w:rPr>
                <w:sz w:val="12"/>
                <w:szCs w:val="12"/>
              </w:rPr>
            </w:pPr>
          </w:p>
        </w:tc>
        <w:tc>
          <w:tcPr>
            <w:tcW w:w="1011" w:type="dxa"/>
            <w:tcBorders>
              <w:top w:val="single" w:sz="6" w:space="0" w:color="auto"/>
            </w:tcBorders>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0F432D" w:rsidRPr="006C4E81" w:rsidRDefault="000F432D" w:rsidP="000F432D">
            <w:pPr>
              <w:pStyle w:val="Texto"/>
              <w:spacing w:before="20" w:after="20" w:line="160" w:lineRule="exact"/>
              <w:ind w:firstLine="0"/>
              <w:jc w:val="center"/>
              <w:rPr>
                <w:sz w:val="12"/>
                <w:szCs w:val="12"/>
              </w:rPr>
            </w:pP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Por el cobro del primer pago de participaciones en las Entidades Federativas y en los Municipios, previo a la recepción de la constancia de participaciones o documento equivalente.</w:t>
            </w: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4.2.1.1 Participa-ciones</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rsidR="000F432D" w:rsidRPr="006C4E81" w:rsidRDefault="000F432D" w:rsidP="000F432D">
            <w:pPr>
              <w:pStyle w:val="Texto"/>
              <w:spacing w:before="20" w:after="20" w:line="160" w:lineRule="exact"/>
              <w:ind w:firstLine="0"/>
              <w:jc w:val="center"/>
              <w:rPr>
                <w:sz w:val="12"/>
                <w:szCs w:val="12"/>
              </w:rPr>
            </w:pPr>
            <w:r w:rsidRPr="006C4E81">
              <w:rPr>
                <w:spacing w:val="-4"/>
                <w:sz w:val="12"/>
                <w:szCs w:val="12"/>
              </w:rPr>
              <w:t>8.1.4              Ley de Ingresos Devengada</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rsidR="000F432D" w:rsidRPr="006C4E81" w:rsidRDefault="000F432D" w:rsidP="000F432D">
            <w:pPr>
              <w:pStyle w:val="Texto"/>
              <w:spacing w:before="20" w:after="20" w:line="160" w:lineRule="exact"/>
              <w:ind w:firstLine="0"/>
              <w:jc w:val="center"/>
              <w:rPr>
                <w:sz w:val="12"/>
                <w:szCs w:val="12"/>
              </w:rPr>
            </w:pPr>
            <w:r w:rsidRPr="006C4E81">
              <w:rPr>
                <w:spacing w:val="-4"/>
                <w:sz w:val="12"/>
                <w:szCs w:val="12"/>
              </w:rPr>
              <w:t>8.1.5            Ley de Ingresos Recaudada</w:t>
            </w: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2</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Por los ingresos participables recaudados por las Entidades Federativas.</w:t>
            </w: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Recibo oficial, estado de cuenta bancario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2.1.9.2 Recaudación por Participar</w:t>
            </w:r>
          </w:p>
        </w:tc>
        <w:tc>
          <w:tcPr>
            <w:tcW w:w="894" w:type="dxa"/>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4" w:type="dxa"/>
            <w:shd w:val="clear" w:color="auto" w:fill="auto"/>
          </w:tcPr>
          <w:p w:rsidR="000F432D" w:rsidRPr="006C4E81" w:rsidRDefault="000F432D" w:rsidP="000F432D">
            <w:pPr>
              <w:pStyle w:val="Texto"/>
              <w:spacing w:before="20" w:after="20" w:line="160" w:lineRule="exact"/>
              <w:ind w:firstLine="0"/>
              <w:jc w:val="center"/>
              <w:rPr>
                <w:sz w:val="12"/>
                <w:szCs w:val="12"/>
              </w:rPr>
            </w:pP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2503" w:type="dxa"/>
            <w:shd w:val="clear" w:color="auto" w:fill="auto"/>
          </w:tcPr>
          <w:p w:rsidR="000F432D" w:rsidRPr="006C4E81" w:rsidRDefault="000F432D" w:rsidP="00AF23F2">
            <w:pPr>
              <w:pStyle w:val="Texto"/>
              <w:spacing w:before="20" w:after="20" w:line="200" w:lineRule="exact"/>
              <w:ind w:firstLine="0"/>
              <w:rPr>
                <w:b/>
                <w:sz w:val="12"/>
                <w:szCs w:val="12"/>
              </w:rPr>
            </w:pPr>
            <w:r w:rsidRPr="006C4E81">
              <w:rPr>
                <w:b/>
                <w:sz w:val="12"/>
                <w:szCs w:val="12"/>
              </w:rPr>
              <w:t>Liquidación periódica por concepto de participaciones.</w:t>
            </w: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19" w:type="dxa"/>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4" w:type="dxa"/>
            <w:shd w:val="clear" w:color="auto" w:fill="auto"/>
          </w:tcPr>
          <w:p w:rsidR="000F432D" w:rsidRPr="006C4E81" w:rsidRDefault="000F432D" w:rsidP="000F432D">
            <w:pPr>
              <w:pStyle w:val="Texto"/>
              <w:spacing w:before="20" w:after="20" w:line="160" w:lineRule="exact"/>
              <w:ind w:firstLine="0"/>
              <w:jc w:val="center"/>
              <w:rPr>
                <w:sz w:val="12"/>
                <w:szCs w:val="12"/>
              </w:rPr>
            </w:pPr>
          </w:p>
        </w:tc>
        <w:tc>
          <w:tcPr>
            <w:tcW w:w="894" w:type="dxa"/>
            <w:shd w:val="clear" w:color="auto" w:fill="auto"/>
          </w:tcPr>
          <w:p w:rsidR="000F432D" w:rsidRPr="006C4E81" w:rsidRDefault="000F432D" w:rsidP="000F432D">
            <w:pPr>
              <w:pStyle w:val="Texto"/>
              <w:spacing w:before="20" w:after="20" w:line="160" w:lineRule="exact"/>
              <w:ind w:firstLine="0"/>
              <w:jc w:val="center"/>
              <w:rPr>
                <w:sz w:val="12"/>
                <w:szCs w:val="12"/>
              </w:rPr>
            </w:pP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3</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Por la aplicación de ingresos participables recaudados por las Entidades Federativas, una vez recibidas las constancias de participaciones o documento equivalente.</w:t>
            </w:r>
          </w:p>
        </w:tc>
        <w:tc>
          <w:tcPr>
            <w:tcW w:w="1228" w:type="dxa"/>
            <w:shd w:val="clear" w:color="auto" w:fill="auto"/>
          </w:tcPr>
          <w:p w:rsidR="000F432D" w:rsidRPr="006C4E81" w:rsidDel="00EE020B" w:rsidRDefault="000F432D" w:rsidP="000F432D">
            <w:pPr>
              <w:pStyle w:val="Texto"/>
              <w:spacing w:before="20" w:after="20" w:line="160" w:lineRule="exact"/>
              <w:ind w:firstLine="0"/>
              <w:rPr>
                <w:sz w:val="12"/>
                <w:szCs w:val="12"/>
              </w:rPr>
            </w:pPr>
            <w:r w:rsidRPr="006C4E81">
              <w:rPr>
                <w:sz w:val="12"/>
                <w:szCs w:val="12"/>
              </w:rPr>
              <w:t>Constancia de participaciones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F432D" w:rsidRPr="006C4E81" w:rsidRDefault="000F432D" w:rsidP="000F432D">
            <w:pPr>
              <w:pStyle w:val="Texto"/>
              <w:spacing w:before="20" w:after="20" w:line="160" w:lineRule="exact"/>
              <w:ind w:left="-57" w:right="-57" w:firstLine="0"/>
              <w:jc w:val="center"/>
              <w:rPr>
                <w:sz w:val="12"/>
                <w:szCs w:val="12"/>
              </w:rPr>
            </w:pPr>
            <w:r w:rsidRPr="006C4E81">
              <w:rPr>
                <w:sz w:val="12"/>
                <w:szCs w:val="12"/>
              </w:rPr>
              <w:t>2.1.9.2 Recaudación por Participar</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pacing w:val="-4"/>
                <w:sz w:val="12"/>
                <w:szCs w:val="12"/>
              </w:rPr>
              <w:t>4.2.1.4  Incentivos Derivados de la Colaboración Fiscal</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4</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 xml:space="preserve">Por el devengado de ingresos por la diferencia positiva resultante del ajuste a las participaciones, derivado de las constancias de participaciones o documento equivalente. </w:t>
            </w:r>
            <w:r w:rsidRPr="006C4E81">
              <w:rPr>
                <w:b/>
                <w:sz w:val="12"/>
                <w:szCs w:val="12"/>
                <w:vertAlign w:val="superscript"/>
              </w:rPr>
              <w:t>1</w:t>
            </w: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Constancia de participaciones, oficio de autorización de la devolución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4.2.1.1 Participa-ciones</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5</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 xml:space="preserve">Por el cobro de la diferencia positiva resultante del ajuste a las participaciones, derivado de las constancias de participaciones o documento equivalente. </w:t>
            </w:r>
            <w:r w:rsidRPr="006C4E81">
              <w:rPr>
                <w:b/>
                <w:sz w:val="12"/>
                <w:szCs w:val="12"/>
                <w:vertAlign w:val="superscript"/>
              </w:rPr>
              <w:t>1</w:t>
            </w: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6</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 xml:space="preserve">Por la devolución de la diferencia negativa resultante del ajuste a las participaciones, </w:t>
            </w:r>
            <w:r w:rsidRPr="006C4E81">
              <w:rPr>
                <w:sz w:val="12"/>
                <w:szCs w:val="12"/>
              </w:rPr>
              <w:lastRenderedPageBreak/>
              <w:t>derivado de la aplicación de la constancia de participaciones o documento equivalente.</w:t>
            </w: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lastRenderedPageBreak/>
              <w:t xml:space="preserve">Constancia de participaciones, </w:t>
            </w:r>
            <w:r w:rsidRPr="006C4E81">
              <w:rPr>
                <w:sz w:val="12"/>
                <w:szCs w:val="12"/>
              </w:rPr>
              <w:lastRenderedPageBreak/>
              <w:t>oficio de autorización de la devolución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lastRenderedPageBreak/>
              <w:t>Eventual</w:t>
            </w:r>
          </w:p>
        </w:tc>
        <w:tc>
          <w:tcPr>
            <w:tcW w:w="819"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4.2.1.1 Participa-</w:t>
            </w:r>
            <w:r w:rsidRPr="006C4E81">
              <w:rPr>
                <w:sz w:val="12"/>
                <w:szCs w:val="12"/>
              </w:rPr>
              <w:lastRenderedPageBreak/>
              <w:t>ciones</w:t>
            </w:r>
          </w:p>
          <w:p w:rsidR="000F432D" w:rsidRPr="006C4E81" w:rsidRDefault="000F432D" w:rsidP="000F432D">
            <w:pPr>
              <w:pStyle w:val="Texto"/>
              <w:spacing w:before="20" w:after="20" w:line="160" w:lineRule="exact"/>
              <w:ind w:firstLine="0"/>
              <w:jc w:val="center"/>
              <w:rPr>
                <w:sz w:val="12"/>
                <w:szCs w:val="12"/>
              </w:rPr>
            </w:pPr>
            <w:r w:rsidRPr="006C4E81">
              <w:rPr>
                <w:sz w:val="12"/>
                <w:szCs w:val="12"/>
              </w:rPr>
              <w:t>o</w:t>
            </w:r>
          </w:p>
          <w:p w:rsidR="000F432D" w:rsidRPr="006C4E81" w:rsidRDefault="000F432D" w:rsidP="000F432D">
            <w:pPr>
              <w:pStyle w:val="Texto"/>
              <w:spacing w:before="20" w:after="20" w:line="160" w:lineRule="exact"/>
              <w:ind w:firstLine="0"/>
              <w:jc w:val="center"/>
              <w:rPr>
                <w:sz w:val="12"/>
                <w:szCs w:val="12"/>
              </w:rPr>
            </w:pPr>
            <w:r w:rsidRPr="006C4E81">
              <w:rPr>
                <w:sz w:val="12"/>
                <w:szCs w:val="12"/>
              </w:rPr>
              <w:t>3.2.2 Resultados de Ejercicios Anteriores</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lastRenderedPageBreak/>
              <w:t xml:space="preserve">1.1.1.1 </w:t>
            </w:r>
            <w:r w:rsidRPr="006C4E81">
              <w:rPr>
                <w:sz w:val="12"/>
                <w:szCs w:val="12"/>
              </w:rPr>
              <w:lastRenderedPageBreak/>
              <w:t>Efectivo</w:t>
            </w:r>
          </w:p>
          <w:p w:rsidR="000F432D" w:rsidRPr="006C4E81" w:rsidRDefault="000F432D" w:rsidP="000F432D">
            <w:pPr>
              <w:pStyle w:val="Texto"/>
              <w:spacing w:before="20" w:after="20" w:line="160" w:lineRule="exact"/>
              <w:ind w:firstLine="0"/>
              <w:jc w:val="center"/>
              <w:rPr>
                <w:sz w:val="12"/>
                <w:szCs w:val="12"/>
              </w:rPr>
            </w:pPr>
            <w:r w:rsidRPr="006C4E81">
              <w:rPr>
                <w:sz w:val="12"/>
                <w:szCs w:val="12"/>
              </w:rPr>
              <w:t>o</w:t>
            </w:r>
          </w:p>
          <w:p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lastRenderedPageBreak/>
              <w:t xml:space="preserve">8.1.4                   Ley de </w:t>
            </w:r>
            <w:r w:rsidRPr="006C4E81">
              <w:rPr>
                <w:spacing w:val="-4"/>
                <w:sz w:val="12"/>
                <w:szCs w:val="12"/>
              </w:rPr>
              <w:lastRenderedPageBreak/>
              <w:t>Ingresos Devengada</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lastRenderedPageBreak/>
              <w:t xml:space="preserve">8.1.2               Ley de </w:t>
            </w:r>
            <w:r w:rsidRPr="006C4E81">
              <w:rPr>
                <w:spacing w:val="-4"/>
                <w:sz w:val="12"/>
                <w:szCs w:val="12"/>
              </w:rPr>
              <w:lastRenderedPageBreak/>
              <w:t>Ingresos por Ejecutar</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0F432D" w:rsidRPr="006C4E81" w:rsidTr="006D5C52">
        <w:trPr>
          <w:trHeight w:val="20"/>
        </w:trPr>
        <w:tc>
          <w:tcPr>
            <w:tcW w:w="468"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lastRenderedPageBreak/>
              <w:t>7</w:t>
            </w:r>
          </w:p>
        </w:tc>
        <w:tc>
          <w:tcPr>
            <w:tcW w:w="2503"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Por la devolución de la diferencia negativa resultante del ajuste a la recaudación de ingresos participables, derivado de la aplicación de la constancia de participaciones o documento equivalente.</w:t>
            </w:r>
          </w:p>
          <w:p w:rsidR="000F432D" w:rsidRPr="006C4E81" w:rsidRDefault="000F432D" w:rsidP="000F432D">
            <w:pPr>
              <w:pStyle w:val="Texto"/>
              <w:spacing w:before="20" w:after="20" w:line="160" w:lineRule="exact"/>
              <w:ind w:firstLine="0"/>
              <w:rPr>
                <w:sz w:val="12"/>
                <w:szCs w:val="12"/>
              </w:rPr>
            </w:pPr>
          </w:p>
          <w:p w:rsidR="000F432D" w:rsidRPr="006C4E81" w:rsidRDefault="000F432D" w:rsidP="000F432D">
            <w:pPr>
              <w:pStyle w:val="Texto"/>
              <w:spacing w:before="20" w:after="20" w:line="160" w:lineRule="exact"/>
              <w:ind w:firstLine="0"/>
              <w:rPr>
                <w:sz w:val="12"/>
                <w:szCs w:val="12"/>
              </w:rPr>
            </w:pPr>
          </w:p>
          <w:p w:rsidR="000F432D" w:rsidRPr="006C4E81" w:rsidRDefault="000F432D" w:rsidP="000F432D">
            <w:pPr>
              <w:pStyle w:val="Texto"/>
              <w:spacing w:before="20" w:after="20" w:line="160" w:lineRule="exact"/>
              <w:ind w:firstLine="0"/>
              <w:rPr>
                <w:sz w:val="12"/>
                <w:szCs w:val="12"/>
              </w:rPr>
            </w:pPr>
          </w:p>
          <w:p w:rsidR="000F432D" w:rsidRPr="006C4E81" w:rsidRDefault="000F432D" w:rsidP="000F432D">
            <w:pPr>
              <w:pStyle w:val="Texto"/>
              <w:spacing w:before="20" w:after="20" w:line="160" w:lineRule="exact"/>
              <w:ind w:firstLine="0"/>
              <w:rPr>
                <w:sz w:val="12"/>
                <w:szCs w:val="12"/>
              </w:rPr>
            </w:pPr>
          </w:p>
          <w:p w:rsidR="000F432D" w:rsidRPr="006C4E81" w:rsidRDefault="000F432D" w:rsidP="00AE3268">
            <w:pPr>
              <w:pStyle w:val="Texto"/>
              <w:spacing w:after="0" w:line="160" w:lineRule="exact"/>
              <w:ind w:firstLine="0"/>
              <w:rPr>
                <w:sz w:val="12"/>
                <w:szCs w:val="12"/>
              </w:rPr>
            </w:pPr>
          </w:p>
          <w:p w:rsidR="000F432D" w:rsidRPr="006C4E81" w:rsidRDefault="000F432D" w:rsidP="00AE3268">
            <w:pPr>
              <w:pStyle w:val="Texto"/>
              <w:spacing w:after="0" w:line="160" w:lineRule="exact"/>
              <w:ind w:firstLine="0"/>
              <w:rPr>
                <w:sz w:val="12"/>
                <w:szCs w:val="12"/>
              </w:rPr>
            </w:pPr>
          </w:p>
          <w:p w:rsidR="000F432D" w:rsidRPr="006C4E81" w:rsidRDefault="000F432D" w:rsidP="00AE3268">
            <w:pPr>
              <w:pStyle w:val="Texto"/>
              <w:spacing w:after="0" w:line="160" w:lineRule="exact"/>
              <w:ind w:firstLine="0"/>
              <w:rPr>
                <w:sz w:val="12"/>
                <w:szCs w:val="12"/>
              </w:rPr>
            </w:pPr>
          </w:p>
          <w:p w:rsidR="000F432D" w:rsidRPr="006C4E81" w:rsidRDefault="000F432D" w:rsidP="000F432D">
            <w:pPr>
              <w:pStyle w:val="Texto"/>
              <w:spacing w:before="20" w:after="20" w:line="160" w:lineRule="exact"/>
              <w:ind w:firstLine="0"/>
              <w:rPr>
                <w:sz w:val="12"/>
                <w:szCs w:val="12"/>
              </w:rPr>
            </w:pPr>
          </w:p>
        </w:tc>
        <w:tc>
          <w:tcPr>
            <w:tcW w:w="1228" w:type="dxa"/>
            <w:shd w:val="clear" w:color="auto" w:fill="auto"/>
          </w:tcPr>
          <w:p w:rsidR="000F432D" w:rsidRPr="006C4E81" w:rsidRDefault="000F432D" w:rsidP="000F432D">
            <w:pPr>
              <w:pStyle w:val="Texto"/>
              <w:spacing w:before="20" w:after="20" w:line="160" w:lineRule="exact"/>
              <w:ind w:firstLine="0"/>
              <w:rPr>
                <w:sz w:val="12"/>
                <w:szCs w:val="12"/>
              </w:rPr>
            </w:pPr>
            <w:r w:rsidRPr="006C4E81">
              <w:rPr>
                <w:sz w:val="12"/>
                <w:szCs w:val="12"/>
              </w:rPr>
              <w:t>Oficio de autorización de la devolución, constancia de compensación de participaciones, liquidación o documento equivalente.</w:t>
            </w:r>
          </w:p>
        </w:tc>
        <w:tc>
          <w:tcPr>
            <w:tcW w:w="1011"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0F432D" w:rsidRPr="006C4E81" w:rsidRDefault="000F432D" w:rsidP="000F432D">
            <w:pPr>
              <w:pStyle w:val="Texto"/>
              <w:spacing w:before="20" w:after="20" w:line="160" w:lineRule="exact"/>
              <w:ind w:left="-57" w:right="-57" w:firstLine="0"/>
              <w:jc w:val="center"/>
              <w:rPr>
                <w:sz w:val="12"/>
                <w:szCs w:val="12"/>
              </w:rPr>
            </w:pPr>
            <w:r w:rsidRPr="006C4E81">
              <w:rPr>
                <w:sz w:val="12"/>
                <w:szCs w:val="12"/>
              </w:rPr>
              <w:t>2.1.9.2 Recaudación por Participar</w:t>
            </w:r>
          </w:p>
        </w:tc>
        <w:tc>
          <w:tcPr>
            <w:tcW w:w="895" w:type="dxa"/>
            <w:shd w:val="clear" w:color="auto" w:fill="auto"/>
          </w:tcPr>
          <w:p w:rsidR="000F432D" w:rsidRPr="006C4E81" w:rsidRDefault="000F432D" w:rsidP="000F432D">
            <w:pPr>
              <w:pStyle w:val="Texto"/>
              <w:spacing w:before="20" w:after="20" w:line="160" w:lineRule="exact"/>
              <w:ind w:firstLine="0"/>
              <w:jc w:val="center"/>
              <w:rPr>
                <w:sz w:val="12"/>
                <w:szCs w:val="12"/>
              </w:rPr>
            </w:pPr>
            <w:r w:rsidRPr="006C4E81">
              <w:rPr>
                <w:sz w:val="12"/>
                <w:szCs w:val="12"/>
              </w:rPr>
              <w:t>1.1.1.1 Efectivo</w:t>
            </w:r>
          </w:p>
          <w:p w:rsidR="000F432D" w:rsidRPr="006C4E81" w:rsidRDefault="000F432D" w:rsidP="000F432D">
            <w:pPr>
              <w:pStyle w:val="Texto"/>
              <w:spacing w:before="20" w:after="20" w:line="160" w:lineRule="exact"/>
              <w:ind w:firstLine="0"/>
              <w:jc w:val="center"/>
              <w:rPr>
                <w:sz w:val="12"/>
                <w:szCs w:val="12"/>
              </w:rPr>
            </w:pPr>
            <w:r w:rsidRPr="006C4E81">
              <w:rPr>
                <w:sz w:val="12"/>
                <w:szCs w:val="12"/>
              </w:rPr>
              <w:t>o</w:t>
            </w:r>
          </w:p>
          <w:p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p>
        </w:tc>
        <w:tc>
          <w:tcPr>
            <w:tcW w:w="894" w:type="dxa"/>
            <w:shd w:val="clear" w:color="auto" w:fill="auto"/>
          </w:tcPr>
          <w:p w:rsidR="000F432D" w:rsidRPr="006C4E81" w:rsidRDefault="000F432D" w:rsidP="000F432D">
            <w:pPr>
              <w:pStyle w:val="Texto"/>
              <w:spacing w:before="20" w:after="20" w:line="160" w:lineRule="exact"/>
              <w:ind w:firstLine="0"/>
              <w:jc w:val="center"/>
              <w:rPr>
                <w:spacing w:val="-4"/>
                <w:sz w:val="12"/>
                <w:szCs w:val="12"/>
              </w:rPr>
            </w:pPr>
          </w:p>
        </w:tc>
      </w:tr>
    </w:tbl>
    <w:p w:rsidR="000F432D" w:rsidRPr="006C4E81" w:rsidRDefault="000F432D" w:rsidP="000F432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F432D" w:rsidRPr="006C4E81" w:rsidTr="00110AC0">
        <w:trPr>
          <w:trHeight w:val="20"/>
        </w:trPr>
        <w:tc>
          <w:tcPr>
            <w:tcW w:w="8712" w:type="dxa"/>
            <w:shd w:val="clear" w:color="auto" w:fill="auto"/>
          </w:tcPr>
          <w:p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AF23F2" w:rsidRPr="006C4E81" w:rsidTr="00110AC0">
        <w:trPr>
          <w:trHeight w:val="20"/>
        </w:trPr>
        <w:tc>
          <w:tcPr>
            <w:tcW w:w="468" w:type="dxa"/>
            <w:tcBorders>
              <w:top w:val="single" w:sz="6" w:space="0" w:color="auto"/>
            </w:tcBorders>
            <w:shd w:val="clear" w:color="auto" w:fill="auto"/>
          </w:tcPr>
          <w:p w:rsidR="00AF23F2" w:rsidRPr="006C4E81" w:rsidRDefault="00AF23F2" w:rsidP="00AF23F2">
            <w:pPr>
              <w:spacing w:before="20" w:after="20" w:line="160" w:lineRule="exact"/>
              <w:rPr>
                <w:rFonts w:ascii="Arial" w:hAnsi="Arial" w:cs="Arial"/>
                <w:b/>
                <w:sz w:val="12"/>
                <w:szCs w:val="12"/>
              </w:rPr>
            </w:pPr>
          </w:p>
        </w:tc>
        <w:tc>
          <w:tcPr>
            <w:tcW w:w="2503" w:type="dxa"/>
            <w:tcBorders>
              <w:top w:val="single" w:sz="6" w:space="0" w:color="auto"/>
            </w:tcBorders>
            <w:shd w:val="clear" w:color="auto" w:fill="auto"/>
          </w:tcPr>
          <w:p w:rsidR="00AF23F2" w:rsidRPr="006C4E81" w:rsidRDefault="00AF23F2" w:rsidP="00AF23F2">
            <w:pPr>
              <w:pStyle w:val="Texto"/>
              <w:spacing w:before="20" w:after="20" w:line="200" w:lineRule="exact"/>
              <w:ind w:firstLine="0"/>
              <w:jc w:val="center"/>
              <w:rPr>
                <w:rFonts w:eastAsia="MS Mincho"/>
                <w:b/>
                <w:i/>
                <w:iCs/>
                <w:sz w:val="12"/>
                <w:szCs w:val="12"/>
              </w:rPr>
            </w:pPr>
            <w:r w:rsidRPr="006C4E81">
              <w:rPr>
                <w:b/>
                <w:sz w:val="12"/>
                <w:szCs w:val="12"/>
              </w:rPr>
              <w:t>APORTACIONES</w:t>
            </w:r>
          </w:p>
        </w:tc>
        <w:tc>
          <w:tcPr>
            <w:tcW w:w="1228" w:type="dxa"/>
            <w:tcBorders>
              <w:top w:val="single" w:sz="6" w:space="0" w:color="auto"/>
            </w:tcBorders>
            <w:shd w:val="clear" w:color="auto" w:fill="auto"/>
          </w:tcPr>
          <w:p w:rsidR="00AF23F2" w:rsidRPr="006C4E81" w:rsidRDefault="00AF23F2" w:rsidP="00AF23F2">
            <w:pPr>
              <w:pStyle w:val="Texto"/>
              <w:spacing w:before="20" w:after="20" w:line="160" w:lineRule="exact"/>
              <w:ind w:firstLine="0"/>
              <w:rPr>
                <w:b/>
                <w:sz w:val="12"/>
                <w:szCs w:val="12"/>
              </w:rPr>
            </w:pPr>
          </w:p>
        </w:tc>
        <w:tc>
          <w:tcPr>
            <w:tcW w:w="1011"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19"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95"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94"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b/>
                <w:spacing w:val="-4"/>
                <w:sz w:val="12"/>
                <w:szCs w:val="12"/>
              </w:rPr>
            </w:pPr>
          </w:p>
        </w:tc>
        <w:tc>
          <w:tcPr>
            <w:tcW w:w="894"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b/>
                <w:spacing w:val="-4"/>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8</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devengado de ingresos de aportaciones.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Recibo de cobro conforme al Calendario de pagos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4.2.1.2 Aportaciones</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9</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cobro de ingresos de aportaciones.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10</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aportaciones.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4.2.1.2 A</w:t>
            </w:r>
            <w:r w:rsidRPr="006C4E81">
              <w:rPr>
                <w:spacing w:val="-6"/>
                <w:sz w:val="12"/>
                <w:szCs w:val="12"/>
              </w:rPr>
              <w:t>portaciones</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pago de la devolución de ingresos de aportaciones.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2.1.1.8 </w:t>
            </w:r>
            <w:r w:rsidRPr="006C4E81">
              <w:rPr>
                <w:spacing w:val="-6"/>
                <w:sz w:val="12"/>
                <w:szCs w:val="12"/>
              </w:rPr>
              <w:t xml:space="preserve">Devoluciones </w:t>
            </w:r>
            <w:r w:rsidRPr="006C4E81">
              <w:rPr>
                <w:sz w:val="12"/>
                <w:szCs w:val="12"/>
              </w:rPr>
              <w:t>de la Ley de Ingresos por Pagar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Ley de Ingresos Recaudada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Ley de Ingresos Devengada</w:t>
            </w: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12</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aportaciones, en términos de las disposiciones aplicables.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4.2.1.2 A</w:t>
            </w:r>
            <w:r w:rsidRPr="006C4E81">
              <w:rPr>
                <w:spacing w:val="-6"/>
                <w:sz w:val="12"/>
                <w:szCs w:val="12"/>
              </w:rPr>
              <w:t>portaciones</w:t>
            </w:r>
          </w:p>
          <w:p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3.2.2 Resultados de Ejercicios Anteriores</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vMerge w:val="restart"/>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 xml:space="preserve">8.1.2               Ley de Ingresos por Ejecutar </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19" w:type="dxa"/>
            <w:shd w:val="clear" w:color="auto" w:fill="auto"/>
          </w:tcPr>
          <w:p w:rsidR="00AF23F2" w:rsidRPr="006C4E81" w:rsidRDefault="00AF23F2" w:rsidP="00AF23F2">
            <w:pPr>
              <w:pStyle w:val="Texto"/>
              <w:spacing w:before="20" w:after="20" w:line="160" w:lineRule="exact"/>
              <w:ind w:left="-28" w:right="-28" w:firstLine="0"/>
              <w:jc w:val="center"/>
              <w:rPr>
                <w:b/>
                <w:sz w:val="12"/>
                <w:szCs w:val="12"/>
              </w:rPr>
            </w:pPr>
            <w:r w:rsidRPr="006C4E81">
              <w:rPr>
                <w:sz w:val="12"/>
                <w:szCs w:val="12"/>
              </w:rPr>
              <w:t xml:space="preserve">2.1.1.9   </w:t>
            </w:r>
            <w:r w:rsidRPr="006C4E81">
              <w:rPr>
                <w:spacing w:val="-4"/>
                <w:sz w:val="12"/>
                <w:szCs w:val="12"/>
              </w:rPr>
              <w:t xml:space="preserve">Otras </w:t>
            </w:r>
            <w:r w:rsidRPr="006C4E81">
              <w:rPr>
                <w:sz w:val="12"/>
                <w:szCs w:val="12"/>
              </w:rPr>
              <w:t>Cuentas</w:t>
            </w:r>
            <w:r w:rsidRPr="006C4E81">
              <w:rPr>
                <w:spacing w:val="-4"/>
                <w:sz w:val="12"/>
                <w:szCs w:val="12"/>
              </w:rPr>
              <w:t xml:space="preserve"> por Pagar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firstLine="0"/>
              <w:jc w:val="center"/>
              <w:rPr>
                <w:b/>
                <w:sz w:val="12"/>
                <w:szCs w:val="12"/>
              </w:rPr>
            </w:pPr>
            <w:r w:rsidRPr="006C4E81">
              <w:rPr>
                <w:sz w:val="12"/>
                <w:szCs w:val="12"/>
              </w:rPr>
              <w:t>1.1.1.2 Bancos/ Tesorería</w:t>
            </w:r>
          </w:p>
        </w:tc>
        <w:tc>
          <w:tcPr>
            <w:tcW w:w="894" w:type="dxa"/>
            <w:vMerge/>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94" w:type="dxa"/>
            <w:vMerge/>
            <w:shd w:val="clear" w:color="auto" w:fill="auto"/>
          </w:tcPr>
          <w:p w:rsidR="00AF23F2" w:rsidRPr="006C4E81" w:rsidRDefault="00AF23F2" w:rsidP="00AF23F2">
            <w:pPr>
              <w:pStyle w:val="Texto"/>
              <w:spacing w:before="20" w:after="20" w:line="160" w:lineRule="exact"/>
              <w:ind w:firstLine="0"/>
              <w:jc w:val="center"/>
              <w:rPr>
                <w:b/>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2503" w:type="dxa"/>
            <w:shd w:val="clear" w:color="auto" w:fill="auto"/>
          </w:tcPr>
          <w:p w:rsidR="00AF23F2" w:rsidRPr="006C4E81" w:rsidRDefault="00AF23F2" w:rsidP="00AF23F2">
            <w:pPr>
              <w:pStyle w:val="Texto"/>
              <w:spacing w:before="20" w:after="20" w:line="200" w:lineRule="exact"/>
              <w:ind w:firstLine="0"/>
              <w:jc w:val="center"/>
              <w:rPr>
                <w:b/>
                <w:sz w:val="12"/>
                <w:szCs w:val="12"/>
              </w:rPr>
            </w:pPr>
            <w:r w:rsidRPr="006C4E81">
              <w:rPr>
                <w:b/>
                <w:sz w:val="12"/>
                <w:szCs w:val="12"/>
              </w:rPr>
              <w:t>CONVENIOS</w:t>
            </w:r>
          </w:p>
        </w:tc>
        <w:tc>
          <w:tcPr>
            <w:tcW w:w="1228"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1011"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19"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95"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94"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c>
          <w:tcPr>
            <w:tcW w:w="894" w:type="dxa"/>
            <w:shd w:val="clear" w:color="auto" w:fill="auto"/>
          </w:tcPr>
          <w:p w:rsidR="00AF23F2" w:rsidRPr="006C4E81" w:rsidRDefault="00AF23F2" w:rsidP="00AF23F2">
            <w:pPr>
              <w:pStyle w:val="Texto"/>
              <w:spacing w:before="20" w:after="20" w:line="160" w:lineRule="exact"/>
              <w:ind w:firstLine="0"/>
              <w:jc w:val="center"/>
              <w:rPr>
                <w:b/>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13</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devengado de ingresos de convenios.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Convenio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4.2.1.3 Convenios</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14</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cobro de ingresos de convenios.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Estado de cuenta, </w:t>
            </w:r>
            <w:r w:rsidRPr="006C4E81">
              <w:rPr>
                <w:sz w:val="12"/>
                <w:szCs w:val="12"/>
              </w:rPr>
              <w:lastRenderedPageBreak/>
              <w:t>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lastRenderedPageBreak/>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 xml:space="preserve">1.1.1.2 </w:t>
            </w:r>
            <w:r w:rsidRPr="006C4E81">
              <w:rPr>
                <w:spacing w:val="-4"/>
                <w:sz w:val="12"/>
                <w:szCs w:val="12"/>
              </w:rPr>
              <w:lastRenderedPageBreak/>
              <w:t>Bancos/ Tesorería</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lastRenderedPageBreak/>
              <w:t xml:space="preserve">1.1.2.2 </w:t>
            </w:r>
            <w:r w:rsidRPr="006C4E81">
              <w:rPr>
                <w:spacing w:val="-4"/>
                <w:sz w:val="12"/>
                <w:szCs w:val="12"/>
              </w:rPr>
              <w:lastRenderedPageBreak/>
              <w:t>Cuentas por Cobrar a Corto Plazo</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lastRenderedPageBreak/>
              <w:t xml:space="preserve">8.1.4               </w:t>
            </w:r>
            <w:r w:rsidRPr="006C4E81">
              <w:rPr>
                <w:spacing w:val="-4"/>
                <w:sz w:val="12"/>
                <w:szCs w:val="12"/>
              </w:rPr>
              <w:lastRenderedPageBreak/>
              <w:t>Ley de Ingresos Devengada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lastRenderedPageBreak/>
              <w:t xml:space="preserve">8.1.5                </w:t>
            </w:r>
            <w:r w:rsidRPr="006C4E81">
              <w:rPr>
                <w:spacing w:val="-4"/>
                <w:sz w:val="12"/>
                <w:szCs w:val="12"/>
              </w:rPr>
              <w:lastRenderedPageBreak/>
              <w:t>Ley de Ingresos Recaudada</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lastRenderedPageBreak/>
              <w:t>15</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convenios.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4.2.1.3 Convenios</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2.1.1.8 Devoluciones de la Ley de Ingresos por Pagar a Corto Plazo</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16</w:t>
            </w:r>
          </w:p>
        </w:tc>
        <w:tc>
          <w:tcPr>
            <w:tcW w:w="2503" w:type="dxa"/>
            <w:shd w:val="clear" w:color="auto" w:fill="auto"/>
          </w:tcPr>
          <w:p w:rsidR="00AF23F2" w:rsidRPr="006C4E81" w:rsidRDefault="00AF23F2" w:rsidP="00AF23F2">
            <w:pPr>
              <w:pStyle w:val="Texto"/>
              <w:spacing w:before="20" w:after="20" w:line="160" w:lineRule="exact"/>
              <w:ind w:firstLine="0"/>
              <w:rPr>
                <w:b/>
                <w:sz w:val="12"/>
                <w:szCs w:val="12"/>
                <w:vertAlign w:val="superscript"/>
              </w:rPr>
            </w:pPr>
            <w:r w:rsidRPr="006C4E81">
              <w:rPr>
                <w:sz w:val="12"/>
                <w:szCs w:val="12"/>
              </w:rPr>
              <w:t xml:space="preserve">Por el pago de la devolución de ingresos de convenios. </w:t>
            </w:r>
            <w:r w:rsidRPr="006C4E81">
              <w:rPr>
                <w:b/>
                <w:sz w:val="12"/>
                <w:szCs w:val="12"/>
                <w:vertAlign w:val="superscript"/>
              </w:rPr>
              <w:t>1</w:t>
            </w:r>
          </w:p>
          <w:p w:rsidR="00AF23F2" w:rsidRPr="006C4E81" w:rsidRDefault="00AF23F2" w:rsidP="00AF23F2">
            <w:pPr>
              <w:pStyle w:val="Texto"/>
              <w:spacing w:before="20" w:after="20" w:line="160" w:lineRule="exact"/>
              <w:ind w:firstLine="0"/>
              <w:rPr>
                <w:b/>
                <w:sz w:val="12"/>
                <w:szCs w:val="12"/>
                <w:vertAlign w:val="superscript"/>
              </w:rPr>
            </w:pPr>
          </w:p>
          <w:p w:rsidR="00AF23F2" w:rsidRPr="006C4E81" w:rsidRDefault="00AF23F2" w:rsidP="00AF23F2">
            <w:pPr>
              <w:pStyle w:val="Texto"/>
              <w:spacing w:before="20" w:after="20" w:line="160" w:lineRule="exact"/>
              <w:ind w:firstLine="0"/>
              <w:rPr>
                <w:b/>
                <w:sz w:val="12"/>
                <w:szCs w:val="12"/>
                <w:vertAlign w:val="superscript"/>
              </w:rPr>
            </w:pPr>
          </w:p>
          <w:p w:rsidR="00AF23F2" w:rsidRPr="006C4E81" w:rsidRDefault="00AF23F2" w:rsidP="00AF23F2">
            <w:pPr>
              <w:pStyle w:val="Texto"/>
              <w:spacing w:before="20" w:after="20" w:line="160" w:lineRule="exact"/>
              <w:ind w:firstLine="0"/>
              <w:rPr>
                <w:b/>
                <w:sz w:val="12"/>
                <w:szCs w:val="12"/>
                <w:vertAlign w:val="superscript"/>
              </w:rPr>
            </w:pPr>
          </w:p>
          <w:p w:rsidR="00AF23F2" w:rsidRPr="006C4E81" w:rsidRDefault="00AF23F2" w:rsidP="00AF23F2">
            <w:pPr>
              <w:pStyle w:val="Texto"/>
              <w:spacing w:before="20" w:after="20" w:line="160" w:lineRule="exact"/>
              <w:ind w:firstLine="0"/>
              <w:rPr>
                <w:b/>
                <w:sz w:val="12"/>
                <w:szCs w:val="12"/>
                <w:vertAlign w:val="superscript"/>
              </w:rPr>
            </w:pPr>
          </w:p>
          <w:p w:rsidR="00AF23F2" w:rsidRPr="006C4E81" w:rsidRDefault="00AF23F2" w:rsidP="00AF23F2">
            <w:pPr>
              <w:pStyle w:val="Texto"/>
              <w:spacing w:before="20" w:after="20" w:line="160" w:lineRule="exact"/>
              <w:ind w:firstLine="0"/>
              <w:rPr>
                <w:b/>
                <w:sz w:val="12"/>
                <w:szCs w:val="12"/>
                <w:vertAlign w:val="superscript"/>
              </w:rPr>
            </w:pPr>
          </w:p>
          <w:p w:rsidR="00AF23F2" w:rsidRPr="006C4E81" w:rsidRDefault="00AF23F2" w:rsidP="00AE3268">
            <w:pPr>
              <w:pStyle w:val="Texto"/>
              <w:spacing w:after="0" w:line="160" w:lineRule="exact"/>
              <w:ind w:firstLine="0"/>
              <w:rPr>
                <w:b/>
                <w:sz w:val="12"/>
                <w:szCs w:val="12"/>
                <w:vertAlign w:val="superscript"/>
              </w:rPr>
            </w:pPr>
          </w:p>
          <w:p w:rsidR="00AF23F2" w:rsidRPr="006C4E81" w:rsidRDefault="00AF23F2" w:rsidP="00AE3268">
            <w:pPr>
              <w:pStyle w:val="Texto"/>
              <w:spacing w:after="0" w:line="160" w:lineRule="exact"/>
              <w:ind w:firstLine="0"/>
              <w:rPr>
                <w:b/>
                <w:sz w:val="12"/>
                <w:szCs w:val="12"/>
                <w:vertAlign w:val="superscript"/>
              </w:rPr>
            </w:pPr>
          </w:p>
          <w:p w:rsidR="00AF23F2" w:rsidRPr="006C4E81" w:rsidRDefault="00AF23F2" w:rsidP="00AF23F2">
            <w:pPr>
              <w:pStyle w:val="Texto"/>
              <w:spacing w:before="20" w:after="20" w:line="160" w:lineRule="exact"/>
              <w:ind w:firstLine="0"/>
              <w:rPr>
                <w:sz w:val="12"/>
                <w:szCs w:val="12"/>
              </w:rPr>
            </w:pP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2.1.1.8 Devoluciones de la Ley de Ingresos por Pagar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1.1.1.2 Bancos/ Tesorería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0F432D" w:rsidRPr="006C4E81" w:rsidTr="00110AC0">
        <w:tblPrEx>
          <w:tblBorders>
            <w:insideH w:val="single" w:sz="6" w:space="0" w:color="auto"/>
            <w:insideV w:val="none" w:sz="0" w:space="0" w:color="auto"/>
          </w:tblBorders>
        </w:tblPrEx>
        <w:trPr>
          <w:trHeight w:val="20"/>
        </w:trPr>
        <w:tc>
          <w:tcPr>
            <w:tcW w:w="8712" w:type="dxa"/>
            <w:gridSpan w:val="8"/>
            <w:shd w:val="clear" w:color="auto" w:fill="auto"/>
          </w:tcPr>
          <w:p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AF23F2" w:rsidRPr="006C4E81" w:rsidTr="00110AC0">
        <w:trPr>
          <w:trHeight w:val="20"/>
        </w:trPr>
        <w:tc>
          <w:tcPr>
            <w:tcW w:w="468"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17</w:t>
            </w:r>
          </w:p>
        </w:tc>
        <w:tc>
          <w:tcPr>
            <w:tcW w:w="2503"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convenios, en términos de las disposiciones aplicables.</w:t>
            </w:r>
          </w:p>
        </w:tc>
        <w:tc>
          <w:tcPr>
            <w:tcW w:w="1228"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pacing w:val="-4"/>
                <w:sz w:val="12"/>
                <w:szCs w:val="12"/>
              </w:rPr>
              <w:t>4.2.1.3 Convenios</w:t>
            </w:r>
          </w:p>
          <w:p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left="-28" w:right="-28" w:firstLine="0"/>
              <w:jc w:val="center"/>
              <w:rPr>
                <w:spacing w:val="-4"/>
                <w:sz w:val="12"/>
                <w:szCs w:val="12"/>
              </w:rPr>
            </w:pPr>
            <w:r w:rsidRPr="006C4E81">
              <w:rPr>
                <w:sz w:val="12"/>
                <w:szCs w:val="12"/>
              </w:rPr>
              <w:t>3.2.2 Resultados de Ejercicios Anteriores</w:t>
            </w:r>
          </w:p>
        </w:tc>
        <w:tc>
          <w:tcPr>
            <w:tcW w:w="895" w:type="dxa"/>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 xml:space="preserve">8.1.2                Ley de Ingresos por Ejecutar </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4" w:type="dxa"/>
            <w:vMerge/>
            <w:shd w:val="clear" w:color="auto" w:fill="auto"/>
          </w:tcPr>
          <w:p w:rsidR="00AF23F2" w:rsidRPr="006C4E81" w:rsidRDefault="00AF23F2" w:rsidP="00AF23F2">
            <w:pPr>
              <w:pStyle w:val="Texto"/>
              <w:spacing w:before="20" w:after="20" w:line="160" w:lineRule="exact"/>
              <w:ind w:firstLine="0"/>
              <w:jc w:val="center"/>
              <w:rPr>
                <w:spacing w:val="-4"/>
                <w:sz w:val="12"/>
                <w:szCs w:val="12"/>
              </w:rPr>
            </w:pPr>
          </w:p>
        </w:tc>
        <w:tc>
          <w:tcPr>
            <w:tcW w:w="894" w:type="dxa"/>
            <w:vMerge/>
            <w:shd w:val="clear" w:color="auto" w:fill="auto"/>
          </w:tcPr>
          <w:p w:rsidR="00AF23F2" w:rsidRPr="006C4E81" w:rsidRDefault="00AF23F2" w:rsidP="00AF23F2">
            <w:pPr>
              <w:pStyle w:val="Texto"/>
              <w:spacing w:before="20" w:after="20" w:line="160" w:lineRule="exact"/>
              <w:ind w:firstLine="0"/>
              <w:jc w:val="center"/>
              <w:rPr>
                <w:spacing w:val="-4"/>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shd w:val="clear" w:color="auto" w:fill="auto"/>
          </w:tcPr>
          <w:p w:rsidR="00AF23F2" w:rsidRPr="006C4E81" w:rsidRDefault="00AF23F2" w:rsidP="00AF23F2">
            <w:pPr>
              <w:pStyle w:val="Texto"/>
              <w:spacing w:before="20" w:after="20" w:line="200" w:lineRule="exact"/>
              <w:ind w:firstLine="0"/>
              <w:jc w:val="center"/>
              <w:rPr>
                <w:b/>
                <w:sz w:val="12"/>
                <w:szCs w:val="12"/>
              </w:rPr>
            </w:pPr>
            <w:r w:rsidRPr="006C4E81">
              <w:rPr>
                <w:b/>
                <w:sz w:val="12"/>
                <w:szCs w:val="12"/>
              </w:rPr>
              <w:t>FONDOS DISTINTOS DE APORTACIONES</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18</w:t>
            </w:r>
          </w:p>
        </w:tc>
        <w:tc>
          <w:tcPr>
            <w:tcW w:w="2503" w:type="dxa"/>
            <w:shd w:val="clear" w:color="auto" w:fill="auto"/>
          </w:tcPr>
          <w:p w:rsidR="00AF23F2" w:rsidRPr="006C4E81" w:rsidRDefault="00AF23F2" w:rsidP="00AF23F2">
            <w:pPr>
              <w:pStyle w:val="Texto"/>
              <w:spacing w:before="20" w:after="20" w:line="160" w:lineRule="exact"/>
              <w:ind w:firstLine="0"/>
              <w:rPr>
                <w:sz w:val="10"/>
                <w:szCs w:val="10"/>
              </w:rPr>
            </w:pPr>
            <w:r w:rsidRPr="006C4E81">
              <w:rPr>
                <w:sz w:val="12"/>
                <w:szCs w:val="12"/>
              </w:rPr>
              <w:t xml:space="preserve">Por el devengado de ingresos de fondos distintos de aportaciones, como Fondo para Entidades Federativas y Municipios Productores de Hidrocarburos, y Fondo para el Desarrollo Regional Sustentable de Estados y Municipios Mineros (Fondo Minero), entre otros.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Convenio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4.2.1.5   Fondos Distintos de Aportaciones</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19</w:t>
            </w:r>
          </w:p>
        </w:tc>
        <w:tc>
          <w:tcPr>
            <w:tcW w:w="2503" w:type="dxa"/>
            <w:shd w:val="clear" w:color="auto" w:fill="auto"/>
          </w:tcPr>
          <w:p w:rsidR="00AF23F2" w:rsidRPr="006C4E81" w:rsidRDefault="00AF23F2" w:rsidP="00AF23F2">
            <w:pPr>
              <w:pStyle w:val="Texto"/>
              <w:spacing w:before="20" w:after="20" w:line="160" w:lineRule="exact"/>
              <w:ind w:firstLine="0"/>
              <w:rPr>
                <w:sz w:val="10"/>
                <w:szCs w:val="10"/>
              </w:rPr>
            </w:pPr>
            <w:r w:rsidRPr="006C4E81">
              <w:rPr>
                <w:sz w:val="12"/>
                <w:szCs w:val="12"/>
              </w:rPr>
              <w:t xml:space="preserve">Por el cobro de ingresos de fondos distintos de aportaciones.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1.1.1.2  Bancos/ Tesorería</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20</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fondos distintos de aportaciones, en términos de las disposiciones aplicables.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pacing w:val="-4"/>
                <w:sz w:val="12"/>
                <w:szCs w:val="12"/>
              </w:rPr>
              <w:t>4.2.1.5 Fondos Distintos de Aportaciones</w:t>
            </w:r>
          </w:p>
          <w:p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left="-28" w:right="-28" w:firstLine="0"/>
              <w:jc w:val="center"/>
              <w:rPr>
                <w:spacing w:val="-4"/>
                <w:sz w:val="12"/>
                <w:szCs w:val="12"/>
              </w:rPr>
            </w:pPr>
            <w:r w:rsidRPr="006C4E81">
              <w:rPr>
                <w:sz w:val="12"/>
                <w:szCs w:val="12"/>
              </w:rPr>
              <w:t>3.2.2 Resultados de Ejercicios Anteriores</w:t>
            </w:r>
          </w:p>
        </w:tc>
        <w:tc>
          <w:tcPr>
            <w:tcW w:w="895"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vMerge w:val="restart"/>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60" w:lineRule="exact"/>
              <w:ind w:firstLine="0"/>
              <w:jc w:val="center"/>
              <w:rPr>
                <w:spacing w:val="-4"/>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4" w:type="dxa"/>
            <w:vMerge/>
            <w:shd w:val="clear" w:color="auto" w:fill="auto"/>
          </w:tcPr>
          <w:p w:rsidR="00AF23F2" w:rsidRPr="006C4E81" w:rsidRDefault="00AF23F2" w:rsidP="00AF23F2">
            <w:pPr>
              <w:pStyle w:val="Texto"/>
              <w:spacing w:before="20" w:after="20" w:line="160" w:lineRule="exact"/>
              <w:ind w:firstLine="0"/>
              <w:jc w:val="center"/>
              <w:rPr>
                <w:spacing w:val="-4"/>
                <w:sz w:val="12"/>
                <w:szCs w:val="12"/>
              </w:rPr>
            </w:pPr>
          </w:p>
        </w:tc>
        <w:tc>
          <w:tcPr>
            <w:tcW w:w="894" w:type="dxa"/>
            <w:vMerge/>
            <w:shd w:val="clear" w:color="auto" w:fill="auto"/>
          </w:tcPr>
          <w:p w:rsidR="00AF23F2" w:rsidRPr="006C4E81" w:rsidRDefault="00AF23F2" w:rsidP="00AF23F2">
            <w:pPr>
              <w:pStyle w:val="Texto"/>
              <w:spacing w:before="20" w:after="20" w:line="160" w:lineRule="exact"/>
              <w:ind w:firstLine="0"/>
              <w:jc w:val="center"/>
              <w:rPr>
                <w:spacing w:val="-4"/>
                <w:sz w:val="12"/>
                <w:szCs w:val="12"/>
              </w:rPr>
            </w:pPr>
          </w:p>
        </w:tc>
      </w:tr>
      <w:tr w:rsidR="00AF23F2" w:rsidRPr="006C4E81" w:rsidTr="00110AC0">
        <w:trPr>
          <w:trHeight w:val="20"/>
        </w:trPr>
        <w:tc>
          <w:tcPr>
            <w:tcW w:w="468" w:type="dxa"/>
            <w:shd w:val="clear" w:color="auto" w:fill="auto"/>
          </w:tcPr>
          <w:p w:rsidR="00AF23F2" w:rsidRPr="006C4E81" w:rsidRDefault="00AF23F2" w:rsidP="00AF23F2">
            <w:pPr>
              <w:spacing w:before="20" w:after="20" w:line="160" w:lineRule="exact"/>
              <w:rPr>
                <w:rFonts w:ascii="Arial" w:hAnsi="Arial" w:cs="Arial"/>
                <w:sz w:val="12"/>
                <w:szCs w:val="12"/>
              </w:rPr>
            </w:pPr>
          </w:p>
        </w:tc>
        <w:tc>
          <w:tcPr>
            <w:tcW w:w="2503" w:type="dxa"/>
            <w:shd w:val="clear" w:color="auto" w:fill="auto"/>
          </w:tcPr>
          <w:p w:rsidR="00AF23F2" w:rsidRPr="006C4E81" w:rsidRDefault="00AF23F2" w:rsidP="00AF23F2">
            <w:pPr>
              <w:pStyle w:val="Texto"/>
              <w:spacing w:before="20" w:after="20" w:line="200" w:lineRule="exact"/>
              <w:ind w:firstLine="0"/>
              <w:jc w:val="center"/>
              <w:rPr>
                <w:b/>
                <w:sz w:val="12"/>
                <w:szCs w:val="12"/>
              </w:rPr>
            </w:pPr>
            <w:r w:rsidRPr="006C4E81">
              <w:rPr>
                <w:b/>
                <w:sz w:val="12"/>
                <w:szCs w:val="12"/>
              </w:rPr>
              <w:t>TRANSFERENCIAS Y ASIGNACIONES</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21</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devengado y el cobro de ingresos de </w:t>
            </w:r>
            <w:r w:rsidRPr="006C4E81">
              <w:rPr>
                <w:sz w:val="12"/>
                <w:szCs w:val="12"/>
              </w:rPr>
              <w:lastRenderedPageBreak/>
              <w:t>transferencias y asignaciones.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lastRenderedPageBreak/>
              <w:t xml:space="preserve">Recibo de cobro, </w:t>
            </w:r>
            <w:r w:rsidRPr="006C4E81">
              <w:rPr>
                <w:sz w:val="12"/>
                <w:szCs w:val="12"/>
              </w:rPr>
              <w:lastRenderedPageBreak/>
              <w:t>estado de cuenta,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lastRenderedPageBreak/>
              <w:t>Frecuente</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1.1.2.2 </w:t>
            </w:r>
            <w:r w:rsidRPr="006C4E81">
              <w:rPr>
                <w:sz w:val="12"/>
                <w:szCs w:val="12"/>
              </w:rPr>
              <w:lastRenderedPageBreak/>
              <w:t>Cuentas por Cobrar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lastRenderedPageBreak/>
              <w:t xml:space="preserve">4.2.2.1 </w:t>
            </w:r>
            <w:r w:rsidRPr="006C4E81">
              <w:rPr>
                <w:spacing w:val="-4"/>
                <w:sz w:val="12"/>
                <w:szCs w:val="12"/>
              </w:rPr>
              <w:lastRenderedPageBreak/>
              <w:t>Transferencias</w:t>
            </w:r>
            <w:r w:rsidRPr="006C4E81">
              <w:rPr>
                <w:sz w:val="12"/>
                <w:szCs w:val="12"/>
              </w:rPr>
              <w:t xml:space="preserve"> y Asignaciones</w:t>
            </w:r>
          </w:p>
        </w:tc>
        <w:tc>
          <w:tcPr>
            <w:tcW w:w="894"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lastRenderedPageBreak/>
              <w:t xml:space="preserve">8.1.2              </w:t>
            </w:r>
            <w:r w:rsidRPr="006C4E81">
              <w:rPr>
                <w:sz w:val="12"/>
                <w:szCs w:val="12"/>
              </w:rPr>
              <w:lastRenderedPageBreak/>
              <w:t>Ley de Ingresos por Ejecutar</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y</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lastRenderedPageBreak/>
              <w:t xml:space="preserve">8.1.4            </w:t>
            </w:r>
            <w:r w:rsidRPr="006C4E81">
              <w:rPr>
                <w:sz w:val="12"/>
                <w:szCs w:val="12"/>
              </w:rPr>
              <w:lastRenderedPageBreak/>
              <w:t>Ley de Ingresos Devengada</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y</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8.1.5            Ley de Ingresos Recaudada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1.1.2.2</w:t>
            </w:r>
          </w:p>
          <w:p w:rsidR="00AF23F2" w:rsidRPr="006C4E81" w:rsidRDefault="00AF23F2" w:rsidP="00AF23F2">
            <w:pPr>
              <w:pStyle w:val="Texto"/>
              <w:spacing w:before="20" w:after="20" w:line="160" w:lineRule="exact"/>
              <w:ind w:firstLine="0"/>
              <w:jc w:val="center"/>
              <w:rPr>
                <w:sz w:val="12"/>
                <w:szCs w:val="12"/>
              </w:rPr>
            </w:pPr>
            <w:r w:rsidRPr="006C4E81">
              <w:rPr>
                <w:sz w:val="12"/>
                <w:szCs w:val="12"/>
              </w:rPr>
              <w:t>Cuentas por Cobrar a Corto Plazo</w:t>
            </w:r>
          </w:p>
        </w:tc>
        <w:tc>
          <w:tcPr>
            <w:tcW w:w="894"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4"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22</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transferencias y asignaciones.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left="-57" w:right="-57" w:firstLine="0"/>
              <w:jc w:val="center"/>
              <w:rPr>
                <w:sz w:val="12"/>
                <w:szCs w:val="12"/>
              </w:rPr>
            </w:pPr>
            <w:r w:rsidRPr="006C4E81">
              <w:rPr>
                <w:sz w:val="12"/>
                <w:szCs w:val="12"/>
              </w:rPr>
              <w:t xml:space="preserve">4.2.2.1 </w:t>
            </w:r>
            <w:r w:rsidRPr="006C4E81">
              <w:rPr>
                <w:spacing w:val="-4"/>
                <w:sz w:val="12"/>
                <w:szCs w:val="12"/>
              </w:rPr>
              <w:t>Transferen</w:t>
            </w:r>
            <w:r w:rsidRPr="006C4E81">
              <w:rPr>
                <w:sz w:val="12"/>
                <w:szCs w:val="12"/>
              </w:rPr>
              <w:t>cias y Asignaciones</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8.1.2             Ley de Ingresos por Ejecutar</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23</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pago de la devolución de ingresos de transferencias y asignaciones. </w:t>
            </w:r>
            <w:r w:rsidRPr="006C4E81">
              <w:rPr>
                <w:b/>
                <w:sz w:val="12"/>
                <w:szCs w:val="12"/>
                <w:vertAlign w:val="superscript"/>
              </w:rPr>
              <w:t>1</w:t>
            </w:r>
          </w:p>
          <w:p w:rsidR="00AF23F2" w:rsidRPr="006C4E81" w:rsidRDefault="00AF23F2" w:rsidP="00AF23F2">
            <w:pPr>
              <w:pStyle w:val="Texto"/>
              <w:spacing w:before="20" w:after="20" w:line="160" w:lineRule="exact"/>
              <w:ind w:firstLine="0"/>
              <w:rPr>
                <w:sz w:val="12"/>
                <w:szCs w:val="12"/>
              </w:rPr>
            </w:pPr>
          </w:p>
          <w:p w:rsidR="00AF23F2" w:rsidRPr="006C4E81" w:rsidRDefault="00AF23F2" w:rsidP="00AF23F2">
            <w:pPr>
              <w:pStyle w:val="Texto"/>
              <w:spacing w:before="20" w:after="20" w:line="160" w:lineRule="exact"/>
              <w:ind w:firstLine="0"/>
              <w:rPr>
                <w:sz w:val="12"/>
                <w:szCs w:val="12"/>
              </w:rPr>
            </w:pP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tc>
        <w:tc>
          <w:tcPr>
            <w:tcW w:w="895"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 Tesorería</w:t>
            </w: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8.1.5             Ley de Ingresos Recaudada</w:t>
            </w:r>
          </w:p>
        </w:tc>
        <w:tc>
          <w:tcPr>
            <w:tcW w:w="894"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tc>
      </w:tr>
    </w:tbl>
    <w:p w:rsidR="000F432D" w:rsidRPr="006C4E81" w:rsidRDefault="000F432D" w:rsidP="000F432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F432D" w:rsidRPr="006C4E81" w:rsidTr="00110AC0">
        <w:trPr>
          <w:trHeight w:val="20"/>
        </w:trPr>
        <w:tc>
          <w:tcPr>
            <w:tcW w:w="8712" w:type="dxa"/>
            <w:shd w:val="clear" w:color="auto" w:fill="auto"/>
          </w:tcPr>
          <w:p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AF23F2" w:rsidRPr="006C4E81" w:rsidTr="00110AC0">
        <w:trPr>
          <w:trHeight w:val="20"/>
        </w:trPr>
        <w:tc>
          <w:tcPr>
            <w:tcW w:w="468"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24</w:t>
            </w:r>
          </w:p>
        </w:tc>
        <w:tc>
          <w:tcPr>
            <w:tcW w:w="2503"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transferencias y asignaciones, en términos de las disposiciones aplicables.</w:t>
            </w:r>
          </w:p>
        </w:tc>
        <w:tc>
          <w:tcPr>
            <w:tcW w:w="1228"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tcBorders>
              <w:top w:val="single" w:sz="6" w:space="0" w:color="auto"/>
            </w:tcBorders>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 xml:space="preserve">4.2.2.1 </w:t>
            </w:r>
            <w:r w:rsidRPr="006C4E81">
              <w:rPr>
                <w:spacing w:val="-4"/>
                <w:sz w:val="12"/>
                <w:szCs w:val="12"/>
              </w:rPr>
              <w:t>Transferencias</w:t>
            </w:r>
            <w:r w:rsidRPr="006C4E81">
              <w:rPr>
                <w:sz w:val="12"/>
                <w:szCs w:val="12"/>
              </w:rPr>
              <w:t xml:space="preserve"> y Asignaciones</w:t>
            </w:r>
          </w:p>
          <w:p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o</w:t>
            </w:r>
          </w:p>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3.2.2 Resultados de Ejercicios Anteriores</w:t>
            </w:r>
          </w:p>
        </w:tc>
        <w:tc>
          <w:tcPr>
            <w:tcW w:w="895" w:type="dxa"/>
            <w:tcBorders>
              <w:top w:val="single" w:sz="6" w:space="0" w:color="auto"/>
            </w:tcBorders>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tcBorders>
              <w:top w:val="single" w:sz="6" w:space="0" w:color="auto"/>
            </w:tcBorders>
            <w:shd w:val="clear" w:color="auto" w:fill="auto"/>
          </w:tcPr>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8.1.4              Ley de Ingresos Devengada</w:t>
            </w:r>
          </w:p>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8.1.5              Ley de Ingresos Recaudada</w:t>
            </w:r>
          </w:p>
        </w:tc>
        <w:tc>
          <w:tcPr>
            <w:tcW w:w="894" w:type="dxa"/>
            <w:vMerge w:val="restart"/>
            <w:tcBorders>
              <w:top w:val="single" w:sz="6" w:space="0" w:color="auto"/>
            </w:tcBorders>
            <w:shd w:val="clear" w:color="auto" w:fill="auto"/>
          </w:tcPr>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8.1.2                 Ley de Ingresos por Ejecutar</w:t>
            </w:r>
          </w:p>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8.1.4                Ley de Ingresos Devengada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rsidR="00AF23F2" w:rsidRPr="006C4E81" w:rsidRDefault="00AF23F2" w:rsidP="00AE3268">
            <w:pPr>
              <w:pStyle w:val="Texto"/>
              <w:spacing w:before="20" w:after="20" w:line="130" w:lineRule="exact"/>
              <w:ind w:firstLine="0"/>
              <w:jc w:val="center"/>
              <w:rPr>
                <w:sz w:val="12"/>
                <w:szCs w:val="12"/>
              </w:rPr>
            </w:pPr>
            <w:r w:rsidRPr="006C4E81">
              <w:rPr>
                <w:sz w:val="12"/>
                <w:szCs w:val="12"/>
              </w:rPr>
              <w:t>1.1.1.1 Efectivo</w:t>
            </w:r>
          </w:p>
          <w:p w:rsidR="00AF23F2" w:rsidRPr="006C4E81" w:rsidRDefault="00AF23F2" w:rsidP="00AE3268">
            <w:pPr>
              <w:pStyle w:val="Texto"/>
              <w:spacing w:before="20" w:after="20" w:line="130" w:lineRule="exact"/>
              <w:ind w:firstLine="0"/>
              <w:jc w:val="center"/>
              <w:rPr>
                <w:sz w:val="12"/>
                <w:szCs w:val="12"/>
              </w:rPr>
            </w:pPr>
            <w:r w:rsidRPr="006C4E81">
              <w:rPr>
                <w:sz w:val="12"/>
                <w:szCs w:val="12"/>
              </w:rPr>
              <w:t>o</w:t>
            </w:r>
          </w:p>
          <w:p w:rsidR="00AF23F2" w:rsidRPr="006C4E81" w:rsidRDefault="00AF23F2" w:rsidP="00AE3268">
            <w:pPr>
              <w:pStyle w:val="Texto"/>
              <w:spacing w:before="20" w:after="20" w:line="130" w:lineRule="exact"/>
              <w:ind w:firstLine="0"/>
              <w:jc w:val="center"/>
              <w:rPr>
                <w:sz w:val="12"/>
                <w:szCs w:val="12"/>
              </w:rPr>
            </w:pPr>
            <w:r w:rsidRPr="006C4E81">
              <w:rPr>
                <w:sz w:val="12"/>
                <w:szCs w:val="12"/>
              </w:rPr>
              <w:t>1.1.1.2 Bancos/ Tesorería</w:t>
            </w:r>
          </w:p>
        </w:tc>
        <w:tc>
          <w:tcPr>
            <w:tcW w:w="894" w:type="dxa"/>
            <w:vMerge/>
            <w:shd w:val="clear" w:color="auto" w:fill="auto"/>
          </w:tcPr>
          <w:p w:rsidR="00AF23F2" w:rsidRPr="006C4E81" w:rsidRDefault="00AF23F2" w:rsidP="00AF23F2">
            <w:pPr>
              <w:pStyle w:val="Texto"/>
              <w:spacing w:before="20" w:after="20" w:line="140" w:lineRule="exact"/>
              <w:ind w:firstLine="0"/>
              <w:jc w:val="center"/>
              <w:rPr>
                <w:spacing w:val="-4"/>
                <w:sz w:val="12"/>
                <w:szCs w:val="12"/>
              </w:rPr>
            </w:pPr>
          </w:p>
        </w:tc>
        <w:tc>
          <w:tcPr>
            <w:tcW w:w="894" w:type="dxa"/>
            <w:vMerge/>
            <w:shd w:val="clear" w:color="auto" w:fill="auto"/>
          </w:tcPr>
          <w:p w:rsidR="00AF23F2" w:rsidRPr="006C4E81" w:rsidRDefault="00AF23F2" w:rsidP="00AF23F2">
            <w:pPr>
              <w:pStyle w:val="Texto"/>
              <w:spacing w:before="20" w:after="20" w:line="140" w:lineRule="exact"/>
              <w:ind w:firstLine="0"/>
              <w:jc w:val="center"/>
              <w:rPr>
                <w:spacing w:val="-4"/>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b/>
                <w:sz w:val="12"/>
                <w:szCs w:val="12"/>
              </w:rPr>
              <w:t>SUBSIDIOS Y SUBVENCIONES</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25</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el devengado y el cobro de ingresos de subsidios y subvenciones.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Recibo de cobro, estado de cuenta,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1.1.2.2  Cuentas por Cobrar a Corto Plazo</w:t>
            </w:r>
          </w:p>
        </w:tc>
        <w:tc>
          <w:tcPr>
            <w:tcW w:w="895" w:type="dxa"/>
            <w:shd w:val="clear" w:color="auto" w:fill="auto"/>
          </w:tcPr>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4.2.2.3  Subsidios y Subvenciones</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8.1.2             Ley de Ingresos por Ejecutar</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8.1.5              Ley de Ingresos Recaudada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1.1.1.2</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Bancos/ Tesorería</w:t>
            </w: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1.1.2.2</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Cuentas por Cobrar a Corto Plazo</w:t>
            </w:r>
          </w:p>
        </w:tc>
        <w:tc>
          <w:tcPr>
            <w:tcW w:w="894" w:type="dxa"/>
            <w:vMerge/>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4" w:type="dxa"/>
            <w:vMerge/>
            <w:shd w:val="clear" w:color="auto" w:fill="auto"/>
          </w:tcPr>
          <w:p w:rsidR="00AF23F2" w:rsidRPr="006C4E81" w:rsidRDefault="00AF23F2" w:rsidP="00AF23F2">
            <w:pPr>
              <w:pStyle w:val="Texto"/>
              <w:spacing w:before="20" w:after="20" w:line="140" w:lineRule="exact"/>
              <w:ind w:firstLine="0"/>
              <w:jc w:val="center"/>
              <w:rPr>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26</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subsidios y subvenciones.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4.2.2.3 Subsidios y Subvenciones</w:t>
            </w:r>
          </w:p>
        </w:tc>
        <w:tc>
          <w:tcPr>
            <w:tcW w:w="895" w:type="dxa"/>
            <w:shd w:val="clear" w:color="auto" w:fill="auto"/>
          </w:tcPr>
          <w:p w:rsidR="00AF23F2" w:rsidRPr="006C4E81" w:rsidRDefault="00AF23F2" w:rsidP="00AF23F2">
            <w:pPr>
              <w:pStyle w:val="Texto"/>
              <w:spacing w:before="20" w:after="20" w:line="130" w:lineRule="exact"/>
              <w:ind w:left="-57" w:right="-57" w:firstLine="0"/>
              <w:jc w:val="center"/>
              <w:rPr>
                <w:sz w:val="12"/>
                <w:szCs w:val="12"/>
              </w:rPr>
            </w:pPr>
            <w:r w:rsidRPr="006C4E81">
              <w:rPr>
                <w:sz w:val="12"/>
                <w:szCs w:val="12"/>
              </w:rPr>
              <w:t>2.1.1.8 Devoluciones de la Ley de Ingresos por Pagar a Corto Plazo</w:t>
            </w: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8.1.2            Ley de Ingresos por Ejecutar</w:t>
            </w: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27</w:t>
            </w:r>
          </w:p>
        </w:tc>
        <w:tc>
          <w:tcPr>
            <w:tcW w:w="2503"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pago de la devolución de ingresos de subsidios y subvenciones. </w:t>
            </w:r>
            <w:r w:rsidRPr="006C4E81">
              <w:rPr>
                <w:b/>
                <w:sz w:val="12"/>
                <w:szCs w:val="12"/>
                <w:vertAlign w:val="superscript"/>
              </w:rPr>
              <w:t>1</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30" w:lineRule="exact"/>
              <w:ind w:left="-57" w:right="-57"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1.1.1.2 Bancos/ Tesorería</w:t>
            </w: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8.1.5            Ley de Ingresos Recaudada</w:t>
            </w: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28</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subsidios y subvenciones, en términos de las disposiciones aplicables.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 xml:space="preserve">4.2.2.3 </w:t>
            </w:r>
            <w:r w:rsidRPr="006C4E81">
              <w:rPr>
                <w:spacing w:val="-4"/>
                <w:sz w:val="12"/>
                <w:szCs w:val="12"/>
              </w:rPr>
              <w:t>Subsidios</w:t>
            </w:r>
            <w:r w:rsidRPr="006C4E81">
              <w:rPr>
                <w:sz w:val="12"/>
                <w:szCs w:val="12"/>
              </w:rPr>
              <w:t xml:space="preserve"> y Subvenciones</w:t>
            </w:r>
          </w:p>
          <w:p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o</w:t>
            </w:r>
          </w:p>
          <w:p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3.2.2 Resultados de Ejercicios Anteriores</w:t>
            </w: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8.1.4              Ley de Ingresos Devengada</w:t>
            </w:r>
          </w:p>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8.1.5              Ley de Ingresos Recaudada</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 xml:space="preserve">8.1.2           Ley de Ingresos por Ejecutar </w:t>
            </w:r>
          </w:p>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8.1.4               Ley de Ingresos Devengada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rsidR="00AF23F2" w:rsidRPr="006C4E81" w:rsidRDefault="00AF23F2" w:rsidP="00AE3268">
            <w:pPr>
              <w:pStyle w:val="Texto"/>
              <w:spacing w:before="20" w:after="20" w:line="130" w:lineRule="exact"/>
              <w:ind w:firstLine="0"/>
              <w:jc w:val="center"/>
              <w:rPr>
                <w:sz w:val="12"/>
                <w:szCs w:val="12"/>
              </w:rPr>
            </w:pPr>
            <w:r w:rsidRPr="006C4E81">
              <w:rPr>
                <w:sz w:val="12"/>
                <w:szCs w:val="12"/>
              </w:rPr>
              <w:t>1.1.1.1 Efectivo</w:t>
            </w:r>
          </w:p>
          <w:p w:rsidR="00AF23F2" w:rsidRPr="006C4E81" w:rsidRDefault="00AF23F2" w:rsidP="00AE3268">
            <w:pPr>
              <w:pStyle w:val="Texto"/>
              <w:spacing w:before="20" w:after="20" w:line="130" w:lineRule="exact"/>
              <w:ind w:firstLine="0"/>
              <w:jc w:val="center"/>
              <w:rPr>
                <w:sz w:val="12"/>
                <w:szCs w:val="12"/>
              </w:rPr>
            </w:pPr>
            <w:r w:rsidRPr="006C4E81">
              <w:rPr>
                <w:sz w:val="12"/>
                <w:szCs w:val="12"/>
              </w:rPr>
              <w:t>o</w:t>
            </w:r>
          </w:p>
          <w:p w:rsidR="00AF23F2" w:rsidRPr="006C4E81" w:rsidRDefault="00AF23F2" w:rsidP="00AE3268">
            <w:pPr>
              <w:pStyle w:val="Texto"/>
              <w:spacing w:before="20" w:after="20" w:line="130" w:lineRule="exact"/>
              <w:ind w:firstLine="0"/>
              <w:jc w:val="center"/>
              <w:rPr>
                <w:sz w:val="12"/>
                <w:szCs w:val="12"/>
              </w:rPr>
            </w:pPr>
            <w:r w:rsidRPr="006C4E81">
              <w:rPr>
                <w:sz w:val="12"/>
                <w:szCs w:val="12"/>
              </w:rPr>
              <w:t>1.1.1.2 Bancos/ Tesorería</w:t>
            </w:r>
          </w:p>
        </w:tc>
        <w:tc>
          <w:tcPr>
            <w:tcW w:w="894" w:type="dxa"/>
            <w:vMerge/>
            <w:shd w:val="clear" w:color="auto" w:fill="auto"/>
          </w:tcPr>
          <w:p w:rsidR="00AF23F2" w:rsidRPr="006C4E81" w:rsidRDefault="00AF23F2" w:rsidP="00AF23F2">
            <w:pPr>
              <w:pStyle w:val="Texto"/>
              <w:spacing w:before="20" w:after="20" w:line="140" w:lineRule="exact"/>
              <w:ind w:firstLine="0"/>
              <w:jc w:val="center"/>
              <w:rPr>
                <w:spacing w:val="-4"/>
                <w:sz w:val="12"/>
                <w:szCs w:val="12"/>
              </w:rPr>
            </w:pPr>
          </w:p>
        </w:tc>
        <w:tc>
          <w:tcPr>
            <w:tcW w:w="894" w:type="dxa"/>
            <w:vMerge/>
            <w:shd w:val="clear" w:color="auto" w:fill="auto"/>
          </w:tcPr>
          <w:p w:rsidR="00AF23F2" w:rsidRPr="006C4E81" w:rsidRDefault="00AF23F2" w:rsidP="00AF23F2">
            <w:pPr>
              <w:pStyle w:val="Texto"/>
              <w:spacing w:before="20" w:after="20" w:line="140" w:lineRule="exact"/>
              <w:ind w:firstLine="0"/>
              <w:jc w:val="center"/>
              <w:rPr>
                <w:spacing w:val="-4"/>
                <w:sz w:val="12"/>
                <w:szCs w:val="12"/>
              </w:rPr>
            </w:pPr>
          </w:p>
        </w:tc>
      </w:tr>
      <w:tr w:rsidR="00AF23F2" w:rsidRPr="006C4E81" w:rsidTr="00110AC0">
        <w:trPr>
          <w:trHeight w:val="20"/>
        </w:trPr>
        <w:tc>
          <w:tcPr>
            <w:tcW w:w="468"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b/>
                <w:sz w:val="12"/>
                <w:szCs w:val="12"/>
              </w:rPr>
              <w:t>PENSIONES Y JUBILACIONES</w:t>
            </w:r>
          </w:p>
        </w:tc>
        <w:tc>
          <w:tcPr>
            <w:tcW w:w="1228" w:type="dxa"/>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rsidR="00AF23F2" w:rsidRPr="006C4E81" w:rsidRDefault="00AF23F2" w:rsidP="00AF23F2">
            <w:pPr>
              <w:pStyle w:val="Texto"/>
              <w:spacing w:before="20" w:after="20" w:line="140" w:lineRule="exact"/>
              <w:ind w:firstLine="0"/>
              <w:jc w:val="center"/>
              <w:rPr>
                <w:sz w:val="12"/>
                <w:szCs w:val="12"/>
              </w:rPr>
            </w:pP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29</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el devengado y el cobro de ingresos para pensiones y jubilaciones.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Recibo de cobro, estado de cuenta,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1.1.2.2  Cuentas por Cobrar a Corto Plazo</w:t>
            </w: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4.2.2.5 Pensiones y Jubilaciones</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8.1.2            Ley de Ingresos por Ejecutar</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z w:val="12"/>
                <w:szCs w:val="12"/>
              </w:rPr>
              <w:t>8.1.5           Ley de Ingresos Recaudada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1.1.2.2   Cuentas por Cobrar a Corto Plazo</w:t>
            </w:r>
          </w:p>
        </w:tc>
        <w:tc>
          <w:tcPr>
            <w:tcW w:w="894" w:type="dxa"/>
            <w:vMerge/>
            <w:shd w:val="clear" w:color="auto" w:fill="auto"/>
          </w:tcPr>
          <w:p w:rsidR="00AF23F2" w:rsidRPr="006C4E81" w:rsidRDefault="00AF23F2" w:rsidP="00AF23F2">
            <w:pPr>
              <w:pStyle w:val="Texto"/>
              <w:spacing w:before="20" w:after="20" w:line="140" w:lineRule="exact"/>
              <w:ind w:firstLine="0"/>
              <w:jc w:val="center"/>
              <w:rPr>
                <w:sz w:val="12"/>
                <w:szCs w:val="12"/>
              </w:rPr>
            </w:pPr>
          </w:p>
        </w:tc>
        <w:tc>
          <w:tcPr>
            <w:tcW w:w="894" w:type="dxa"/>
            <w:vMerge/>
            <w:shd w:val="clear" w:color="auto" w:fill="auto"/>
          </w:tcPr>
          <w:p w:rsidR="00AF23F2" w:rsidRPr="006C4E81" w:rsidRDefault="00AF23F2" w:rsidP="00AF23F2">
            <w:pPr>
              <w:pStyle w:val="Texto"/>
              <w:spacing w:before="20" w:after="20" w:line="140" w:lineRule="exact"/>
              <w:ind w:firstLine="0"/>
              <w:jc w:val="center"/>
              <w:rPr>
                <w:sz w:val="12"/>
                <w:szCs w:val="12"/>
              </w:rPr>
            </w:pPr>
          </w:p>
        </w:tc>
      </w:tr>
      <w:tr w:rsidR="00AF23F2" w:rsidRPr="006C4E81" w:rsidTr="00110AC0">
        <w:trPr>
          <w:trHeight w:val="20"/>
        </w:trPr>
        <w:tc>
          <w:tcPr>
            <w:tcW w:w="468"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30</w:t>
            </w:r>
          </w:p>
        </w:tc>
        <w:tc>
          <w:tcPr>
            <w:tcW w:w="2503"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pensiones y jubilaciones, en términos de las disposiciones aplicables.</w:t>
            </w:r>
          </w:p>
        </w:tc>
        <w:tc>
          <w:tcPr>
            <w:tcW w:w="1228" w:type="dxa"/>
            <w:vMerge w:val="restart"/>
            <w:shd w:val="clear" w:color="auto" w:fill="auto"/>
          </w:tcPr>
          <w:p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4.2.2.5 Pensiones y Jubilaciones</w:t>
            </w:r>
          </w:p>
          <w:p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o</w:t>
            </w:r>
          </w:p>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3.2.2 Resultados de Ejercicios Anteriores</w:t>
            </w:r>
          </w:p>
        </w:tc>
        <w:tc>
          <w:tcPr>
            <w:tcW w:w="895" w:type="dxa"/>
            <w:shd w:val="clear" w:color="auto" w:fill="auto"/>
          </w:tcPr>
          <w:p w:rsidR="00AF23F2" w:rsidRPr="006C4E81" w:rsidRDefault="00AF23F2" w:rsidP="00AF23F2">
            <w:pPr>
              <w:pStyle w:val="Texto"/>
              <w:spacing w:before="20" w:after="20" w:line="14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8.1.4               Ley de Ingresos Devengada</w:t>
            </w:r>
          </w:p>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8.1.5             Ley de Ingresos Recaudada</w:t>
            </w:r>
          </w:p>
        </w:tc>
        <w:tc>
          <w:tcPr>
            <w:tcW w:w="894" w:type="dxa"/>
            <w:vMerge w:val="restart"/>
            <w:shd w:val="clear" w:color="auto" w:fill="auto"/>
          </w:tcPr>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 xml:space="preserve">8.1.2              Ley de Ingresos por Ejecutar </w:t>
            </w:r>
          </w:p>
          <w:p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8.1.4               Ley de Ingresos Devengada</w:t>
            </w:r>
          </w:p>
        </w:tc>
      </w:tr>
      <w:tr w:rsidR="00AF23F2" w:rsidRPr="006C4E81" w:rsidTr="00110AC0">
        <w:trPr>
          <w:trHeight w:val="20"/>
        </w:trPr>
        <w:tc>
          <w:tcPr>
            <w:tcW w:w="468"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rsidR="00AF23F2" w:rsidRPr="006C4E81" w:rsidRDefault="00AF23F2" w:rsidP="00AE3268">
            <w:pPr>
              <w:pStyle w:val="Texto"/>
              <w:spacing w:before="20" w:after="20" w:line="130" w:lineRule="exact"/>
              <w:ind w:firstLine="0"/>
              <w:jc w:val="center"/>
              <w:rPr>
                <w:sz w:val="12"/>
                <w:szCs w:val="12"/>
              </w:rPr>
            </w:pPr>
            <w:r w:rsidRPr="006C4E81">
              <w:rPr>
                <w:sz w:val="12"/>
                <w:szCs w:val="12"/>
              </w:rPr>
              <w:t>1.1.1.1 Efectivo</w:t>
            </w:r>
          </w:p>
          <w:p w:rsidR="00AF23F2" w:rsidRPr="006C4E81" w:rsidRDefault="00AF23F2" w:rsidP="00AE3268">
            <w:pPr>
              <w:pStyle w:val="Texto"/>
              <w:spacing w:before="20" w:after="20" w:line="130" w:lineRule="exact"/>
              <w:ind w:firstLine="0"/>
              <w:jc w:val="center"/>
              <w:rPr>
                <w:sz w:val="12"/>
                <w:szCs w:val="12"/>
              </w:rPr>
            </w:pPr>
            <w:r w:rsidRPr="006C4E81">
              <w:rPr>
                <w:sz w:val="12"/>
                <w:szCs w:val="12"/>
              </w:rPr>
              <w:t>o</w:t>
            </w:r>
          </w:p>
          <w:p w:rsidR="00AF23F2" w:rsidRPr="006C4E81" w:rsidRDefault="00AF23F2" w:rsidP="00AE3268">
            <w:pPr>
              <w:pStyle w:val="Texto"/>
              <w:spacing w:before="20" w:after="20" w:line="130" w:lineRule="exact"/>
              <w:ind w:firstLine="0"/>
              <w:jc w:val="center"/>
              <w:rPr>
                <w:sz w:val="12"/>
                <w:szCs w:val="12"/>
              </w:rPr>
            </w:pPr>
            <w:r w:rsidRPr="006C4E81">
              <w:rPr>
                <w:sz w:val="12"/>
                <w:szCs w:val="12"/>
              </w:rPr>
              <w:t>1.1.1.2 Bancos/ Tesorería</w:t>
            </w:r>
          </w:p>
        </w:tc>
        <w:tc>
          <w:tcPr>
            <w:tcW w:w="894"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c>
          <w:tcPr>
            <w:tcW w:w="894" w:type="dxa"/>
            <w:vMerge/>
            <w:shd w:val="clear" w:color="auto" w:fill="auto"/>
          </w:tcPr>
          <w:p w:rsidR="00AF23F2" w:rsidRPr="006C4E81" w:rsidRDefault="00AF23F2" w:rsidP="00AF23F2">
            <w:pPr>
              <w:pStyle w:val="Texto"/>
              <w:spacing w:before="20" w:after="20" w:line="160" w:lineRule="exact"/>
              <w:ind w:firstLine="0"/>
              <w:jc w:val="center"/>
              <w:rPr>
                <w:sz w:val="12"/>
                <w:szCs w:val="12"/>
              </w:rPr>
            </w:pPr>
          </w:p>
        </w:tc>
      </w:tr>
    </w:tbl>
    <w:p w:rsidR="000F432D" w:rsidRPr="006C4E81" w:rsidRDefault="000F432D" w:rsidP="000F432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F432D" w:rsidRPr="006C4E81" w:rsidTr="00110AC0">
        <w:trPr>
          <w:trHeight w:val="20"/>
        </w:trPr>
        <w:tc>
          <w:tcPr>
            <w:tcW w:w="8712" w:type="dxa"/>
            <w:shd w:val="clear" w:color="auto" w:fill="auto"/>
          </w:tcPr>
          <w:p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rsidTr="00110AC0">
        <w:trPr>
          <w:trHeight w:val="20"/>
        </w:trPr>
        <w:tc>
          <w:tcPr>
            <w:tcW w:w="46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rsidTr="00110AC0">
        <w:trPr>
          <w:trHeight w:val="20"/>
        </w:trPr>
        <w:tc>
          <w:tcPr>
            <w:tcW w:w="46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C305E1" w:rsidRPr="006C4E81" w:rsidTr="00110AC0">
        <w:trPr>
          <w:trHeight w:val="20"/>
        </w:trPr>
        <w:tc>
          <w:tcPr>
            <w:tcW w:w="468" w:type="dxa"/>
            <w:tcBorders>
              <w:top w:val="single" w:sz="6" w:space="0" w:color="auto"/>
            </w:tcBorders>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rsidR="00C305E1" w:rsidRPr="006C4E81" w:rsidRDefault="00C305E1" w:rsidP="00C305E1">
            <w:pPr>
              <w:pStyle w:val="Texto"/>
              <w:spacing w:before="20" w:after="20" w:line="200" w:lineRule="exact"/>
              <w:ind w:firstLine="0"/>
              <w:jc w:val="center"/>
              <w:rPr>
                <w:sz w:val="12"/>
                <w:szCs w:val="12"/>
              </w:rPr>
            </w:pPr>
            <w:r w:rsidRPr="006C4E81">
              <w:rPr>
                <w:b/>
                <w:sz w:val="12"/>
                <w:szCs w:val="12"/>
              </w:rPr>
              <w:t>TRANSFERENCIAS DEL FONDO MEXICANO DEL PETRÓLEO PARA LA ESTABILIZACIÓN Y EL DESARROLLO</w:t>
            </w:r>
          </w:p>
        </w:tc>
        <w:tc>
          <w:tcPr>
            <w:tcW w:w="1228" w:type="dxa"/>
            <w:tcBorders>
              <w:top w:val="single" w:sz="6" w:space="0" w:color="auto"/>
            </w:tcBorders>
            <w:shd w:val="clear" w:color="auto" w:fill="auto"/>
          </w:tcPr>
          <w:p w:rsidR="00C305E1" w:rsidRPr="006C4E81" w:rsidRDefault="00C305E1" w:rsidP="00C305E1">
            <w:pPr>
              <w:pStyle w:val="Texto"/>
              <w:spacing w:before="20" w:after="20" w:line="160" w:lineRule="exact"/>
              <w:ind w:firstLine="0"/>
              <w:rPr>
                <w:sz w:val="12"/>
                <w:szCs w:val="12"/>
              </w:rPr>
            </w:pPr>
          </w:p>
        </w:tc>
        <w:tc>
          <w:tcPr>
            <w:tcW w:w="1011" w:type="dxa"/>
            <w:tcBorders>
              <w:top w:val="single" w:sz="6" w:space="0" w:color="auto"/>
            </w:tcBorders>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C305E1" w:rsidRPr="006C4E81" w:rsidRDefault="00C305E1" w:rsidP="00C305E1">
            <w:pPr>
              <w:pStyle w:val="Texto"/>
              <w:spacing w:before="20" w:after="20" w:line="160" w:lineRule="exact"/>
              <w:ind w:firstLine="0"/>
              <w:jc w:val="center"/>
              <w:rPr>
                <w:sz w:val="12"/>
                <w:szCs w:val="12"/>
              </w:rPr>
            </w:pPr>
          </w:p>
        </w:tc>
      </w:tr>
      <w:tr w:rsidR="00C305E1" w:rsidRPr="006C4E81" w:rsidTr="00110AC0">
        <w:trPr>
          <w:trHeight w:val="20"/>
        </w:trPr>
        <w:tc>
          <w:tcPr>
            <w:tcW w:w="468"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31</w:t>
            </w:r>
          </w:p>
        </w:tc>
        <w:tc>
          <w:tcPr>
            <w:tcW w:w="2503" w:type="dxa"/>
            <w:shd w:val="clear" w:color="auto" w:fill="auto"/>
          </w:tcPr>
          <w:p w:rsidR="00C305E1" w:rsidRPr="006C4E81" w:rsidRDefault="00C305E1" w:rsidP="00C305E1">
            <w:pPr>
              <w:pStyle w:val="Texto"/>
              <w:spacing w:before="20" w:after="20" w:line="160" w:lineRule="exact"/>
              <w:ind w:firstLine="0"/>
              <w:rPr>
                <w:sz w:val="12"/>
                <w:szCs w:val="12"/>
              </w:rPr>
            </w:pPr>
            <w:r w:rsidRPr="006C4E81">
              <w:rPr>
                <w:sz w:val="12"/>
                <w:szCs w:val="12"/>
              </w:rPr>
              <w:t xml:space="preserve">Por el devengado de ingresos de transferencias del Fondo Mexicano del Petróleo para la Estabilización y el Desarrollo. </w:t>
            </w:r>
            <w:r w:rsidRPr="006C4E81">
              <w:rPr>
                <w:b/>
                <w:sz w:val="12"/>
                <w:szCs w:val="12"/>
                <w:vertAlign w:val="superscript"/>
              </w:rPr>
              <w:t>1</w:t>
            </w:r>
          </w:p>
        </w:tc>
        <w:tc>
          <w:tcPr>
            <w:tcW w:w="1228" w:type="dxa"/>
            <w:shd w:val="clear" w:color="auto" w:fill="auto"/>
          </w:tcPr>
          <w:p w:rsidR="00C305E1" w:rsidRPr="006C4E81" w:rsidRDefault="00C305E1" w:rsidP="00C305E1">
            <w:pPr>
              <w:pStyle w:val="Texto"/>
              <w:spacing w:before="20" w:after="20" w:line="160" w:lineRule="exact"/>
              <w:ind w:firstLine="0"/>
              <w:rPr>
                <w:sz w:val="12"/>
                <w:szCs w:val="12"/>
              </w:rPr>
            </w:pPr>
            <w:r w:rsidRPr="006C4E81">
              <w:rPr>
                <w:sz w:val="12"/>
                <w:szCs w:val="12"/>
              </w:rPr>
              <w:t>Convenio o documento equivalente.</w:t>
            </w:r>
          </w:p>
        </w:tc>
        <w:tc>
          <w:tcPr>
            <w:tcW w:w="1011"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rsidR="00C305E1" w:rsidRPr="006C4E81" w:rsidRDefault="00C305E1" w:rsidP="00C305E1">
            <w:pPr>
              <w:pStyle w:val="Texto"/>
              <w:spacing w:before="20" w:after="20" w:line="160" w:lineRule="exact"/>
              <w:ind w:left="-57" w:right="-57" w:firstLine="0"/>
              <w:jc w:val="center"/>
              <w:rPr>
                <w:sz w:val="12"/>
                <w:szCs w:val="12"/>
              </w:rPr>
            </w:pPr>
            <w:r w:rsidRPr="006C4E81">
              <w:rPr>
                <w:sz w:val="12"/>
                <w:szCs w:val="12"/>
              </w:rPr>
              <w:t>4.2.2.7 Transferencias del Fondo Mexicano del Petróleo para la Estabilización y el Desarrollo</w:t>
            </w:r>
          </w:p>
        </w:tc>
        <w:tc>
          <w:tcPr>
            <w:tcW w:w="894"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8.1.4             Ley de Ingresos Devengada</w:t>
            </w:r>
          </w:p>
        </w:tc>
      </w:tr>
      <w:tr w:rsidR="00C305E1" w:rsidRPr="006C4E81" w:rsidTr="00110AC0">
        <w:trPr>
          <w:trHeight w:val="20"/>
        </w:trPr>
        <w:tc>
          <w:tcPr>
            <w:tcW w:w="468"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32</w:t>
            </w:r>
          </w:p>
        </w:tc>
        <w:tc>
          <w:tcPr>
            <w:tcW w:w="2503" w:type="dxa"/>
            <w:shd w:val="clear" w:color="auto" w:fill="auto"/>
          </w:tcPr>
          <w:p w:rsidR="00C305E1" w:rsidRPr="006C4E81" w:rsidRDefault="00C305E1" w:rsidP="00C305E1">
            <w:pPr>
              <w:pStyle w:val="Texto"/>
              <w:spacing w:before="20" w:after="20" w:line="160" w:lineRule="exact"/>
              <w:ind w:firstLine="0"/>
              <w:rPr>
                <w:b/>
                <w:sz w:val="12"/>
                <w:szCs w:val="12"/>
                <w:vertAlign w:val="superscript"/>
              </w:rPr>
            </w:pPr>
            <w:r w:rsidRPr="006C4E81">
              <w:rPr>
                <w:sz w:val="12"/>
                <w:szCs w:val="12"/>
              </w:rPr>
              <w:t xml:space="preserve">Por el cobro de ingresos de transferencias del Fondo Mexicano del Petróleo para la Estabilización y el Desarrollo. </w:t>
            </w:r>
            <w:r w:rsidRPr="006C4E81">
              <w:rPr>
                <w:b/>
                <w:sz w:val="12"/>
                <w:szCs w:val="12"/>
                <w:vertAlign w:val="superscript"/>
              </w:rPr>
              <w:t>1</w:t>
            </w: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b/>
                <w:sz w:val="12"/>
                <w:szCs w:val="12"/>
                <w:vertAlign w:val="superscript"/>
              </w:rPr>
            </w:pPr>
          </w:p>
          <w:p w:rsidR="00C305E1" w:rsidRPr="006C4E81" w:rsidRDefault="00C305E1" w:rsidP="00C305E1">
            <w:pPr>
              <w:pStyle w:val="Texto"/>
              <w:spacing w:before="20" w:after="20" w:line="160" w:lineRule="exact"/>
              <w:ind w:firstLine="0"/>
              <w:rPr>
                <w:sz w:val="12"/>
                <w:szCs w:val="12"/>
              </w:rPr>
            </w:pPr>
          </w:p>
        </w:tc>
        <w:tc>
          <w:tcPr>
            <w:tcW w:w="1228" w:type="dxa"/>
            <w:shd w:val="clear" w:color="auto" w:fill="auto"/>
          </w:tcPr>
          <w:p w:rsidR="00C305E1" w:rsidRPr="006C4E81" w:rsidRDefault="00C305E1" w:rsidP="00C305E1">
            <w:pPr>
              <w:pStyle w:val="Texto"/>
              <w:spacing w:before="20" w:after="20" w:line="160" w:lineRule="exact"/>
              <w:ind w:firstLine="0"/>
              <w:rPr>
                <w:sz w:val="12"/>
                <w:szCs w:val="12"/>
              </w:rPr>
            </w:pPr>
            <w:r w:rsidRPr="006C4E81">
              <w:rPr>
                <w:sz w:val="12"/>
                <w:szCs w:val="12"/>
              </w:rPr>
              <w:lastRenderedPageBreak/>
              <w:t>Estado de cuenta, transferencia bancaria o documento equivalente.</w:t>
            </w:r>
          </w:p>
        </w:tc>
        <w:tc>
          <w:tcPr>
            <w:tcW w:w="1011"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rsidR="00C305E1" w:rsidRPr="006C4E81" w:rsidRDefault="00C305E1" w:rsidP="00C305E1">
            <w:pPr>
              <w:pStyle w:val="Texto"/>
              <w:spacing w:before="20" w:after="20" w:line="160" w:lineRule="exact"/>
              <w:ind w:firstLine="0"/>
              <w:jc w:val="center"/>
              <w:rPr>
                <w:sz w:val="12"/>
                <w:szCs w:val="12"/>
              </w:rPr>
            </w:pPr>
            <w:r w:rsidRPr="006C4E81">
              <w:rPr>
                <w:sz w:val="12"/>
                <w:szCs w:val="12"/>
              </w:rPr>
              <w:t>8.1.5             Ley de Ingresos Recaudada</w:t>
            </w:r>
          </w:p>
        </w:tc>
      </w:tr>
      <w:tr w:rsidR="00C305E1" w:rsidRPr="006C4E81" w:rsidTr="00110AC0">
        <w:trPr>
          <w:trHeight w:val="20"/>
        </w:trPr>
        <w:tc>
          <w:tcPr>
            <w:tcW w:w="468" w:type="dxa"/>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2503" w:type="dxa"/>
            <w:shd w:val="clear" w:color="auto" w:fill="auto"/>
          </w:tcPr>
          <w:p w:rsidR="00C305E1" w:rsidRPr="006C4E81" w:rsidRDefault="00C305E1" w:rsidP="00C305E1">
            <w:pPr>
              <w:pStyle w:val="Texto"/>
              <w:spacing w:before="20" w:after="20" w:line="160" w:lineRule="exact"/>
              <w:ind w:firstLine="0"/>
              <w:rPr>
                <w:b/>
                <w:sz w:val="12"/>
                <w:szCs w:val="12"/>
              </w:rPr>
            </w:pPr>
            <w:r w:rsidRPr="006C4E81">
              <w:rPr>
                <w:b/>
                <w:sz w:val="12"/>
                <w:szCs w:val="12"/>
              </w:rPr>
              <w:t>Nota:</w:t>
            </w:r>
          </w:p>
          <w:p w:rsidR="00C305E1" w:rsidRPr="006C4E81" w:rsidRDefault="00C305E1" w:rsidP="00C305E1">
            <w:pPr>
              <w:pStyle w:val="Texto"/>
              <w:spacing w:before="20" w:after="20" w:line="16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C305E1" w:rsidRPr="006C4E81" w:rsidRDefault="00C305E1" w:rsidP="00C305E1">
            <w:pPr>
              <w:pStyle w:val="Texto"/>
              <w:spacing w:before="20" w:after="20" w:line="160" w:lineRule="exact"/>
              <w:ind w:firstLine="0"/>
              <w:rPr>
                <w:sz w:val="12"/>
                <w:szCs w:val="12"/>
              </w:rPr>
            </w:pPr>
          </w:p>
          <w:p w:rsidR="00C305E1" w:rsidRPr="006C4E81" w:rsidRDefault="00C305E1" w:rsidP="00C305E1">
            <w:pPr>
              <w:pStyle w:val="Texto"/>
              <w:spacing w:before="20" w:after="20" w:line="160" w:lineRule="exact"/>
              <w:ind w:firstLine="0"/>
              <w:rPr>
                <w:sz w:val="12"/>
                <w:szCs w:val="12"/>
              </w:rPr>
            </w:pPr>
          </w:p>
        </w:tc>
        <w:tc>
          <w:tcPr>
            <w:tcW w:w="1228" w:type="dxa"/>
            <w:shd w:val="clear" w:color="auto" w:fill="auto"/>
          </w:tcPr>
          <w:p w:rsidR="00C305E1" w:rsidRPr="006C4E81" w:rsidRDefault="00C305E1" w:rsidP="00C305E1">
            <w:pPr>
              <w:pStyle w:val="Texto"/>
              <w:spacing w:before="20" w:after="20" w:line="160" w:lineRule="exact"/>
              <w:ind w:firstLine="0"/>
              <w:rPr>
                <w:sz w:val="12"/>
                <w:szCs w:val="12"/>
              </w:rPr>
            </w:pPr>
          </w:p>
        </w:tc>
        <w:tc>
          <w:tcPr>
            <w:tcW w:w="1011" w:type="dxa"/>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19" w:type="dxa"/>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95" w:type="dxa"/>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94" w:type="dxa"/>
            <w:shd w:val="clear" w:color="auto" w:fill="auto"/>
          </w:tcPr>
          <w:p w:rsidR="00C305E1" w:rsidRPr="006C4E81" w:rsidRDefault="00C305E1" w:rsidP="00C305E1">
            <w:pPr>
              <w:pStyle w:val="Texto"/>
              <w:spacing w:before="20" w:after="20" w:line="160" w:lineRule="exact"/>
              <w:ind w:firstLine="0"/>
              <w:jc w:val="center"/>
              <w:rPr>
                <w:sz w:val="12"/>
                <w:szCs w:val="12"/>
              </w:rPr>
            </w:pPr>
          </w:p>
        </w:tc>
        <w:tc>
          <w:tcPr>
            <w:tcW w:w="894" w:type="dxa"/>
            <w:shd w:val="clear" w:color="auto" w:fill="auto"/>
          </w:tcPr>
          <w:p w:rsidR="00C305E1" w:rsidRPr="006C4E81" w:rsidRDefault="00C305E1" w:rsidP="00C305E1">
            <w:pPr>
              <w:pStyle w:val="Texto"/>
              <w:spacing w:before="20" w:after="20" w:line="160" w:lineRule="exact"/>
              <w:ind w:firstLine="0"/>
              <w:jc w:val="center"/>
              <w:rPr>
                <w:sz w:val="12"/>
                <w:szCs w:val="12"/>
              </w:rPr>
            </w:pPr>
          </w:p>
        </w:tc>
      </w:tr>
    </w:tbl>
    <w:p w:rsidR="00835D96" w:rsidRPr="006C4E81" w:rsidRDefault="00835D96"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AE3268">
        <w:trPr>
          <w:trHeight w:val="20"/>
        </w:trPr>
        <w:tc>
          <w:tcPr>
            <w:tcW w:w="8712" w:type="dxa"/>
            <w:shd w:val="clear" w:color="auto" w:fill="auto"/>
          </w:tcPr>
          <w:p w:rsidR="006D5C52" w:rsidRPr="006C4E81" w:rsidRDefault="006D5C52" w:rsidP="00AE3268">
            <w:pPr>
              <w:pStyle w:val="Texto"/>
              <w:spacing w:before="40" w:after="40" w:line="240" w:lineRule="exact"/>
              <w:ind w:firstLine="0"/>
              <w:jc w:val="center"/>
              <w:rPr>
                <w:b/>
                <w:smallCaps/>
                <w:szCs w:val="18"/>
              </w:rPr>
            </w:pPr>
            <w:r w:rsidRPr="006C4E81">
              <w:rPr>
                <w:b/>
                <w:smallCaps/>
                <w:szCs w:val="18"/>
              </w:rPr>
              <w:t xml:space="preserve">II.2.1 </w:t>
            </w:r>
            <w:r w:rsidR="000351EA" w:rsidRPr="006C4E81">
              <w:rPr>
                <w:b/>
                <w:smallCaps/>
                <w:szCs w:val="18"/>
              </w:rPr>
              <w:t xml:space="preserve">Aprovechamientos Patrimoniales por </w:t>
            </w:r>
            <w:r w:rsidRPr="006C4E81">
              <w:rPr>
                <w:b/>
                <w:smallCaps/>
                <w:szCs w:val="18"/>
              </w:rPr>
              <w:t>Venta de Bienes Inmuebles, Muebles e Intangibles</w:t>
            </w:r>
          </w:p>
        </w:tc>
      </w:tr>
    </w:tbl>
    <w:p w:rsidR="00AE3268" w:rsidRPr="006C4E81" w:rsidRDefault="00AE3268" w:rsidP="00AE3268">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E3268"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00" w:lineRule="exact"/>
              <w:ind w:firstLine="0"/>
              <w:jc w:val="center"/>
              <w:rPr>
                <w:b/>
                <w:sz w:val="12"/>
                <w:szCs w:val="12"/>
              </w:rPr>
            </w:pPr>
            <w:r w:rsidRPr="006C4E81">
              <w:rPr>
                <w:b/>
                <w:sz w:val="12"/>
                <w:szCs w:val="12"/>
              </w:rPr>
              <w:t>REGISTRO</w:t>
            </w:r>
          </w:p>
        </w:tc>
      </w:tr>
      <w:tr w:rsidR="00AE3268" w:rsidRPr="006C4E81" w:rsidTr="006D5C52">
        <w:trPr>
          <w:trHeight w:val="20"/>
        </w:trPr>
        <w:tc>
          <w:tcPr>
            <w:tcW w:w="468"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r w:rsidRPr="006C4E81">
              <w:rPr>
                <w:b/>
                <w:sz w:val="12"/>
                <w:szCs w:val="12"/>
              </w:rPr>
              <w:t>PRESUPUESTARIO</w:t>
            </w:r>
          </w:p>
        </w:tc>
      </w:tr>
      <w:tr w:rsidR="00AE3268" w:rsidRPr="006C4E81" w:rsidTr="006D5C52">
        <w:trPr>
          <w:trHeight w:val="20"/>
        </w:trPr>
        <w:tc>
          <w:tcPr>
            <w:tcW w:w="468"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AE3268" w:rsidRPr="006C4E81" w:rsidRDefault="00AE3268" w:rsidP="00AE3268">
            <w:pPr>
              <w:pStyle w:val="Texto"/>
              <w:spacing w:before="40" w:after="40" w:line="240" w:lineRule="auto"/>
              <w:ind w:firstLine="0"/>
              <w:jc w:val="center"/>
              <w:rPr>
                <w:b/>
                <w:sz w:val="12"/>
                <w:szCs w:val="12"/>
              </w:rPr>
            </w:pPr>
            <w:r w:rsidRPr="006C4E81">
              <w:rPr>
                <w:b/>
                <w:sz w:val="12"/>
                <w:szCs w:val="12"/>
              </w:rPr>
              <w:t>ABONO</w:t>
            </w:r>
          </w:p>
        </w:tc>
      </w:tr>
      <w:tr w:rsidR="00AE3268" w:rsidRPr="006C4E81" w:rsidTr="006D5C52">
        <w:trPr>
          <w:trHeight w:val="20"/>
        </w:trPr>
        <w:tc>
          <w:tcPr>
            <w:tcW w:w="468"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left"/>
              <w:rPr>
                <w:b/>
                <w:sz w:val="12"/>
                <w:szCs w:val="12"/>
              </w:rPr>
            </w:pPr>
            <w:r w:rsidRPr="006C4E81">
              <w:rPr>
                <w:b/>
                <w:sz w:val="12"/>
                <w:szCs w:val="12"/>
              </w:rPr>
              <w:t>Ejemplo de Venta de Bienes Inmuebles</w:t>
            </w:r>
          </w:p>
        </w:tc>
        <w:tc>
          <w:tcPr>
            <w:tcW w:w="1228" w:type="dxa"/>
            <w:tcBorders>
              <w:top w:val="single" w:sz="6" w:space="0" w:color="auto"/>
            </w:tcBorders>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val="restart"/>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w:t>
            </w:r>
          </w:p>
        </w:tc>
        <w:tc>
          <w:tcPr>
            <w:tcW w:w="2503" w:type="dxa"/>
            <w:vMerge w:val="restart"/>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devengado de aprovechamientos patrimoniales por venta de bienes inmuebles a su valor en libros y baja del bien. </w:t>
            </w:r>
            <w:r w:rsidRPr="006C4E81">
              <w:rPr>
                <w:b/>
                <w:sz w:val="12"/>
                <w:szCs w:val="12"/>
                <w:vertAlign w:val="superscript"/>
              </w:rPr>
              <w:t>1</w:t>
            </w:r>
          </w:p>
        </w:tc>
        <w:tc>
          <w:tcPr>
            <w:tcW w:w="1228" w:type="dxa"/>
            <w:vMerge w:val="restart"/>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Contrato de compra-venta o documento equivalente.</w:t>
            </w:r>
          </w:p>
        </w:tc>
        <w:tc>
          <w:tcPr>
            <w:tcW w:w="1011" w:type="dxa"/>
            <w:vMerge w:val="restart"/>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vMerge w:val="restart"/>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1.2.3.1 Terrenos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1.2.3.2 Viviendas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pacing w:val="-4"/>
                <w:sz w:val="12"/>
                <w:szCs w:val="12"/>
              </w:rPr>
            </w:pPr>
            <w:r w:rsidRPr="006C4E81">
              <w:rPr>
                <w:sz w:val="12"/>
                <w:szCs w:val="12"/>
              </w:rPr>
              <w:t xml:space="preserve">1.2.3.3 Edificios no </w:t>
            </w:r>
            <w:r w:rsidRPr="006C4E81">
              <w:rPr>
                <w:spacing w:val="-4"/>
                <w:sz w:val="12"/>
                <w:szCs w:val="12"/>
              </w:rPr>
              <w:t>Habitacionales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1.2.3.9</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Otros Bienes Inmuebles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Baja de la depreciación.</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1.2.6.1 D</w:t>
            </w:r>
            <w:r w:rsidRPr="006C4E81">
              <w:rPr>
                <w:spacing w:val="-4"/>
                <w:sz w:val="12"/>
                <w:szCs w:val="12"/>
              </w:rPr>
              <w:t xml:space="preserve">epreciación </w:t>
            </w:r>
            <w:r w:rsidRPr="006C4E81">
              <w:rPr>
                <w:sz w:val="12"/>
                <w:szCs w:val="12"/>
              </w:rPr>
              <w:t>Acumulada de Bienes Inmuebles</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E36705">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Cancelación del saldo del valor actualizado registrado como incremento del valor del activo.</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5"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E36705">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Cancelación del saldo del valor actualizado registrado como decremento del valor del activo.</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p>
        </w:tc>
        <w:tc>
          <w:tcPr>
            <w:tcW w:w="895"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val="restart"/>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2</w:t>
            </w:r>
          </w:p>
        </w:tc>
        <w:tc>
          <w:tcPr>
            <w:tcW w:w="2503" w:type="dxa"/>
            <w:vMerge w:val="restart"/>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devengado de aprovechamientos patrimoniales por venta de bienes inmuebles con pérdida y baja del bien. </w:t>
            </w:r>
            <w:r w:rsidRPr="006C4E81">
              <w:rPr>
                <w:b/>
                <w:sz w:val="12"/>
                <w:szCs w:val="12"/>
                <w:vertAlign w:val="superscript"/>
              </w:rPr>
              <w:t>1</w:t>
            </w:r>
          </w:p>
        </w:tc>
        <w:tc>
          <w:tcPr>
            <w:tcW w:w="1228" w:type="dxa"/>
            <w:vMerge w:val="restart"/>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Contrato de compra-venta o documento equivalente.</w:t>
            </w:r>
          </w:p>
        </w:tc>
        <w:tc>
          <w:tcPr>
            <w:tcW w:w="1011" w:type="dxa"/>
            <w:vMerge w:val="restart"/>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vMerge w:val="restart"/>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1.2.3.1 Terrenos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1.2.3.2 Viviendas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pacing w:val="-4"/>
                <w:sz w:val="12"/>
                <w:szCs w:val="12"/>
              </w:rPr>
            </w:pPr>
            <w:r w:rsidRPr="006C4E81">
              <w:rPr>
                <w:sz w:val="12"/>
                <w:szCs w:val="12"/>
              </w:rPr>
              <w:t xml:space="preserve">1.2.3.3 Edificios no </w:t>
            </w:r>
            <w:r w:rsidRPr="006C4E81">
              <w:rPr>
                <w:spacing w:val="-4"/>
                <w:sz w:val="12"/>
                <w:szCs w:val="12"/>
              </w:rPr>
              <w:t>Habitacionales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1.2.3.9          Otros Bienes Inmuebles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Baja de la depreciación.</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 xml:space="preserve">1.2.6.1 </w:t>
            </w:r>
            <w:r w:rsidRPr="006C4E81">
              <w:rPr>
                <w:spacing w:val="-4"/>
                <w:sz w:val="12"/>
                <w:szCs w:val="12"/>
              </w:rPr>
              <w:t xml:space="preserve">Depreciación </w:t>
            </w:r>
            <w:r w:rsidRPr="006C4E81">
              <w:rPr>
                <w:sz w:val="12"/>
                <w:szCs w:val="12"/>
              </w:rPr>
              <w:t xml:space="preserve">Acumulada de Bienes </w:t>
            </w:r>
            <w:r w:rsidRPr="006C4E81">
              <w:rPr>
                <w:sz w:val="12"/>
                <w:szCs w:val="12"/>
              </w:rPr>
              <w:lastRenderedPageBreak/>
              <w:t xml:space="preserve">Inmuebles </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6D5C52">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Registro de la pérdida.</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5.5.9.9 Otros Gastos Varios</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E36705">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rsidR="00AE3268" w:rsidRPr="006C4E81" w:rsidRDefault="00AE3268" w:rsidP="00AE3268">
            <w:pPr>
              <w:pStyle w:val="Texto"/>
              <w:tabs>
                <w:tab w:val="left" w:pos="288"/>
              </w:tabs>
              <w:spacing w:before="20" w:after="20" w:line="160" w:lineRule="exact"/>
              <w:ind w:firstLine="0"/>
              <w:rPr>
                <w:sz w:val="10"/>
                <w:szCs w:val="10"/>
              </w:rPr>
            </w:pPr>
            <w:r w:rsidRPr="006C4E81">
              <w:rPr>
                <w:sz w:val="12"/>
                <w:szCs w:val="12"/>
              </w:rPr>
              <w:t>-</w:t>
            </w:r>
            <w:r w:rsidRPr="006C4E81">
              <w:rPr>
                <w:sz w:val="12"/>
                <w:szCs w:val="12"/>
              </w:rPr>
              <w:tab/>
              <w:t>Cancelación del saldo del valor actualizado registrado como incremento del valor del activo.</w:t>
            </w:r>
          </w:p>
        </w:tc>
        <w:tc>
          <w:tcPr>
            <w:tcW w:w="1228"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819"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5"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Cancelación del saldo del valor actualizado registrado como decremento del valor del activo.</w:t>
            </w: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tabs>
                <w:tab w:val="left" w:pos="288"/>
              </w:tabs>
              <w:spacing w:before="20" w:after="20" w:line="160" w:lineRule="exact"/>
              <w:ind w:firstLine="0"/>
              <w:jc w:val="left"/>
              <w:rPr>
                <w:sz w:val="10"/>
                <w:szCs w:val="10"/>
              </w:rPr>
            </w:pPr>
          </w:p>
        </w:tc>
        <w:tc>
          <w:tcPr>
            <w:tcW w:w="1228"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819" w:type="dxa"/>
            <w:shd w:val="clear" w:color="auto" w:fill="auto"/>
          </w:tcPr>
          <w:p w:rsidR="00AE3268" w:rsidRPr="006C4E81" w:rsidRDefault="00AE3268" w:rsidP="00AE3268">
            <w:pPr>
              <w:pStyle w:val="Texto"/>
              <w:spacing w:before="20" w:after="20" w:line="160" w:lineRule="exact"/>
              <w:ind w:firstLine="0"/>
              <w:jc w:val="center"/>
              <w:rPr>
                <w:spacing w:val="-4"/>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bl>
    <w:p w:rsidR="00AE3268" w:rsidRPr="006C4E81" w:rsidRDefault="00AE3268" w:rsidP="00AE3268">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E3268" w:rsidRPr="006C4E81" w:rsidTr="00C874FE">
        <w:trPr>
          <w:trHeight w:val="20"/>
        </w:trPr>
        <w:tc>
          <w:tcPr>
            <w:tcW w:w="8712" w:type="dxa"/>
            <w:shd w:val="clear" w:color="auto" w:fill="auto"/>
          </w:tcPr>
          <w:p w:rsidR="00AE3268" w:rsidRPr="006C4E81" w:rsidRDefault="00AE3268" w:rsidP="00C874FE">
            <w:pPr>
              <w:pStyle w:val="Texto"/>
              <w:spacing w:before="40" w:after="40" w:line="240" w:lineRule="exact"/>
              <w:ind w:firstLine="0"/>
              <w:jc w:val="center"/>
              <w:rPr>
                <w:b/>
                <w:smallCaps/>
                <w:szCs w:val="18"/>
              </w:rPr>
            </w:pPr>
            <w:r w:rsidRPr="006C4E81">
              <w:rPr>
                <w:b/>
                <w:smallCaps/>
                <w:szCs w:val="18"/>
              </w:rPr>
              <w:t xml:space="preserve">II.2.1 </w:t>
            </w:r>
            <w:r w:rsidR="000351EA" w:rsidRPr="006C4E81">
              <w:rPr>
                <w:b/>
                <w:smallCaps/>
                <w:szCs w:val="18"/>
              </w:rPr>
              <w:t xml:space="preserve">Aprovechamientos Patrimoniales por </w:t>
            </w:r>
            <w:r w:rsidRPr="006C4E81">
              <w:rPr>
                <w:b/>
                <w:smallCaps/>
                <w:szCs w:val="18"/>
              </w:rPr>
              <w:t>Venta de Bienes Inmuebles, Muebles e Intangibles</w:t>
            </w:r>
          </w:p>
        </w:tc>
      </w:tr>
    </w:tbl>
    <w:p w:rsidR="00AE3268" w:rsidRPr="006C4E81" w:rsidRDefault="00AE3268" w:rsidP="00AE3268">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E3268" w:rsidRPr="006C4E81" w:rsidTr="00C874FE">
        <w:trPr>
          <w:trHeight w:val="20"/>
        </w:trPr>
        <w:tc>
          <w:tcPr>
            <w:tcW w:w="468" w:type="dxa"/>
            <w:vMerge w:val="restart"/>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00" w:lineRule="exact"/>
              <w:ind w:firstLine="0"/>
              <w:jc w:val="center"/>
              <w:rPr>
                <w:b/>
                <w:sz w:val="12"/>
                <w:szCs w:val="12"/>
              </w:rPr>
            </w:pPr>
            <w:r w:rsidRPr="006C4E81">
              <w:rPr>
                <w:b/>
                <w:sz w:val="12"/>
                <w:szCs w:val="12"/>
              </w:rPr>
              <w:t>REGISTRO</w:t>
            </w:r>
          </w:p>
        </w:tc>
      </w:tr>
      <w:tr w:rsidR="00AE3268" w:rsidRPr="006C4E81" w:rsidTr="00C874FE">
        <w:trPr>
          <w:trHeight w:val="20"/>
        </w:trPr>
        <w:tc>
          <w:tcPr>
            <w:tcW w:w="468"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r w:rsidRPr="006C4E81">
              <w:rPr>
                <w:b/>
                <w:sz w:val="12"/>
                <w:szCs w:val="12"/>
              </w:rPr>
              <w:t>PRESUPUESTARIO</w:t>
            </w:r>
          </w:p>
        </w:tc>
      </w:tr>
      <w:tr w:rsidR="00AE3268" w:rsidRPr="006C4E81" w:rsidTr="00C874FE">
        <w:trPr>
          <w:trHeight w:val="20"/>
        </w:trPr>
        <w:tc>
          <w:tcPr>
            <w:tcW w:w="468"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AE3268" w:rsidRPr="006C4E81" w:rsidRDefault="00AE3268" w:rsidP="00C874FE">
            <w:pPr>
              <w:pStyle w:val="Texto"/>
              <w:spacing w:before="40" w:after="40" w:line="240" w:lineRule="auto"/>
              <w:ind w:firstLine="0"/>
              <w:jc w:val="center"/>
              <w:rPr>
                <w:b/>
                <w:sz w:val="12"/>
                <w:szCs w:val="12"/>
              </w:rPr>
            </w:pPr>
            <w:r w:rsidRPr="006C4E81">
              <w:rPr>
                <w:b/>
                <w:sz w:val="12"/>
                <w:szCs w:val="12"/>
              </w:rPr>
              <w:t>ABONO</w:t>
            </w:r>
          </w:p>
        </w:tc>
      </w:tr>
      <w:tr w:rsidR="00AE3268" w:rsidRPr="006C4E81" w:rsidTr="00C874FE">
        <w:trPr>
          <w:trHeight w:val="20"/>
        </w:trPr>
        <w:tc>
          <w:tcPr>
            <w:tcW w:w="468" w:type="dxa"/>
            <w:vMerge w:val="restart"/>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3</w:t>
            </w:r>
          </w:p>
        </w:tc>
        <w:tc>
          <w:tcPr>
            <w:tcW w:w="2503" w:type="dxa"/>
            <w:vMerge w:val="restart"/>
            <w:tcBorders>
              <w:top w:val="single" w:sz="6" w:space="0" w:color="auto"/>
            </w:tcBorders>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devengado de aprovechamientos patrimoniales por venta de bienes inmuebles con utilidad y baja del bien. </w:t>
            </w:r>
            <w:r w:rsidRPr="006C4E81">
              <w:rPr>
                <w:b/>
                <w:sz w:val="12"/>
                <w:szCs w:val="12"/>
                <w:vertAlign w:val="superscript"/>
              </w:rPr>
              <w:t>1</w:t>
            </w:r>
          </w:p>
        </w:tc>
        <w:tc>
          <w:tcPr>
            <w:tcW w:w="1228" w:type="dxa"/>
            <w:vMerge w:val="restart"/>
            <w:tcBorders>
              <w:top w:val="single" w:sz="6" w:space="0" w:color="auto"/>
            </w:tcBorders>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Contrato de compra-venta o documento equivalente.</w:t>
            </w:r>
          </w:p>
        </w:tc>
        <w:tc>
          <w:tcPr>
            <w:tcW w:w="1011" w:type="dxa"/>
            <w:vMerge w:val="restart"/>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vMerge w:val="restart"/>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1.2.3.1 Terrenos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tcBorders>
              <w:top w:val="single" w:sz="6" w:space="0" w:color="auto"/>
            </w:tcBorders>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1.2.3.2 Viviendas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pacing w:val="-4"/>
                <w:sz w:val="12"/>
                <w:szCs w:val="12"/>
              </w:rPr>
            </w:pPr>
            <w:r w:rsidRPr="006C4E81">
              <w:rPr>
                <w:sz w:val="12"/>
                <w:szCs w:val="12"/>
              </w:rPr>
              <w:t xml:space="preserve">1.2.3.3 Edificios no </w:t>
            </w:r>
            <w:r w:rsidRPr="006C4E81">
              <w:rPr>
                <w:spacing w:val="-4"/>
                <w:sz w:val="12"/>
                <w:szCs w:val="12"/>
              </w:rPr>
              <w:t>Habitacionales</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1.2.3.9           Otros Bienes Inmuebles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rsidR="00AE3268" w:rsidRPr="006C4E81" w:rsidRDefault="00AE3268" w:rsidP="00AE3268">
            <w:pPr>
              <w:pStyle w:val="Texto"/>
              <w:tabs>
                <w:tab w:val="left" w:pos="264"/>
              </w:tabs>
              <w:spacing w:before="20" w:after="20" w:line="160" w:lineRule="exact"/>
              <w:ind w:firstLine="0"/>
              <w:rPr>
                <w:sz w:val="12"/>
                <w:szCs w:val="12"/>
              </w:rPr>
            </w:pPr>
            <w:r w:rsidRPr="006C4E81">
              <w:rPr>
                <w:sz w:val="12"/>
                <w:szCs w:val="12"/>
                <w:lang w:val="en-US"/>
              </w:rPr>
              <w:t>-</w:t>
            </w:r>
            <w:r w:rsidRPr="006C4E81">
              <w:rPr>
                <w:sz w:val="12"/>
                <w:szCs w:val="12"/>
                <w:lang w:val="en-US"/>
              </w:rPr>
              <w:tab/>
            </w:r>
            <w:r w:rsidRPr="006C4E81">
              <w:rPr>
                <w:sz w:val="12"/>
                <w:szCs w:val="12"/>
              </w:rPr>
              <w:t>Baja de la depreciación.</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 xml:space="preserve">1.2.6.1 </w:t>
            </w:r>
            <w:r w:rsidRPr="006C4E81">
              <w:rPr>
                <w:spacing w:val="-4"/>
                <w:sz w:val="12"/>
                <w:szCs w:val="12"/>
              </w:rPr>
              <w:t xml:space="preserve">Depreciación </w:t>
            </w:r>
            <w:r w:rsidRPr="006C4E81">
              <w:rPr>
                <w:sz w:val="12"/>
                <w:szCs w:val="12"/>
              </w:rPr>
              <w:t>Acumulada de Bienes Inmuebles</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rsidR="00AE3268" w:rsidRPr="006C4E81" w:rsidRDefault="00AE3268" w:rsidP="00AE3268">
            <w:pPr>
              <w:pStyle w:val="Texto"/>
              <w:tabs>
                <w:tab w:val="left" w:pos="264"/>
              </w:tabs>
              <w:spacing w:before="20" w:after="20" w:line="160" w:lineRule="exact"/>
              <w:ind w:firstLine="0"/>
              <w:rPr>
                <w:sz w:val="12"/>
                <w:szCs w:val="12"/>
              </w:rPr>
            </w:pPr>
            <w:r w:rsidRPr="006C4E81">
              <w:rPr>
                <w:sz w:val="12"/>
                <w:szCs w:val="12"/>
                <w:lang w:val="en-US"/>
              </w:rPr>
              <w:t>-</w:t>
            </w:r>
            <w:r w:rsidRPr="006C4E81">
              <w:rPr>
                <w:sz w:val="12"/>
                <w:szCs w:val="12"/>
                <w:lang w:val="en-US"/>
              </w:rPr>
              <w:tab/>
            </w:r>
            <w:r w:rsidRPr="006C4E81">
              <w:rPr>
                <w:sz w:val="12"/>
                <w:szCs w:val="12"/>
              </w:rPr>
              <w:t>Registro de la utilidad. (El registro presupuestario se realiza de conformidad con lo señalado en la legislación aplicable).</w:t>
            </w:r>
          </w:p>
        </w:tc>
        <w:tc>
          <w:tcPr>
            <w:tcW w:w="1228" w:type="dxa"/>
            <w:vMerge/>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4.3.9.9           Otros Ingresos y Beneficios Varios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rsidR="00AE3268" w:rsidRPr="006C4E81" w:rsidRDefault="00AE3268" w:rsidP="00AE3268">
            <w:pPr>
              <w:pStyle w:val="Texto"/>
              <w:tabs>
                <w:tab w:val="left" w:pos="288"/>
              </w:tabs>
              <w:spacing w:before="20" w:after="20" w:line="160" w:lineRule="exact"/>
              <w:ind w:firstLine="0"/>
              <w:rPr>
                <w:sz w:val="10"/>
                <w:szCs w:val="10"/>
              </w:rPr>
            </w:pPr>
            <w:r w:rsidRPr="006C4E81">
              <w:rPr>
                <w:sz w:val="12"/>
                <w:szCs w:val="12"/>
              </w:rPr>
              <w:t>-</w:t>
            </w:r>
            <w:r w:rsidRPr="006C4E81">
              <w:rPr>
                <w:sz w:val="12"/>
                <w:szCs w:val="12"/>
              </w:rPr>
              <w:tab/>
              <w:t>Cancelación del saldo del valor actualizado registrado como incremento del valor del activo.</w:t>
            </w:r>
          </w:p>
        </w:tc>
        <w:tc>
          <w:tcPr>
            <w:tcW w:w="1228"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819"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 xml:space="preserve">3.2.3.1 Revalúo de </w:t>
            </w:r>
            <w:r w:rsidRPr="006C4E81">
              <w:rPr>
                <w:sz w:val="12"/>
                <w:szCs w:val="12"/>
              </w:rPr>
              <w:t>Bienes</w:t>
            </w:r>
            <w:r w:rsidRPr="006C4E81">
              <w:rPr>
                <w:spacing w:val="-4"/>
                <w:sz w:val="12"/>
                <w:szCs w:val="12"/>
              </w:rPr>
              <w:t xml:space="preserve"> Inmuebles</w:t>
            </w:r>
          </w:p>
        </w:tc>
        <w:tc>
          <w:tcPr>
            <w:tcW w:w="895"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vMerge/>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rsidR="00AE3268" w:rsidRPr="006C4E81" w:rsidRDefault="00AE3268" w:rsidP="00AE3268">
            <w:pPr>
              <w:pStyle w:val="Texto"/>
              <w:tabs>
                <w:tab w:val="left" w:pos="288"/>
              </w:tabs>
              <w:spacing w:before="20" w:after="20" w:line="160" w:lineRule="exact"/>
              <w:ind w:firstLine="0"/>
              <w:rPr>
                <w:sz w:val="10"/>
                <w:szCs w:val="10"/>
              </w:rPr>
            </w:pPr>
            <w:r w:rsidRPr="006C4E81">
              <w:rPr>
                <w:sz w:val="12"/>
                <w:szCs w:val="12"/>
              </w:rPr>
              <w:t>-</w:t>
            </w:r>
            <w:r w:rsidRPr="006C4E81">
              <w:rPr>
                <w:sz w:val="12"/>
                <w:szCs w:val="12"/>
              </w:rPr>
              <w:tab/>
              <w:t>Cancelación del saldo del valor actualizado registrado como decremento del valor del activo.</w:t>
            </w:r>
          </w:p>
        </w:tc>
        <w:tc>
          <w:tcPr>
            <w:tcW w:w="1228"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rsidR="00AE3268" w:rsidRPr="006C4E81" w:rsidRDefault="00AE3268" w:rsidP="00AE3268">
            <w:pPr>
              <w:pStyle w:val="Texto"/>
              <w:spacing w:before="20" w:after="20" w:line="160" w:lineRule="exact"/>
              <w:ind w:firstLine="0"/>
              <w:rPr>
                <w:sz w:val="14"/>
                <w:szCs w:val="14"/>
              </w:rPr>
            </w:pPr>
          </w:p>
        </w:tc>
        <w:tc>
          <w:tcPr>
            <w:tcW w:w="819"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p>
        </w:tc>
        <w:tc>
          <w:tcPr>
            <w:tcW w:w="895" w:type="dxa"/>
            <w:shd w:val="clear" w:color="auto" w:fill="auto"/>
            <w:vAlign w:val="center"/>
          </w:tcPr>
          <w:p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 xml:space="preserve">3.2.3.1 Revalúo de </w:t>
            </w:r>
            <w:r w:rsidRPr="006C4E81">
              <w:rPr>
                <w:sz w:val="12"/>
                <w:szCs w:val="12"/>
              </w:rPr>
              <w:t>Bienes</w:t>
            </w:r>
            <w:r w:rsidRPr="006C4E81">
              <w:rPr>
                <w:spacing w:val="-4"/>
                <w:sz w:val="12"/>
                <w:szCs w:val="12"/>
              </w:rPr>
              <w:t xml:space="preserve"> Inmuebles</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4</w:t>
            </w:r>
          </w:p>
        </w:tc>
        <w:tc>
          <w:tcPr>
            <w:tcW w:w="2503" w:type="dxa"/>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cobro de aprovechamientos patrimoniales por venta de bienes inmuebles. </w:t>
            </w:r>
            <w:r w:rsidRPr="006C4E81">
              <w:rPr>
                <w:b/>
                <w:sz w:val="12"/>
                <w:szCs w:val="12"/>
                <w:vertAlign w:val="superscript"/>
              </w:rPr>
              <w:t>1</w:t>
            </w:r>
          </w:p>
        </w:tc>
        <w:tc>
          <w:tcPr>
            <w:tcW w:w="1228" w:type="dxa"/>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Recibo oficial, copia de ficha de depósito, transferencia bancaria o documento equivalente.</w:t>
            </w:r>
          </w:p>
        </w:tc>
        <w:tc>
          <w:tcPr>
            <w:tcW w:w="1011"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1.1.1.1 Efectivo</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p w:rsidR="00AE3268" w:rsidRPr="006C4E81" w:rsidRDefault="00AE3268" w:rsidP="00AE3268">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8.1.5               Ley de Ingresos Recaudada</w:t>
            </w:r>
          </w:p>
        </w:tc>
      </w:tr>
      <w:tr w:rsidR="00AE3268" w:rsidRPr="006C4E81" w:rsidTr="00C874FE">
        <w:trPr>
          <w:trHeight w:val="20"/>
        </w:trPr>
        <w:tc>
          <w:tcPr>
            <w:tcW w:w="468"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5</w:t>
            </w:r>
          </w:p>
        </w:tc>
        <w:tc>
          <w:tcPr>
            <w:tcW w:w="2503" w:type="dxa"/>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Por el depósito en bancos de los ingresos de aprovechamientos patrimoniales por venta de bienes inmuebles recibidos en efectivo.</w:t>
            </w:r>
          </w:p>
        </w:tc>
        <w:tc>
          <w:tcPr>
            <w:tcW w:w="1228" w:type="dxa"/>
            <w:shd w:val="clear" w:color="auto" w:fill="auto"/>
          </w:tcPr>
          <w:p w:rsidR="00AE3268" w:rsidRPr="006C4E81" w:rsidRDefault="00AE3268" w:rsidP="00AE3268">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r w:rsidRPr="006C4E81">
              <w:rPr>
                <w:sz w:val="12"/>
                <w:szCs w:val="12"/>
              </w:rPr>
              <w:t>1.1.1.1 Efectivo</w:t>
            </w: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r w:rsidR="00AE3268" w:rsidRPr="006C4E81" w:rsidTr="00C874FE">
        <w:trPr>
          <w:trHeight w:val="20"/>
        </w:trPr>
        <w:tc>
          <w:tcPr>
            <w:tcW w:w="468"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sz w:val="12"/>
                <w:szCs w:val="12"/>
              </w:rPr>
            </w:pPr>
          </w:p>
          <w:p w:rsidR="00AE3268" w:rsidRPr="006C4E81" w:rsidRDefault="00AE3268" w:rsidP="00AE3268">
            <w:pPr>
              <w:pStyle w:val="Texto"/>
              <w:spacing w:before="20" w:after="20" w:line="160" w:lineRule="exact"/>
              <w:ind w:firstLine="0"/>
              <w:rPr>
                <w:b/>
                <w:sz w:val="12"/>
                <w:szCs w:val="12"/>
              </w:rPr>
            </w:pPr>
            <w:r w:rsidRPr="006C4E81">
              <w:rPr>
                <w:b/>
                <w:sz w:val="12"/>
                <w:szCs w:val="12"/>
              </w:rPr>
              <w:t>Nota:</w:t>
            </w:r>
          </w:p>
          <w:p w:rsidR="00AE3268" w:rsidRPr="006C4E81" w:rsidRDefault="00AE3268" w:rsidP="00053063">
            <w:pPr>
              <w:pStyle w:val="Texto"/>
              <w:spacing w:before="20" w:after="20" w:line="160" w:lineRule="exact"/>
              <w:ind w:firstLine="0"/>
              <w:rPr>
                <w:sz w:val="12"/>
                <w:szCs w:val="12"/>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tc>
        <w:tc>
          <w:tcPr>
            <w:tcW w:w="1228" w:type="dxa"/>
            <w:shd w:val="clear" w:color="auto" w:fill="auto"/>
          </w:tcPr>
          <w:p w:rsidR="00AE3268" w:rsidRPr="006C4E81" w:rsidRDefault="00AE3268" w:rsidP="00AE3268">
            <w:pPr>
              <w:pStyle w:val="Texto"/>
              <w:spacing w:before="20" w:after="20" w:line="160" w:lineRule="exact"/>
              <w:ind w:firstLine="0"/>
              <w:rPr>
                <w:sz w:val="12"/>
                <w:szCs w:val="12"/>
              </w:rPr>
            </w:pPr>
          </w:p>
        </w:tc>
        <w:tc>
          <w:tcPr>
            <w:tcW w:w="1011"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rsidR="00AE3268" w:rsidRPr="006C4E81" w:rsidRDefault="00AE3268" w:rsidP="00AE3268">
            <w:pPr>
              <w:pStyle w:val="Texto"/>
              <w:spacing w:before="20" w:after="20" w:line="160" w:lineRule="exact"/>
              <w:ind w:firstLine="0"/>
              <w:jc w:val="center"/>
              <w:rPr>
                <w:sz w:val="12"/>
                <w:szCs w:val="12"/>
              </w:rPr>
            </w:pPr>
          </w:p>
        </w:tc>
      </w:tr>
    </w:tbl>
    <w:p w:rsidR="00AE3268" w:rsidRPr="006C4E81" w:rsidRDefault="00AE3268" w:rsidP="00AE3268">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D0B54" w:rsidRPr="006C4E81" w:rsidTr="00C874FE">
        <w:trPr>
          <w:trHeight w:val="20"/>
        </w:trPr>
        <w:tc>
          <w:tcPr>
            <w:tcW w:w="8712" w:type="dxa"/>
            <w:shd w:val="clear" w:color="auto" w:fill="auto"/>
          </w:tcPr>
          <w:p w:rsidR="002D0B54" w:rsidRPr="006C4E81" w:rsidRDefault="002D0B54" w:rsidP="00C874FE">
            <w:pPr>
              <w:pStyle w:val="Texto"/>
              <w:spacing w:before="40" w:after="40" w:line="240" w:lineRule="auto"/>
              <w:ind w:firstLine="0"/>
              <w:jc w:val="center"/>
              <w:rPr>
                <w:b/>
                <w:smallCaps/>
                <w:szCs w:val="18"/>
              </w:rPr>
            </w:pPr>
            <w:r w:rsidRPr="006C4E81">
              <w:rPr>
                <w:b/>
                <w:smallCaps/>
                <w:szCs w:val="18"/>
              </w:rPr>
              <w:t>II.3.1 Otros Ingresos y Beneficios Varios</w:t>
            </w:r>
          </w:p>
        </w:tc>
      </w:tr>
    </w:tbl>
    <w:p w:rsidR="002D0B54" w:rsidRPr="006C4E81" w:rsidRDefault="002D0B54" w:rsidP="002D0B54">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D0B54" w:rsidRPr="006C4E81" w:rsidTr="00C874FE">
        <w:trPr>
          <w:trHeight w:val="20"/>
        </w:trPr>
        <w:tc>
          <w:tcPr>
            <w:tcW w:w="468" w:type="dxa"/>
            <w:vMerge w:val="restart"/>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00" w:lineRule="exact"/>
              <w:ind w:firstLine="0"/>
              <w:jc w:val="center"/>
              <w:rPr>
                <w:b/>
                <w:sz w:val="12"/>
                <w:szCs w:val="12"/>
              </w:rPr>
            </w:pPr>
            <w:r w:rsidRPr="006C4E81">
              <w:rPr>
                <w:b/>
                <w:sz w:val="12"/>
                <w:szCs w:val="12"/>
              </w:rPr>
              <w:t>REGISTRO</w:t>
            </w:r>
          </w:p>
        </w:tc>
      </w:tr>
      <w:tr w:rsidR="002D0B54" w:rsidRPr="006C4E81" w:rsidTr="00C874FE">
        <w:trPr>
          <w:trHeight w:val="20"/>
        </w:trPr>
        <w:tc>
          <w:tcPr>
            <w:tcW w:w="468"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r w:rsidRPr="006C4E81">
              <w:rPr>
                <w:b/>
                <w:sz w:val="12"/>
                <w:szCs w:val="12"/>
              </w:rPr>
              <w:t>PRESUPUESTARIO</w:t>
            </w:r>
          </w:p>
        </w:tc>
      </w:tr>
      <w:tr w:rsidR="002D0B54" w:rsidRPr="006C4E81" w:rsidTr="00C874FE">
        <w:trPr>
          <w:trHeight w:val="20"/>
        </w:trPr>
        <w:tc>
          <w:tcPr>
            <w:tcW w:w="468"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D0B54" w:rsidRPr="006C4E81" w:rsidRDefault="002D0B54" w:rsidP="002D0B54">
            <w:pPr>
              <w:pStyle w:val="Texto"/>
              <w:spacing w:before="40" w:after="40" w:line="240" w:lineRule="auto"/>
              <w:ind w:firstLine="0"/>
              <w:jc w:val="center"/>
              <w:rPr>
                <w:b/>
                <w:sz w:val="12"/>
                <w:szCs w:val="12"/>
              </w:rPr>
            </w:pPr>
            <w:r w:rsidRPr="006C4E81">
              <w:rPr>
                <w:b/>
                <w:sz w:val="12"/>
                <w:szCs w:val="12"/>
              </w:rPr>
              <w:t>ABONO</w:t>
            </w:r>
          </w:p>
        </w:tc>
      </w:tr>
      <w:tr w:rsidR="002D0B54" w:rsidRPr="006C4E81" w:rsidTr="00C874FE">
        <w:trPr>
          <w:trHeight w:val="20"/>
        </w:trPr>
        <w:tc>
          <w:tcPr>
            <w:tcW w:w="468"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jc w:val="center"/>
              <w:rPr>
                <w:b/>
                <w:sz w:val="12"/>
                <w:szCs w:val="12"/>
              </w:rPr>
            </w:pPr>
          </w:p>
        </w:tc>
        <w:tc>
          <w:tcPr>
            <w:tcW w:w="2503"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rPr>
                <w:b/>
                <w:sz w:val="12"/>
                <w:szCs w:val="12"/>
              </w:rPr>
            </w:pPr>
            <w:r w:rsidRPr="006C4E81">
              <w:rPr>
                <w:b/>
                <w:sz w:val="12"/>
                <w:szCs w:val="12"/>
              </w:rPr>
              <w:t>Otros Ingresos propios que generan efectivo, de los Poderes Legislativo y Judicial, los Órganos Autónomos y las entidades de la administración pública paraestatal y paramunicipal por sus actividades diversas no inherentes a su operación.</w:t>
            </w:r>
          </w:p>
        </w:tc>
        <w:tc>
          <w:tcPr>
            <w:tcW w:w="1228"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rPr>
                <w:b/>
                <w:sz w:val="12"/>
                <w:szCs w:val="12"/>
              </w:rPr>
            </w:pPr>
          </w:p>
        </w:tc>
        <w:tc>
          <w:tcPr>
            <w:tcW w:w="1011"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jc w:val="center"/>
              <w:rPr>
                <w:b/>
                <w:sz w:val="12"/>
                <w:szCs w:val="12"/>
              </w:rPr>
            </w:pPr>
          </w:p>
        </w:tc>
        <w:tc>
          <w:tcPr>
            <w:tcW w:w="819"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jc w:val="center"/>
              <w:rPr>
                <w:b/>
                <w:sz w:val="12"/>
                <w:szCs w:val="12"/>
              </w:rPr>
            </w:pPr>
          </w:p>
        </w:tc>
        <w:tc>
          <w:tcPr>
            <w:tcW w:w="895"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jc w:val="center"/>
              <w:rPr>
                <w:b/>
                <w:sz w:val="12"/>
                <w:szCs w:val="12"/>
              </w:rPr>
            </w:pPr>
          </w:p>
        </w:tc>
        <w:tc>
          <w:tcPr>
            <w:tcW w:w="894"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jc w:val="center"/>
              <w:rPr>
                <w:b/>
                <w:sz w:val="12"/>
                <w:szCs w:val="12"/>
              </w:rPr>
            </w:pPr>
          </w:p>
        </w:tc>
        <w:tc>
          <w:tcPr>
            <w:tcW w:w="894" w:type="dxa"/>
            <w:tcBorders>
              <w:top w:val="single" w:sz="6" w:space="0" w:color="auto"/>
              <w:bottom w:val="nil"/>
            </w:tcBorders>
            <w:shd w:val="clear" w:color="auto" w:fill="auto"/>
            <w:vAlign w:val="center"/>
          </w:tcPr>
          <w:p w:rsidR="002D0B54" w:rsidRPr="006C4E81" w:rsidRDefault="002D0B54" w:rsidP="002D0B54">
            <w:pPr>
              <w:pStyle w:val="Texto"/>
              <w:spacing w:before="40" w:after="40" w:line="160" w:lineRule="exact"/>
              <w:ind w:firstLine="0"/>
              <w:jc w:val="center"/>
              <w:rPr>
                <w:b/>
                <w:sz w:val="12"/>
                <w:szCs w:val="12"/>
              </w:rPr>
            </w:pPr>
          </w:p>
        </w:tc>
      </w:tr>
      <w:tr w:rsidR="002D0B54" w:rsidRPr="006C4E81" w:rsidTr="00C874FE">
        <w:trPr>
          <w:trHeight w:val="20"/>
        </w:trPr>
        <w:tc>
          <w:tcPr>
            <w:tcW w:w="468" w:type="dxa"/>
            <w:tcBorders>
              <w:top w:val="nil"/>
            </w:tcBorders>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1</w:t>
            </w:r>
          </w:p>
        </w:tc>
        <w:tc>
          <w:tcPr>
            <w:tcW w:w="2503" w:type="dxa"/>
            <w:tcBorders>
              <w:top w:val="nil"/>
            </w:tcBorders>
            <w:shd w:val="clear" w:color="auto" w:fill="auto"/>
          </w:tcPr>
          <w:p w:rsidR="002D0B54" w:rsidRPr="006C4E81" w:rsidRDefault="002D0B54" w:rsidP="002D0B54">
            <w:pPr>
              <w:pStyle w:val="Texto"/>
              <w:spacing w:before="40" w:after="40" w:line="160" w:lineRule="exact"/>
              <w:ind w:right="-57" w:firstLine="0"/>
              <w:rPr>
                <w:sz w:val="12"/>
                <w:szCs w:val="12"/>
              </w:rPr>
            </w:pPr>
            <w:r w:rsidRPr="006C4E81">
              <w:rPr>
                <w:sz w:val="12"/>
                <w:szCs w:val="12"/>
              </w:rPr>
              <w:t xml:space="preserve">Por el devengado por otros ingresos que generan recursos por donativos en efectivo, entre otros. </w:t>
            </w:r>
            <w:r w:rsidRPr="006C4E81">
              <w:rPr>
                <w:b/>
                <w:sz w:val="12"/>
                <w:szCs w:val="12"/>
                <w:vertAlign w:val="superscript"/>
              </w:rPr>
              <w:t>1</w:t>
            </w:r>
          </w:p>
        </w:tc>
        <w:tc>
          <w:tcPr>
            <w:tcW w:w="1228" w:type="dxa"/>
            <w:tcBorders>
              <w:top w:val="nil"/>
            </w:tcBorders>
            <w:shd w:val="clear" w:color="auto" w:fill="auto"/>
          </w:tcPr>
          <w:p w:rsidR="002D0B54" w:rsidRPr="006C4E81" w:rsidRDefault="002D0B54" w:rsidP="002D0B54">
            <w:pPr>
              <w:pStyle w:val="Texto"/>
              <w:spacing w:before="40" w:after="40" w:line="160" w:lineRule="exact"/>
              <w:ind w:firstLine="0"/>
              <w:rPr>
                <w:sz w:val="12"/>
                <w:szCs w:val="12"/>
              </w:rPr>
            </w:pPr>
            <w:r w:rsidRPr="006C4E81">
              <w:rPr>
                <w:sz w:val="12"/>
                <w:szCs w:val="12"/>
              </w:rPr>
              <w:t>Acta o convenio de donación o documento equivalente.</w:t>
            </w:r>
          </w:p>
        </w:tc>
        <w:tc>
          <w:tcPr>
            <w:tcW w:w="1011" w:type="dxa"/>
            <w:tcBorders>
              <w:top w:val="nil"/>
            </w:tcBorders>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Eventual</w:t>
            </w:r>
          </w:p>
        </w:tc>
        <w:tc>
          <w:tcPr>
            <w:tcW w:w="819" w:type="dxa"/>
            <w:tcBorders>
              <w:top w:val="nil"/>
            </w:tcBorders>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1.1.2.2 Cuentas por Cobrar a Corto Plazo</w:t>
            </w:r>
          </w:p>
        </w:tc>
        <w:tc>
          <w:tcPr>
            <w:tcW w:w="895" w:type="dxa"/>
            <w:tcBorders>
              <w:top w:val="nil"/>
            </w:tcBorders>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4.3.9.9           Otros Ingresos y Beneficios Varios</w:t>
            </w:r>
          </w:p>
        </w:tc>
        <w:tc>
          <w:tcPr>
            <w:tcW w:w="894" w:type="dxa"/>
            <w:tcBorders>
              <w:top w:val="nil"/>
            </w:tcBorders>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tcBorders>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8.1.4             Ley de Ingresos Devengada</w:t>
            </w:r>
          </w:p>
        </w:tc>
      </w:tr>
      <w:tr w:rsidR="002D0B54" w:rsidRPr="006C4E81" w:rsidTr="00C874FE">
        <w:trPr>
          <w:trHeight w:val="20"/>
        </w:trPr>
        <w:tc>
          <w:tcPr>
            <w:tcW w:w="468" w:type="dxa"/>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D0B54" w:rsidRPr="006C4E81" w:rsidRDefault="002D0B54" w:rsidP="002D0B54">
            <w:pPr>
              <w:pStyle w:val="Texto"/>
              <w:spacing w:before="40" w:after="40" w:line="160" w:lineRule="exact"/>
              <w:ind w:firstLine="0"/>
              <w:rPr>
                <w:sz w:val="12"/>
                <w:szCs w:val="12"/>
              </w:rPr>
            </w:pPr>
            <w:r w:rsidRPr="006C4E81">
              <w:rPr>
                <w:sz w:val="12"/>
                <w:szCs w:val="12"/>
              </w:rPr>
              <w:t xml:space="preserve">Por el cobro de otros ingresos que generan recursos. </w:t>
            </w:r>
            <w:r w:rsidRPr="006C4E81">
              <w:rPr>
                <w:b/>
                <w:sz w:val="12"/>
                <w:szCs w:val="12"/>
                <w:vertAlign w:val="superscript"/>
              </w:rPr>
              <w:t>1</w:t>
            </w:r>
          </w:p>
        </w:tc>
        <w:tc>
          <w:tcPr>
            <w:tcW w:w="1228" w:type="dxa"/>
            <w:shd w:val="clear" w:color="auto" w:fill="auto"/>
          </w:tcPr>
          <w:p w:rsidR="002D0B54" w:rsidRPr="006C4E81" w:rsidRDefault="002D0B54" w:rsidP="002D0B54">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1.1.1.1 Efectivo</w:t>
            </w:r>
          </w:p>
          <w:p w:rsidR="002D0B54" w:rsidRPr="006C4E81" w:rsidRDefault="002D0B54" w:rsidP="002D0B54">
            <w:pPr>
              <w:pStyle w:val="Texto"/>
              <w:spacing w:before="40" w:after="40" w:line="160" w:lineRule="exact"/>
              <w:ind w:firstLine="0"/>
              <w:jc w:val="center"/>
              <w:rPr>
                <w:sz w:val="12"/>
                <w:szCs w:val="12"/>
              </w:rPr>
            </w:pPr>
            <w:r w:rsidRPr="006C4E81">
              <w:rPr>
                <w:sz w:val="12"/>
                <w:szCs w:val="12"/>
              </w:rPr>
              <w:t>o</w:t>
            </w:r>
          </w:p>
          <w:p w:rsidR="002D0B54" w:rsidRPr="006C4E81" w:rsidRDefault="002D0B54" w:rsidP="002D0B54">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1.1.2.2 Cuentas por Cobrar a Corto Plazo</w:t>
            </w:r>
          </w:p>
        </w:tc>
        <w:tc>
          <w:tcPr>
            <w:tcW w:w="894" w:type="dxa"/>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rsidR="002D0B54" w:rsidRPr="006C4E81" w:rsidRDefault="002D0B54" w:rsidP="002D0B54">
            <w:pPr>
              <w:pStyle w:val="Texto"/>
              <w:spacing w:before="40" w:after="40" w:line="160" w:lineRule="exact"/>
              <w:ind w:firstLine="0"/>
              <w:jc w:val="center"/>
              <w:rPr>
                <w:sz w:val="12"/>
                <w:szCs w:val="12"/>
              </w:rPr>
            </w:pPr>
            <w:r w:rsidRPr="006C4E81">
              <w:rPr>
                <w:sz w:val="12"/>
                <w:szCs w:val="12"/>
              </w:rPr>
              <w:t>8.1.5              Ley de Ingresos Recaudada</w:t>
            </w:r>
          </w:p>
        </w:tc>
      </w:tr>
      <w:tr w:rsidR="002D0B54" w:rsidRPr="006C4E81" w:rsidTr="00C874FE">
        <w:trPr>
          <w:trHeight w:val="20"/>
        </w:trPr>
        <w:tc>
          <w:tcPr>
            <w:tcW w:w="468" w:type="dxa"/>
            <w:shd w:val="clear" w:color="auto" w:fill="auto"/>
          </w:tcPr>
          <w:p w:rsidR="002D0B54" w:rsidRPr="006C4E81" w:rsidDel="00467475" w:rsidRDefault="002D0B54" w:rsidP="002D0B54">
            <w:pPr>
              <w:pStyle w:val="Texto"/>
              <w:spacing w:before="40" w:after="40" w:line="160" w:lineRule="exact"/>
              <w:ind w:firstLine="0"/>
              <w:jc w:val="center"/>
              <w:rPr>
                <w:sz w:val="12"/>
                <w:szCs w:val="12"/>
              </w:rPr>
            </w:pPr>
          </w:p>
        </w:tc>
        <w:tc>
          <w:tcPr>
            <w:tcW w:w="2503" w:type="dxa"/>
            <w:shd w:val="clear" w:color="auto" w:fill="auto"/>
          </w:tcPr>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sz w:val="12"/>
                <w:szCs w:val="12"/>
              </w:rPr>
            </w:pPr>
          </w:p>
          <w:p w:rsidR="002D0B54" w:rsidRPr="006C4E81" w:rsidRDefault="002D0B54" w:rsidP="002D0B54">
            <w:pPr>
              <w:pStyle w:val="Texto"/>
              <w:spacing w:before="40" w:after="40" w:line="160" w:lineRule="exact"/>
              <w:ind w:firstLine="0"/>
              <w:rPr>
                <w:b/>
                <w:sz w:val="12"/>
                <w:szCs w:val="12"/>
              </w:rPr>
            </w:pPr>
            <w:r w:rsidRPr="006C4E81">
              <w:rPr>
                <w:b/>
                <w:sz w:val="12"/>
                <w:szCs w:val="12"/>
              </w:rPr>
              <w:t>Notas:</w:t>
            </w:r>
          </w:p>
          <w:p w:rsidR="002D0B54" w:rsidRPr="006C4E81" w:rsidRDefault="002D0B54" w:rsidP="002D0B54">
            <w:pPr>
              <w:pStyle w:val="Texto"/>
              <w:spacing w:before="40" w:after="40" w:line="160" w:lineRule="exact"/>
              <w:ind w:firstLine="0"/>
              <w:rPr>
                <w:b/>
                <w:sz w:val="12"/>
                <w:szCs w:val="12"/>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rsidR="002D0B54" w:rsidRPr="006C4E81" w:rsidRDefault="002D0B54" w:rsidP="002D0B54">
            <w:pPr>
              <w:pStyle w:val="Texto"/>
              <w:spacing w:before="40" w:after="40" w:line="160" w:lineRule="exact"/>
              <w:ind w:firstLine="0"/>
              <w:rPr>
                <w:b/>
                <w:sz w:val="12"/>
                <w:szCs w:val="12"/>
              </w:rPr>
            </w:pPr>
            <w:r w:rsidRPr="006C4E81">
              <w:rPr>
                <w:b/>
                <w:sz w:val="12"/>
                <w:szCs w:val="12"/>
              </w:rPr>
              <w:t>Los Otros Ingresos y Beneficios Varios, se regularizarán presupuestariamente de acuerdo a la legislación aplicable.</w:t>
            </w:r>
          </w:p>
          <w:p w:rsidR="002D0B54" w:rsidRPr="006C4E81" w:rsidRDefault="002D0B54" w:rsidP="002D0B54">
            <w:pPr>
              <w:pStyle w:val="Texto"/>
              <w:spacing w:before="40" w:after="40" w:line="160" w:lineRule="exact"/>
              <w:ind w:firstLine="0"/>
              <w:rPr>
                <w:b/>
                <w:sz w:val="12"/>
                <w:szCs w:val="12"/>
              </w:rPr>
            </w:pPr>
          </w:p>
          <w:p w:rsidR="002D0B54" w:rsidRPr="006C4E81" w:rsidRDefault="002D0B54" w:rsidP="002D0B54">
            <w:pPr>
              <w:pStyle w:val="Texto"/>
              <w:spacing w:before="40" w:after="40" w:line="160" w:lineRule="exact"/>
              <w:ind w:firstLine="0"/>
              <w:rPr>
                <w:b/>
                <w:sz w:val="12"/>
                <w:szCs w:val="12"/>
              </w:rPr>
            </w:pPr>
          </w:p>
          <w:p w:rsidR="002D0B54" w:rsidRPr="006C4E81" w:rsidRDefault="002D0B54" w:rsidP="002D0B54">
            <w:pPr>
              <w:pStyle w:val="Texto"/>
              <w:spacing w:before="40" w:after="40" w:line="160" w:lineRule="exact"/>
              <w:ind w:firstLine="0"/>
              <w:rPr>
                <w:b/>
                <w:sz w:val="12"/>
                <w:szCs w:val="12"/>
              </w:rPr>
            </w:pPr>
          </w:p>
        </w:tc>
        <w:tc>
          <w:tcPr>
            <w:tcW w:w="1228" w:type="dxa"/>
            <w:shd w:val="clear" w:color="auto" w:fill="auto"/>
          </w:tcPr>
          <w:p w:rsidR="002D0B54" w:rsidRPr="006C4E81" w:rsidDel="00467475" w:rsidRDefault="002D0B54" w:rsidP="002D0B54">
            <w:pPr>
              <w:pStyle w:val="Texto"/>
              <w:spacing w:before="40" w:after="40" w:line="160" w:lineRule="exact"/>
              <w:ind w:firstLine="0"/>
              <w:rPr>
                <w:sz w:val="12"/>
                <w:szCs w:val="12"/>
              </w:rPr>
            </w:pPr>
          </w:p>
        </w:tc>
        <w:tc>
          <w:tcPr>
            <w:tcW w:w="1011" w:type="dxa"/>
            <w:shd w:val="clear" w:color="auto" w:fill="auto"/>
          </w:tcPr>
          <w:p w:rsidR="002D0B54" w:rsidRPr="006C4E81" w:rsidDel="00467475" w:rsidRDefault="002D0B54" w:rsidP="002D0B54">
            <w:pPr>
              <w:pStyle w:val="Texto"/>
              <w:spacing w:before="40" w:after="40" w:line="160" w:lineRule="exact"/>
              <w:ind w:firstLine="0"/>
              <w:jc w:val="center"/>
              <w:rPr>
                <w:sz w:val="12"/>
                <w:szCs w:val="12"/>
              </w:rPr>
            </w:pPr>
          </w:p>
        </w:tc>
        <w:tc>
          <w:tcPr>
            <w:tcW w:w="819" w:type="dxa"/>
            <w:shd w:val="clear" w:color="auto" w:fill="auto"/>
          </w:tcPr>
          <w:p w:rsidR="002D0B54" w:rsidRPr="006C4E81" w:rsidDel="00467475" w:rsidRDefault="002D0B54" w:rsidP="002D0B54">
            <w:pPr>
              <w:pStyle w:val="Texto"/>
              <w:spacing w:before="40" w:after="40" w:line="160" w:lineRule="exact"/>
              <w:ind w:firstLine="0"/>
              <w:jc w:val="center"/>
              <w:rPr>
                <w:sz w:val="12"/>
                <w:szCs w:val="12"/>
              </w:rPr>
            </w:pPr>
          </w:p>
        </w:tc>
        <w:tc>
          <w:tcPr>
            <w:tcW w:w="895" w:type="dxa"/>
            <w:shd w:val="clear" w:color="auto" w:fill="auto"/>
          </w:tcPr>
          <w:p w:rsidR="002D0B54" w:rsidRPr="006C4E81" w:rsidDel="00467475" w:rsidRDefault="002D0B54" w:rsidP="002D0B54">
            <w:pPr>
              <w:pStyle w:val="Texto"/>
              <w:spacing w:before="40" w:after="40" w:line="160" w:lineRule="exact"/>
              <w:ind w:firstLine="0"/>
              <w:jc w:val="center"/>
              <w:rPr>
                <w:sz w:val="12"/>
                <w:szCs w:val="12"/>
              </w:rPr>
            </w:pPr>
          </w:p>
        </w:tc>
        <w:tc>
          <w:tcPr>
            <w:tcW w:w="894" w:type="dxa"/>
            <w:shd w:val="clear" w:color="auto" w:fill="auto"/>
          </w:tcPr>
          <w:p w:rsidR="002D0B54" w:rsidRPr="006C4E81" w:rsidRDefault="002D0B54" w:rsidP="002D0B54">
            <w:pPr>
              <w:pStyle w:val="Texto"/>
              <w:spacing w:before="40" w:after="40" w:line="160" w:lineRule="exact"/>
              <w:ind w:firstLine="0"/>
              <w:jc w:val="center"/>
              <w:rPr>
                <w:sz w:val="12"/>
                <w:szCs w:val="12"/>
              </w:rPr>
            </w:pPr>
          </w:p>
        </w:tc>
        <w:tc>
          <w:tcPr>
            <w:tcW w:w="894" w:type="dxa"/>
            <w:shd w:val="clear" w:color="auto" w:fill="auto"/>
          </w:tcPr>
          <w:p w:rsidR="002D0B54" w:rsidRPr="006C4E81" w:rsidRDefault="002D0B54" w:rsidP="002D0B54">
            <w:pPr>
              <w:pStyle w:val="Texto"/>
              <w:spacing w:before="40" w:after="40" w:line="160" w:lineRule="exact"/>
              <w:ind w:firstLine="0"/>
              <w:jc w:val="center"/>
              <w:rPr>
                <w:sz w:val="12"/>
                <w:szCs w:val="12"/>
              </w:rPr>
            </w:pPr>
          </w:p>
        </w:tc>
      </w:tr>
    </w:tbl>
    <w:p w:rsidR="002D0B54" w:rsidRPr="006C4E81" w:rsidRDefault="002D0B54" w:rsidP="002D0B54">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III.1.1 Servicios Personales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6D5C52" w:rsidRPr="006C4E81" w:rsidTr="006D5C52">
        <w:trPr>
          <w:trHeight w:val="20"/>
        </w:trPr>
        <w:tc>
          <w:tcPr>
            <w:tcW w:w="468"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6D5C52" w:rsidRPr="006C4E81" w:rsidRDefault="006D5C52" w:rsidP="0024127D">
            <w:pPr>
              <w:pStyle w:val="Texto"/>
              <w:spacing w:before="40" w:after="40" w:line="240" w:lineRule="auto"/>
              <w:ind w:firstLine="0"/>
              <w:jc w:val="center"/>
              <w:rPr>
                <w:b/>
                <w:sz w:val="12"/>
                <w:szCs w:val="12"/>
              </w:rPr>
            </w:pPr>
            <w:r w:rsidRPr="006C4E81">
              <w:rPr>
                <w:b/>
                <w:sz w:val="12"/>
                <w:szCs w:val="12"/>
              </w:rPr>
              <w:t>PRESUPUESTA</w:t>
            </w:r>
            <w:r w:rsidR="0024127D" w:rsidRPr="006C4E81">
              <w:rPr>
                <w:b/>
                <w:sz w:val="12"/>
                <w:szCs w:val="12"/>
              </w:rPr>
              <w:t>RIO</w:t>
            </w:r>
          </w:p>
        </w:tc>
      </w:tr>
      <w:tr w:rsidR="006D5C52" w:rsidRPr="006C4E81" w:rsidTr="006D5C52">
        <w:trPr>
          <w:trHeight w:val="20"/>
        </w:trPr>
        <w:tc>
          <w:tcPr>
            <w:tcW w:w="468"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ABONO</w:t>
            </w:r>
          </w:p>
        </w:tc>
      </w:tr>
      <w:tr w:rsidR="006D5C52" w:rsidRPr="006C4E81" w:rsidTr="006D5C52">
        <w:trPr>
          <w:trHeight w:val="20"/>
        </w:trPr>
        <w:tc>
          <w:tcPr>
            <w:tcW w:w="468" w:type="dxa"/>
            <w:tcBorders>
              <w:top w:val="single" w:sz="6" w:space="0" w:color="auto"/>
            </w:tcBorders>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devengado de los gastos por servicios personales (nómina, honorarios, otros servicios personales y retenciones).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Resumen de nó</w:t>
            </w:r>
            <w:r w:rsidRPr="006C4E81">
              <w:rPr>
                <w:spacing w:val="-4"/>
                <w:sz w:val="12"/>
                <w:szCs w:val="12"/>
              </w:rPr>
              <w:t>mina, lista de raya o documento eq</w:t>
            </w:r>
            <w:r w:rsidRPr="006C4E81">
              <w:rPr>
                <w:sz w:val="12"/>
                <w:szCs w:val="12"/>
              </w:rPr>
              <w:t>uivalente.</w:t>
            </w:r>
          </w:p>
        </w:tc>
        <w:tc>
          <w:tcPr>
            <w:tcW w:w="1011" w:type="dxa"/>
            <w:tcBorders>
              <w:top w:val="single" w:sz="6" w:space="0" w:color="auto"/>
            </w:tcBorders>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5.1.1.1 Remunera-ciones al Personal de Carácter Permanente</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4" w:type="dxa"/>
            <w:tcBorders>
              <w:top w:val="single" w:sz="6" w:space="0" w:color="auto"/>
            </w:tcBorders>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8.2.4 Presupuesto de Egresos C</w:t>
            </w:r>
            <w:r w:rsidRPr="006C4E81">
              <w:rPr>
                <w:spacing w:val="-4"/>
                <w:sz w:val="12"/>
                <w:szCs w:val="12"/>
              </w:rPr>
              <w:t>omprometido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5.1.1.2 Remunera-ciones al Personal de Carácter Transitorio</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CP</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5.1.1.3 Remunera-ciones Adicionales y Especiales</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5.1.1.5 Otras Prestacio-nes Sociales y Económicas</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5.1.1.6 Pago de Estímulos a Servidores Público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2</w:t>
            </w: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Por la expedición de la cuenta por liquidar certificada para el pago de servicios personales (nómina, honorarios, otros servicios personales y retenciones).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Cuenta por liquidar </w:t>
            </w:r>
            <w:r w:rsidRPr="006C4E81">
              <w:rPr>
                <w:spacing w:val="-4"/>
                <w:sz w:val="12"/>
                <w:szCs w:val="12"/>
              </w:rPr>
              <w:t>certificada o documento equivalente.</w:t>
            </w: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3</w:t>
            </w: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pago de los gastos por servicios personales (nómina, honorarios, otros servicios personales).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1.1.1.2 Bancos/ Tesorería</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4</w:t>
            </w: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devengado por cuotas y aportaciones patronales, contribuciones y demás obligaciones derivadas de una relación laboral.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Resumen de nó-mina o documento equivalente.</w:t>
            </w: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5.1.1.4 Seguridad Social</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5.1.3.9 Otros Servicios Generales</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 xml:space="preserve">2.1.1.7 Retenciones y </w:t>
            </w:r>
            <w:r w:rsidRPr="006C4E81">
              <w:rPr>
                <w:spacing w:val="-4"/>
                <w:sz w:val="12"/>
                <w:szCs w:val="12"/>
              </w:rPr>
              <w:t xml:space="preserve">Contribuciones </w:t>
            </w:r>
            <w:r w:rsidRPr="006C4E81">
              <w:rPr>
                <w:sz w:val="12"/>
                <w:szCs w:val="12"/>
              </w:rPr>
              <w:t xml:space="preserve">por Pagar a </w:t>
            </w:r>
            <w:r w:rsidRPr="006C4E81">
              <w:rPr>
                <w:sz w:val="12"/>
                <w:szCs w:val="12"/>
              </w:rPr>
              <w:lastRenderedPageBreak/>
              <w:t>Corto Plazo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lastRenderedPageBreak/>
              <w:t>5</w:t>
            </w: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Por la expedición de la cuenta por liquidar certificada para el pago de cuotas y aportaciones patronales, retenciones a terceros, contribuciones y demás obligaciones derivadas de una relación laboral.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6</w:t>
            </w: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pago de las cuotas y aportaciones obrero/patronales, retenciones a terceros, contribuciones y demás obligaciones derivadas de una relación laboral.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r w:rsidRPr="006C4E81">
              <w:rPr>
                <w:sz w:val="12"/>
                <w:szCs w:val="12"/>
              </w:rPr>
              <w:t>Recibo oficial, ficha de depósito y/o transferencia bancaria.</w:t>
            </w: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Periódica</w:t>
            </w: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p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1.1.1.2 Bancos/ Tesorería</w:t>
            </w:r>
          </w:p>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r w:rsidRPr="006C4E81">
              <w:rPr>
                <w:sz w:val="12"/>
                <w:szCs w:val="12"/>
              </w:rPr>
              <w:t>2.1.1.7 Retenciones y Contribucio-nes por Pagar a Corto Plazo</w:t>
            </w: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0" w:lineRule="exact"/>
              <w:ind w:firstLine="0"/>
              <w:rPr>
                <w:b/>
                <w:sz w:val="12"/>
                <w:szCs w:val="12"/>
              </w:rPr>
            </w:pPr>
            <w:r w:rsidRPr="006C4E81">
              <w:rPr>
                <w:b/>
                <w:sz w:val="12"/>
                <w:szCs w:val="12"/>
              </w:rPr>
              <w:t>NOTA:</w:t>
            </w:r>
          </w:p>
          <w:p w:rsidR="006D5C52" w:rsidRPr="006C4E81" w:rsidRDefault="006D5C52" w:rsidP="006D5C52">
            <w:pPr>
              <w:pStyle w:val="Texto"/>
              <w:spacing w:before="20" w:after="20" w:line="140" w:lineRule="exact"/>
              <w:ind w:firstLine="0"/>
              <w:rPr>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0" w:lineRule="exact"/>
              <w:ind w:firstLine="0"/>
              <w:jc w:val="center"/>
              <w:rPr>
                <w:sz w:val="12"/>
                <w:szCs w:val="12"/>
              </w:rPr>
            </w:pPr>
          </w:p>
        </w:tc>
      </w:tr>
    </w:tbl>
    <w:p w:rsidR="006D5C52" w:rsidRPr="006C4E81" w:rsidRDefault="006D5C52" w:rsidP="00FE436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44" w:lineRule="exact"/>
              <w:ind w:left="288" w:hanging="288"/>
              <w:rPr>
                <w:b/>
                <w:sz w:val="12"/>
                <w:szCs w:val="12"/>
              </w:rPr>
            </w:pPr>
            <w:r w:rsidRPr="006C4E81">
              <w:rPr>
                <w:b/>
                <w:sz w:val="12"/>
                <w:szCs w:val="12"/>
              </w:rPr>
              <w:t>a)</w:t>
            </w:r>
            <w:r w:rsidRPr="006C4E81">
              <w:rPr>
                <w:b/>
                <w:sz w:val="12"/>
                <w:szCs w:val="12"/>
              </w:rPr>
              <w:tab/>
              <w:t>Registro de materiales y suministros en almacén.</w:t>
            </w:r>
          </w:p>
        </w:tc>
        <w:tc>
          <w:tcPr>
            <w:tcW w:w="1228" w:type="dxa"/>
            <w:tcBorders>
              <w:top w:val="single" w:sz="6" w:space="0" w:color="auto"/>
            </w:tcBorders>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el devengado por adquisición de materiales y suministros.</w:t>
            </w:r>
          </w:p>
        </w:tc>
        <w:tc>
          <w:tcPr>
            <w:tcW w:w="1228" w:type="dxa"/>
            <w:shd w:val="clear" w:color="auto" w:fill="auto"/>
          </w:tcPr>
          <w:p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Factura, contrato, constancia de recepción de los bienes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1.1.5.1 Almacén de Materiales y Suministros de Consumo </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2.1.1.2 Proveedores por Pagar a Corto Plazo</w:t>
            </w:r>
          </w:p>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la expedición de la cuenta por liquidar certificada para el pago de la adquisición de materiales y suministros.</w:t>
            </w:r>
          </w:p>
        </w:tc>
        <w:tc>
          <w:tcPr>
            <w:tcW w:w="1228" w:type="dxa"/>
            <w:shd w:val="clear" w:color="auto" w:fill="auto"/>
          </w:tcPr>
          <w:p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el pago por adquisición de materiales y suministros.</w:t>
            </w:r>
          </w:p>
        </w:tc>
        <w:tc>
          <w:tcPr>
            <w:tcW w:w="1228" w:type="dxa"/>
            <w:shd w:val="clear" w:color="auto" w:fill="auto"/>
          </w:tcPr>
          <w:p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p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la devolución de los materiales y suministros (antes del pago).</w:t>
            </w:r>
          </w:p>
        </w:tc>
        <w:tc>
          <w:tcPr>
            <w:tcW w:w="1228" w:type="dxa"/>
            <w:shd w:val="clear" w:color="auto" w:fill="auto"/>
          </w:tcPr>
          <w:p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Tarjeta de salida de almacén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1.1.5.1 Almacén de Materiales y Suministros de Consumo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la devolución de los materiales y suministros (después del pago).</w:t>
            </w:r>
          </w:p>
        </w:tc>
        <w:tc>
          <w:tcPr>
            <w:tcW w:w="1228" w:type="dxa"/>
            <w:shd w:val="clear" w:color="auto" w:fill="auto"/>
          </w:tcPr>
          <w:p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Tarjeta de salida de almacén, nota de crédito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1.1.2.3 Deudores Diversos por Cobrar a Corto Plazo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1.1.5.1 Almacén de Materiales y Suministros de Consumo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8.2.4 Presupuesto de Egresos C</w:t>
            </w:r>
            <w:r w:rsidRPr="006C4E81">
              <w:rPr>
                <w:spacing w:val="-4"/>
                <w:sz w:val="12"/>
                <w:szCs w:val="12"/>
              </w:rPr>
              <w:t>omprometido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la expedición de la Cuenta por Liquidar Certificada para el pago de la adquisición de materiales y suministros con nota de crédito.</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Cuenta por Liquidar Certificada.</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el pago por adquisición de materiales y suministros con nota de crédito.</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Nota de crédito.</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1.1.2.3 Deudores Diversos por Cobrar a Corto Plazo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el cobro de la devolución de materiales y suministros (después del pago).</w:t>
            </w:r>
          </w:p>
        </w:tc>
        <w:tc>
          <w:tcPr>
            <w:tcW w:w="1228" w:type="dxa"/>
            <w:shd w:val="clear" w:color="auto" w:fill="auto"/>
          </w:tcPr>
          <w:p w:rsidR="0024127D" w:rsidRPr="006C4E81" w:rsidRDefault="0024127D" w:rsidP="0024127D">
            <w:pPr>
              <w:pStyle w:val="Texto"/>
              <w:spacing w:before="40" w:after="40" w:line="144" w:lineRule="exact"/>
              <w:ind w:firstLine="0"/>
              <w:rPr>
                <w:spacing w:val="-4"/>
                <w:sz w:val="12"/>
                <w:szCs w:val="12"/>
              </w:rPr>
            </w:pPr>
            <w:r w:rsidRPr="006C4E81">
              <w:rPr>
                <w:spacing w:val="-4"/>
                <w:sz w:val="12"/>
                <w:szCs w:val="12"/>
              </w:rPr>
              <w:t xml:space="preserve">Cheque, ficha de depósito y/o </w:t>
            </w:r>
            <w:r w:rsidRPr="006C4E81">
              <w:rPr>
                <w:spacing w:val="-4"/>
                <w:sz w:val="12"/>
                <w:szCs w:val="12"/>
              </w:rPr>
              <w:lastRenderedPageBreak/>
              <w:t>transferencia bancaria.</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lastRenderedPageBreak/>
              <w:t>Eventual</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1.1.1.2 Bancos/ </w:t>
            </w:r>
            <w:r w:rsidRPr="006C4E81">
              <w:rPr>
                <w:sz w:val="12"/>
                <w:szCs w:val="12"/>
              </w:rPr>
              <w:lastRenderedPageBreak/>
              <w:t>Tesorería</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lastRenderedPageBreak/>
              <w:t xml:space="preserve">1.1.2.3 Deudores </w:t>
            </w:r>
            <w:r w:rsidRPr="006C4E81">
              <w:rPr>
                <w:sz w:val="12"/>
                <w:szCs w:val="12"/>
              </w:rPr>
              <w:lastRenderedPageBreak/>
              <w:t>Diversos por Cobrar a Corto Plazo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lastRenderedPageBreak/>
              <w:t>9</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el consumo de materiales y suministros por el ente público.</w:t>
            </w:r>
          </w:p>
        </w:tc>
        <w:tc>
          <w:tcPr>
            <w:tcW w:w="1228" w:type="dxa"/>
            <w:shd w:val="clear" w:color="auto" w:fill="auto"/>
          </w:tcPr>
          <w:p w:rsidR="0024127D" w:rsidRPr="006C4E81" w:rsidRDefault="0024127D" w:rsidP="0024127D">
            <w:pPr>
              <w:pStyle w:val="Texto"/>
              <w:spacing w:before="40" w:after="40" w:line="144" w:lineRule="exact"/>
              <w:ind w:firstLine="0"/>
              <w:rPr>
                <w:spacing w:val="-4"/>
                <w:sz w:val="12"/>
                <w:szCs w:val="12"/>
              </w:rPr>
            </w:pPr>
            <w:r w:rsidRPr="006C4E81">
              <w:rPr>
                <w:spacing w:val="-4"/>
                <w:sz w:val="12"/>
                <w:szCs w:val="12"/>
              </w:rPr>
              <w:t>Tarjeta de salida de almacén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5.1.2.1 Materiales de Administra-ción, Emisión de Documentos y Artículos Oficiales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1.1.5.1 Almacén de Materiales y Suministros de Consumo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5.1.2.6 </w:t>
            </w:r>
            <w:r w:rsidRPr="006C4E81">
              <w:rPr>
                <w:spacing w:val="-8"/>
                <w:sz w:val="12"/>
                <w:szCs w:val="12"/>
              </w:rPr>
              <w:t>Combustibles,</w:t>
            </w:r>
            <w:r w:rsidRPr="006C4E81">
              <w:rPr>
                <w:sz w:val="12"/>
                <w:szCs w:val="12"/>
              </w:rPr>
              <w:t xml:space="preserve"> Lubricantes y Aditivos</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5.1.2.9 </w:t>
            </w:r>
            <w:r w:rsidRPr="006C4E81">
              <w:rPr>
                <w:spacing w:val="-4"/>
                <w:sz w:val="12"/>
                <w:szCs w:val="12"/>
              </w:rPr>
              <w:t xml:space="preserve">Herramientas </w:t>
            </w:r>
            <w:r w:rsidRPr="006C4E81">
              <w:rPr>
                <w:sz w:val="12"/>
                <w:szCs w:val="12"/>
              </w:rPr>
              <w:t>Refacciones y Accesorios Menores</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6" w:lineRule="exact"/>
              <w:ind w:left="288" w:hanging="288"/>
              <w:rPr>
                <w:b/>
                <w:sz w:val="12"/>
                <w:szCs w:val="12"/>
              </w:rPr>
            </w:pPr>
            <w:r w:rsidRPr="006C4E81">
              <w:rPr>
                <w:b/>
                <w:sz w:val="12"/>
                <w:szCs w:val="12"/>
              </w:rPr>
              <w:t>b)</w:t>
            </w:r>
            <w:r w:rsidRPr="006C4E81">
              <w:rPr>
                <w:b/>
                <w:sz w:val="12"/>
                <w:szCs w:val="12"/>
              </w:rPr>
              <w:tab/>
              <w:t>Registro de materiales y suministros sin almacén</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10</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devengado por adquisición de materiales y suministros.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Factura, contrato, constancia de recepción de los </w:t>
            </w:r>
            <w:r w:rsidRPr="006C4E81">
              <w:rPr>
                <w:sz w:val="12"/>
                <w:szCs w:val="12"/>
              </w:rPr>
              <w:lastRenderedPageBreak/>
              <w:t>bienes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lastRenderedPageBreak/>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5.1.2.1 Materiales de </w:t>
            </w:r>
            <w:r w:rsidRPr="006C4E81">
              <w:rPr>
                <w:sz w:val="12"/>
                <w:szCs w:val="12"/>
              </w:rPr>
              <w:lastRenderedPageBreak/>
              <w:t>Administra-ción, Emisión de Documentos y Artículos Oficiales</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lastRenderedPageBreak/>
              <w:t xml:space="preserve">2.1.1.2 Proveedores por Pagar a </w:t>
            </w:r>
            <w:r w:rsidRPr="006C4E81">
              <w:rPr>
                <w:sz w:val="12"/>
                <w:szCs w:val="12"/>
              </w:rPr>
              <w:lastRenderedPageBreak/>
              <w:t>Corto Plazo</w:t>
            </w:r>
          </w:p>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lastRenderedPageBreak/>
              <w:t xml:space="preserve">8.2.5 Presupuesto de Egresos </w:t>
            </w:r>
            <w:r w:rsidRPr="006C4E81">
              <w:rPr>
                <w:sz w:val="12"/>
                <w:szCs w:val="12"/>
              </w:rPr>
              <w:lastRenderedPageBreak/>
              <w:t>Devengado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lastRenderedPageBreak/>
              <w:t xml:space="preserve">8.2.4 Presupuesto de Egresos </w:t>
            </w:r>
            <w:r w:rsidRPr="006C4E81">
              <w:rPr>
                <w:spacing w:val="-4"/>
                <w:sz w:val="12"/>
                <w:szCs w:val="12"/>
              </w:rPr>
              <w:lastRenderedPageBreak/>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5.1.2.4 Materiales y Artículos de </w:t>
            </w:r>
            <w:r w:rsidRPr="006C4E81">
              <w:rPr>
                <w:spacing w:val="-4"/>
                <w:sz w:val="12"/>
                <w:szCs w:val="12"/>
              </w:rPr>
              <w:t xml:space="preserve">Construcción </w:t>
            </w:r>
            <w:r w:rsidRPr="006C4E81">
              <w:rPr>
                <w:sz w:val="12"/>
                <w:szCs w:val="12"/>
              </w:rPr>
              <w:t>y de Reparación</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6D5C52" w:rsidRPr="006C4E81" w:rsidTr="006D5C5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5.1.2.6 </w:t>
            </w:r>
            <w:r w:rsidRPr="006C4E81">
              <w:rPr>
                <w:spacing w:val="-8"/>
                <w:sz w:val="12"/>
                <w:szCs w:val="12"/>
              </w:rPr>
              <w:t xml:space="preserve">Combustibles, </w:t>
            </w:r>
            <w:r w:rsidRPr="006C4E81">
              <w:rPr>
                <w:sz w:val="12"/>
                <w:szCs w:val="12"/>
              </w:rPr>
              <w:t>Lubricantes y Aditivos</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5.1.2.9 </w:t>
            </w:r>
            <w:r w:rsidRPr="006C4E81">
              <w:rPr>
                <w:spacing w:val="-8"/>
                <w:sz w:val="12"/>
                <w:szCs w:val="12"/>
              </w:rPr>
              <w:t xml:space="preserve">Herramientas </w:t>
            </w:r>
            <w:r w:rsidRPr="006C4E81">
              <w:rPr>
                <w:sz w:val="12"/>
                <w:szCs w:val="12"/>
              </w:rPr>
              <w:t>Refacciones y Accesorios Menores</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11</w:t>
            </w: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 xml:space="preserve">Por la expedición de la cuenta por liquidar certificada para el pago de materiales y suministros.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w:t>
            </w: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 xml:space="preserve">Por el pago de la adquisición de materiales y suministros.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2.1.1.2 </w:t>
            </w:r>
            <w:r w:rsidRPr="006C4E81">
              <w:rPr>
                <w:spacing w:val="-8"/>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13</w:t>
            </w: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Por la devolución de materiales y suministros (antes del pago).</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Tarjeta de salida de almacén o documento equivalente.</w:t>
            </w: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2.1.1.2 </w:t>
            </w:r>
            <w:r w:rsidRPr="006C4E81">
              <w:rPr>
                <w:spacing w:val="-8"/>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5.1.2.1 Materiales de </w:t>
            </w:r>
            <w:r w:rsidRPr="006C4E81">
              <w:rPr>
                <w:spacing w:val="-6"/>
                <w:sz w:val="12"/>
                <w:szCs w:val="12"/>
              </w:rPr>
              <w:t>Administración,</w:t>
            </w:r>
            <w:r w:rsidRPr="006C4E81">
              <w:rPr>
                <w:sz w:val="12"/>
                <w:szCs w:val="12"/>
              </w:rPr>
              <w:t xml:space="preserve"> Emisión de Documentos y Artículos Oficiales</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lastRenderedPageBreak/>
              <w:t>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lastRenderedPageBreak/>
              <w:t>8.2.4 Presupuesto de Egresos Comprome-tido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5.1.2.4 Materiales y Artículos de Construcción y de Reparación</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5.1.2.5 Productos Químicos, </w:t>
            </w:r>
            <w:r w:rsidRPr="006C4E81">
              <w:rPr>
                <w:spacing w:val="-4"/>
                <w:sz w:val="12"/>
                <w:szCs w:val="12"/>
              </w:rPr>
              <w:t xml:space="preserve">Farmacéuticos </w:t>
            </w:r>
            <w:r w:rsidRPr="006C4E81">
              <w:rPr>
                <w:sz w:val="12"/>
                <w:szCs w:val="12"/>
              </w:rPr>
              <w:t>y de Laboratorio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6D5C52" w:rsidRPr="006C4E81" w:rsidTr="006D5C5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5.1.2.6 </w:t>
            </w:r>
            <w:r w:rsidRPr="006C4E81">
              <w:rPr>
                <w:spacing w:val="-4"/>
                <w:sz w:val="12"/>
                <w:szCs w:val="12"/>
              </w:rPr>
              <w:t>Combustibles,</w:t>
            </w:r>
            <w:r w:rsidRPr="006C4E81">
              <w:rPr>
                <w:sz w:val="12"/>
                <w:szCs w:val="12"/>
              </w:rPr>
              <w:t xml:space="preserve"> Lubricantes y Aditivos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5.1.2.9 Herramientas Refacciones y Accesorios Menores</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14</w:t>
            </w: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r w:rsidRPr="006C4E81">
              <w:rPr>
                <w:sz w:val="12"/>
                <w:szCs w:val="12"/>
              </w:rPr>
              <w:t>Por la devolución de materiales y suministros (después del pago).</w:t>
            </w: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r w:rsidRPr="006C4E81">
              <w:rPr>
                <w:sz w:val="12"/>
                <w:szCs w:val="12"/>
              </w:rPr>
              <w:t xml:space="preserve">Tarjeta de salida de almacén, nota de </w:t>
            </w:r>
            <w:r w:rsidRPr="006C4E81">
              <w:rPr>
                <w:spacing w:val="-4"/>
                <w:sz w:val="12"/>
                <w:szCs w:val="12"/>
              </w:rPr>
              <w:t>crédito o documento e</w:t>
            </w:r>
            <w:r w:rsidRPr="006C4E81">
              <w:rPr>
                <w:sz w:val="12"/>
                <w:szCs w:val="12"/>
              </w:rPr>
              <w:t>quivalente.</w:t>
            </w: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1.1.2.3 Deudores Diversos por Cobrar a Corto Plazo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5.1.2.1 Materiales de </w:t>
            </w:r>
            <w:r w:rsidRPr="006C4E81">
              <w:rPr>
                <w:spacing w:val="-6"/>
                <w:sz w:val="12"/>
                <w:szCs w:val="12"/>
              </w:rPr>
              <w:t xml:space="preserve">Administración, </w:t>
            </w:r>
            <w:r w:rsidRPr="006C4E81">
              <w:rPr>
                <w:sz w:val="12"/>
                <w:szCs w:val="12"/>
              </w:rPr>
              <w:t>Emisión de Documentos y Artículos Oficiales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8.2.4 Presupuesto de Egresos C</w:t>
            </w:r>
            <w:r w:rsidRPr="006C4E81">
              <w:rPr>
                <w:spacing w:val="-6"/>
                <w:sz w:val="12"/>
                <w:szCs w:val="12"/>
              </w:rPr>
              <w:t>omprometido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8.2.7 Presupuesto de Egresos Pagado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5.1.2.4 Materiales y Artículos de Construcción y de Reparación</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5.1.2.5 Productos Químicos, </w:t>
            </w:r>
            <w:r w:rsidRPr="006C4E81">
              <w:rPr>
                <w:spacing w:val="-4"/>
                <w:sz w:val="12"/>
                <w:szCs w:val="12"/>
              </w:rPr>
              <w:t xml:space="preserve">Farmacéuticos </w:t>
            </w:r>
            <w:r w:rsidRPr="006C4E81">
              <w:rPr>
                <w:sz w:val="12"/>
                <w:szCs w:val="12"/>
              </w:rPr>
              <w:t>y de Laboratorio</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5.1.2.6 </w:t>
            </w:r>
            <w:r w:rsidRPr="006C4E81">
              <w:rPr>
                <w:spacing w:val="-4"/>
                <w:sz w:val="12"/>
                <w:szCs w:val="12"/>
              </w:rPr>
              <w:t xml:space="preserve">Combustibles, </w:t>
            </w:r>
            <w:r w:rsidRPr="006C4E81">
              <w:rPr>
                <w:sz w:val="12"/>
                <w:szCs w:val="12"/>
              </w:rPr>
              <w:t>Lubricantes y Aditivos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5.1.2.9 </w:t>
            </w:r>
            <w:r w:rsidRPr="006C4E81">
              <w:rPr>
                <w:spacing w:val="-4"/>
                <w:sz w:val="12"/>
                <w:szCs w:val="12"/>
              </w:rPr>
              <w:t>Herramientas,</w:t>
            </w:r>
            <w:r w:rsidRPr="006C4E81">
              <w:rPr>
                <w:sz w:val="12"/>
                <w:szCs w:val="12"/>
              </w:rPr>
              <w:t xml:space="preserve"> Refacciones y Accesorios Menores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15</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 xml:space="preserve">Por la expedición de la cuenta por liquidar certificada para el pago de materiales y suministros con nota de crédito.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16</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pago por adquisición de materiales y suministros con nota de crédito.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Nota de crédito.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17</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cobro de la devolución de materiales y suministros (después del pago).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NOTA:</w:t>
            </w:r>
          </w:p>
          <w:p w:rsidR="0024127D" w:rsidRPr="006C4E81" w:rsidRDefault="0024127D" w:rsidP="0024127D">
            <w:pPr>
              <w:pStyle w:val="Texto"/>
              <w:spacing w:before="40" w:after="40" w:line="160" w:lineRule="exact"/>
              <w:ind w:firstLine="0"/>
              <w:rPr>
                <w:b/>
                <w:sz w:val="12"/>
                <w:szCs w:val="12"/>
              </w:rPr>
            </w:pPr>
            <w:r w:rsidRPr="006C4E81">
              <w:rPr>
                <w:rFonts w:ascii="Cambria Math" w:hAnsi="Cambria Math" w:cs="Cambria Math"/>
                <w:b/>
                <w:sz w:val="12"/>
                <w:szCs w:val="12"/>
              </w:rPr>
              <w:t>↭</w:t>
            </w:r>
            <w:r w:rsidRPr="006C4E81">
              <w:rPr>
                <w:b/>
                <w:sz w:val="12"/>
                <w:szCs w:val="12"/>
              </w:rPr>
              <w:t xml:space="preserve"> Registros automáticos.</w:t>
            </w:r>
          </w:p>
          <w:p w:rsidR="0024127D" w:rsidRPr="006C4E81" w:rsidRDefault="0024127D" w:rsidP="0024127D">
            <w:pPr>
              <w:pStyle w:val="Texto"/>
              <w:spacing w:before="40" w:after="40" w:line="160" w:lineRule="exact"/>
              <w:ind w:firstLine="0"/>
              <w:rPr>
                <w:b/>
                <w:sz w:val="12"/>
                <w:szCs w:val="12"/>
              </w:rPr>
            </w:pPr>
            <w:r w:rsidRPr="006C4E81">
              <w:rPr>
                <w:b/>
                <w:sz w:val="12"/>
                <w:szCs w:val="12"/>
              </w:rPr>
              <w:t>Se complementa con la guía V.2.2. Anticipos a Proveedores.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FE436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III.1.3 Servicios Generales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8" w:lineRule="exact"/>
              <w:ind w:firstLine="0"/>
              <w:rPr>
                <w:sz w:val="12"/>
                <w:szCs w:val="12"/>
              </w:rPr>
            </w:pPr>
            <w:r w:rsidRPr="006C4E81">
              <w:rPr>
                <w:sz w:val="12"/>
                <w:szCs w:val="12"/>
              </w:rPr>
              <w:t xml:space="preserve">Por el devengado de contratación de servicios generales.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rsidR="0024127D" w:rsidRPr="006C4E81" w:rsidRDefault="0024127D" w:rsidP="0024127D">
            <w:pPr>
              <w:pStyle w:val="Texto"/>
              <w:spacing w:before="40" w:after="40" w:line="168" w:lineRule="exact"/>
              <w:ind w:firstLine="0"/>
              <w:rPr>
                <w:sz w:val="12"/>
                <w:szCs w:val="12"/>
              </w:rPr>
            </w:pPr>
            <w:r w:rsidRPr="006C4E81">
              <w:rPr>
                <w:sz w:val="12"/>
                <w:szCs w:val="12"/>
              </w:rPr>
              <w:t>Factura o documento equivalente.</w:t>
            </w:r>
          </w:p>
        </w:tc>
        <w:tc>
          <w:tcPr>
            <w:tcW w:w="1011" w:type="dxa"/>
            <w:tcBorders>
              <w:top w:val="single" w:sz="6" w:space="0" w:color="auto"/>
            </w:tcBorders>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2.1.1.2 Proveedores por Pagar a Corto Plazo</w:t>
            </w:r>
          </w:p>
        </w:tc>
        <w:tc>
          <w:tcPr>
            <w:tcW w:w="894" w:type="dxa"/>
            <w:tcBorders>
              <w:top w:val="single" w:sz="6" w:space="0" w:color="auto"/>
            </w:tcBorders>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 xml:space="preserve">5.1.3.3 Servicios </w:t>
            </w:r>
            <w:r w:rsidRPr="006C4E81">
              <w:rPr>
                <w:spacing w:val="-8"/>
                <w:sz w:val="12"/>
                <w:szCs w:val="12"/>
              </w:rPr>
              <w:t xml:space="preserve">Profesionales, </w:t>
            </w:r>
            <w:r w:rsidRPr="006C4E81">
              <w:rPr>
                <w:sz w:val="12"/>
                <w:szCs w:val="12"/>
              </w:rPr>
              <w:t>Científicos y Técnicos y Otros Servicios</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5.1.3.4 Servicios Financieros, Bancarios y Comerciales</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pacing w:val="-6"/>
                <w:sz w:val="12"/>
                <w:szCs w:val="12"/>
              </w:rPr>
            </w:pPr>
            <w:r w:rsidRPr="006C4E81">
              <w:rPr>
                <w:sz w:val="12"/>
                <w:szCs w:val="12"/>
              </w:rPr>
              <w:t xml:space="preserve">5.1.3.5 Servicios de Instalación, Reparación, Manteni-miento y </w:t>
            </w:r>
            <w:r w:rsidRPr="006C4E81">
              <w:rPr>
                <w:spacing w:val="-6"/>
                <w:sz w:val="12"/>
                <w:szCs w:val="12"/>
              </w:rPr>
              <w:t>Conservación</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5.1.3.8 Servicios Oficiales</w:t>
            </w:r>
          </w:p>
          <w:p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5.1.3.9 Otros Servicios Generales</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r w:rsidRPr="006C4E81">
              <w:rPr>
                <w:sz w:val="12"/>
                <w:szCs w:val="12"/>
              </w:rPr>
              <w:t xml:space="preserve">Por la expedición de la cuenta por liquidar certificada para el pago de servicios generales.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8" w:lineRule="exact"/>
              <w:ind w:firstLine="0"/>
              <w:rPr>
                <w:sz w:val="12"/>
                <w:szCs w:val="12"/>
              </w:rPr>
            </w:pPr>
            <w:r w:rsidRPr="006C4E81">
              <w:rPr>
                <w:sz w:val="12"/>
                <w:szCs w:val="12"/>
              </w:rPr>
              <w:t xml:space="preserve">Por el pago por la adquisición de servicios generales. </w:t>
            </w:r>
            <w:r w:rsidRPr="006C4E81">
              <w:rPr>
                <w:rFonts w:ascii="Cambria Math" w:hAnsi="Cambria Math" w:cs="Cambria Math"/>
                <w:b/>
                <w:sz w:val="12"/>
                <w:szCs w:val="12"/>
              </w:rPr>
              <w:t>↭</w:t>
            </w:r>
          </w:p>
          <w:p w:rsidR="0024127D" w:rsidRPr="006C4E81" w:rsidRDefault="0024127D" w:rsidP="0024127D">
            <w:pPr>
              <w:pStyle w:val="Texto"/>
              <w:spacing w:before="40" w:after="40" w:line="168" w:lineRule="exact"/>
              <w:ind w:firstLine="0"/>
              <w:rPr>
                <w:sz w:val="12"/>
                <w:szCs w:val="12"/>
              </w:rPr>
            </w:pPr>
          </w:p>
          <w:p w:rsidR="0024127D" w:rsidRPr="006C4E81" w:rsidRDefault="0024127D" w:rsidP="0024127D">
            <w:pPr>
              <w:pStyle w:val="Texto"/>
              <w:spacing w:before="40" w:after="40" w:line="168" w:lineRule="exact"/>
              <w:ind w:firstLine="0"/>
              <w:rPr>
                <w:sz w:val="12"/>
                <w:szCs w:val="12"/>
              </w:rPr>
            </w:pPr>
          </w:p>
          <w:p w:rsidR="0024127D" w:rsidRPr="006C4E81" w:rsidRDefault="0024127D" w:rsidP="0024127D">
            <w:pPr>
              <w:pStyle w:val="Texto"/>
              <w:spacing w:before="40" w:after="40" w:line="168" w:lineRule="exact"/>
              <w:ind w:firstLine="0"/>
              <w:rPr>
                <w:sz w:val="12"/>
                <w:szCs w:val="12"/>
              </w:rPr>
            </w:pPr>
            <w:r w:rsidRPr="006C4E81">
              <w:rPr>
                <w:sz w:val="12"/>
                <w:szCs w:val="12"/>
              </w:rPr>
              <w:t>NOTA:</w:t>
            </w:r>
          </w:p>
          <w:p w:rsidR="0024127D" w:rsidRPr="006C4E81" w:rsidRDefault="0024127D" w:rsidP="0024127D">
            <w:pPr>
              <w:pStyle w:val="Texto"/>
              <w:spacing w:before="40" w:after="40" w:line="168" w:lineRule="exact"/>
              <w:ind w:firstLine="0"/>
              <w:rPr>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rsidR="0024127D" w:rsidRPr="006C4E81" w:rsidRDefault="0024127D" w:rsidP="0024127D">
            <w:pPr>
              <w:pStyle w:val="Texto"/>
              <w:spacing w:before="40" w:after="40" w:line="168"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8" w:lineRule="exact"/>
              <w:ind w:firstLine="0"/>
              <w:jc w:val="center"/>
              <w:rPr>
                <w:sz w:val="12"/>
                <w:szCs w:val="12"/>
                <w:lang w:val="pt-PT"/>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8" w:lineRule="exact"/>
              <w:ind w:firstLine="0"/>
              <w:jc w:val="center"/>
              <w:rPr>
                <w:sz w:val="12"/>
                <w:szCs w:val="12"/>
              </w:rPr>
            </w:pPr>
            <w:r w:rsidRPr="006C4E81">
              <w:rPr>
                <w:sz w:val="12"/>
                <w:szCs w:val="12"/>
              </w:rPr>
              <w:t>8.2.6 Presupuesto de Egresos Ejercido</w:t>
            </w:r>
          </w:p>
        </w:tc>
      </w:tr>
    </w:tbl>
    <w:p w:rsidR="006D5C52" w:rsidRPr="006C4E81" w:rsidRDefault="006D5C52" w:rsidP="00FE436D">
      <w:pPr>
        <w:pStyle w:val="Texto"/>
      </w:pPr>
    </w:p>
    <w:tbl>
      <w:tblPr>
        <w:tblW w:w="8712" w:type="dxa"/>
        <w:jc w:val="center"/>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jc w:val="center"/>
        </w:trPr>
        <w:tc>
          <w:tcPr>
            <w:tcW w:w="8712" w:type="dxa"/>
            <w:shd w:val="clear" w:color="auto" w:fill="auto"/>
            <w:noWrap/>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III.1.4 Transferencias, Asignaciones, Subsidios y Otras Ayudas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devengado de transferencias internas y asignaciones al sector público.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Oficio de autorización o documento equivalente.</w:t>
            </w:r>
          </w:p>
        </w:tc>
        <w:tc>
          <w:tcPr>
            <w:tcW w:w="1011" w:type="dxa"/>
            <w:tcBorders>
              <w:top w:val="single" w:sz="6" w:space="0" w:color="auto"/>
            </w:tcBorders>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5.2.1.1 </w:t>
            </w:r>
            <w:r w:rsidRPr="006C4E81">
              <w:rPr>
                <w:spacing w:val="-4"/>
                <w:sz w:val="12"/>
                <w:szCs w:val="12"/>
              </w:rPr>
              <w:t>Asignaciones</w:t>
            </w:r>
            <w:r w:rsidRPr="006C4E81">
              <w:rPr>
                <w:sz w:val="12"/>
                <w:szCs w:val="12"/>
              </w:rPr>
              <w:t xml:space="preserve"> al Sector Público</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2.1.1.5 </w:t>
            </w:r>
            <w:r w:rsidRPr="006C4E81">
              <w:rPr>
                <w:spacing w:val="-6"/>
                <w:sz w:val="12"/>
                <w:szCs w:val="12"/>
              </w:rPr>
              <w:t xml:space="preserve">Transferencias </w:t>
            </w:r>
            <w:r w:rsidRPr="006C4E81">
              <w:rPr>
                <w:sz w:val="12"/>
                <w:szCs w:val="12"/>
              </w:rPr>
              <w:t>Otorgadas por Pagar a Corto Plazo</w:t>
            </w:r>
          </w:p>
        </w:tc>
        <w:tc>
          <w:tcPr>
            <w:tcW w:w="894" w:type="dxa"/>
            <w:tcBorders>
              <w:top w:val="single" w:sz="6" w:space="0" w:color="auto"/>
            </w:tcBorders>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8.2.5 </w:t>
            </w:r>
            <w:r w:rsidRPr="006C4E81">
              <w:rPr>
                <w:spacing w:val="-6"/>
                <w:sz w:val="12"/>
                <w:szCs w:val="12"/>
              </w:rPr>
              <w:t xml:space="preserve">Presupuesto de Egresos </w:t>
            </w:r>
            <w:r w:rsidRPr="006C4E81">
              <w:rPr>
                <w:sz w:val="12"/>
                <w:szCs w:val="12"/>
              </w:rPr>
              <w:t>Devengado</w:t>
            </w:r>
          </w:p>
        </w:tc>
        <w:tc>
          <w:tcPr>
            <w:tcW w:w="894" w:type="dxa"/>
            <w:tcBorders>
              <w:top w:val="single" w:sz="6" w:space="0" w:color="auto"/>
            </w:tcBorders>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8.2.4 </w:t>
            </w:r>
            <w:r w:rsidRPr="006C4E81">
              <w:rPr>
                <w:spacing w:val="-6"/>
                <w:sz w:val="12"/>
                <w:szCs w:val="12"/>
              </w:rPr>
              <w:t xml:space="preserve">Presupuesto de Egresos </w:t>
            </w:r>
            <w:r w:rsidRPr="006C4E81">
              <w:rPr>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5.2.1.2 Transferen-cias Internas al Sector Público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la expedición de la cuenta por liquidar certificada para el pago de transferencias internas, y asignaciones al sector público.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8.2.6 </w:t>
            </w:r>
            <w:r w:rsidRPr="006C4E81">
              <w:rPr>
                <w:spacing w:val="-6"/>
                <w:sz w:val="12"/>
                <w:szCs w:val="12"/>
              </w:rPr>
              <w:t xml:space="preserve">Presupuesto de Egresos </w:t>
            </w:r>
            <w:r w:rsidRPr="006C4E81">
              <w:rPr>
                <w:sz w:val="12"/>
                <w:szCs w:val="12"/>
              </w:rPr>
              <w:t>Ejercido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8.2.5 </w:t>
            </w:r>
            <w:r w:rsidRPr="006C4E81">
              <w:rPr>
                <w:spacing w:val="-6"/>
                <w:sz w:val="12"/>
                <w:szCs w:val="12"/>
              </w:rPr>
              <w:t xml:space="preserve">Presupuesto de Egresos </w:t>
            </w:r>
            <w:r w:rsidRPr="006C4E81">
              <w:rPr>
                <w:sz w:val="12"/>
                <w:szCs w:val="12"/>
              </w:rPr>
              <w:t>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pago de transferencias internas y asignaciones al sector público.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Cheques, ficha de depósito y/o transferencia bancaria.</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devengado de transferencias al resto del sector público.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Oficio de autorización o documento equivalente.</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pacing w:val="-6"/>
                <w:sz w:val="12"/>
                <w:szCs w:val="12"/>
              </w:rPr>
            </w:pPr>
            <w:r w:rsidRPr="006C4E81">
              <w:rPr>
                <w:sz w:val="12"/>
                <w:szCs w:val="12"/>
              </w:rPr>
              <w:t xml:space="preserve">5.2.2.1 Transferen-cias a Entidades </w:t>
            </w:r>
            <w:r w:rsidRPr="006C4E81">
              <w:rPr>
                <w:spacing w:val="-6"/>
                <w:sz w:val="12"/>
                <w:szCs w:val="12"/>
              </w:rPr>
              <w:t>Paraestatales</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8.2.4 Presupuesto de Egresos </w:t>
            </w:r>
            <w:r w:rsidRPr="006C4E81">
              <w:rPr>
                <w:spacing w:val="-6"/>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5.2.2.2 Transferen-cias a Entidades Federativas y Municipios</w:t>
            </w:r>
          </w:p>
          <w:p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la expedición de la cuenta por liquidar certificada para el pago de las transferencias al resto del sector público.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pago de las transferencias al resto del sector público.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Cheques, ficha de depósito y/o transferencia bancaria.</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Por el devengado de subsidios y subvenciones.</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Calendario de pagos del convenio.</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5.2.3.1 Subsidios</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5.2.3.2 Subvencio-nes</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8.2.4 Presupuesto de Egresos C</w:t>
            </w:r>
            <w:r w:rsidRPr="006C4E81">
              <w:rPr>
                <w:spacing w:val="-6"/>
                <w:sz w:val="12"/>
                <w:szCs w:val="12"/>
              </w:rPr>
              <w:t>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lastRenderedPageBreak/>
              <w:t>8</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 xml:space="preserve">Por la expedición de la cuenta por liquidar certificada para el pago de los subsidios y subvenciones.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9</w:t>
            </w: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 xml:space="preserve">Por el pago de subsidios y subvenciones.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10</w:t>
            </w: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 xml:space="preserve">Por el devengado de ayudas sociales.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Calendario de pagos del convenio.</w:t>
            </w: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5.2.4.1 Ayudas Sociales a Personas</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8.2.4 Presupuesto de Egresos </w:t>
            </w:r>
            <w:r w:rsidRPr="006C4E81">
              <w:rPr>
                <w:spacing w:val="-6"/>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5.2.4.2 Becas</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5.2.4.3 Ayudas Sociales a Instituciones</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8B4EFB">
            <w:pPr>
              <w:pStyle w:val="Texto"/>
              <w:spacing w:before="20" w:after="20" w:line="140" w:lineRule="exact"/>
              <w:ind w:firstLine="0"/>
              <w:jc w:val="center"/>
              <w:rPr>
                <w:sz w:val="12"/>
                <w:szCs w:val="12"/>
              </w:rPr>
            </w:pPr>
            <w:r w:rsidRPr="006C4E81">
              <w:rPr>
                <w:sz w:val="12"/>
                <w:szCs w:val="12"/>
              </w:rPr>
              <w:t>5.2.4.4 Ayudas Sociales por Desas-tres Naturales y Otros Siniestros</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bl>
    <w:p w:rsidR="006D5C52" w:rsidRPr="006C4E81" w:rsidRDefault="006D5C52" w:rsidP="006D5C52">
      <w:pPr>
        <w:pStyle w:val="Texto"/>
      </w:pPr>
    </w:p>
    <w:tbl>
      <w:tblPr>
        <w:tblW w:w="8712" w:type="dxa"/>
        <w:jc w:val="center"/>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jc w:val="center"/>
        </w:trPr>
        <w:tc>
          <w:tcPr>
            <w:tcW w:w="8712" w:type="dxa"/>
            <w:shd w:val="clear" w:color="auto" w:fill="auto"/>
            <w:noWrap/>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III.1.4 Transferencias, Asignaciones, Subsidios y Otras Ayudas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11</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ayudas sociales.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12</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ayudas sociales.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13</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devengado de pensiones y jubilaciones.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Oficio de autorización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5.2.5.1 Pensiones</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5.2.5.2 Jubilaciones</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5.2.5.9 Otras Pensiones y Jubilaciones</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14</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pensiones y jubilaciones.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15</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pensiones y jubilaciones.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16</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devengado de transferencias a fideicomisos, mandatos y contratos análogos.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Calendario de pago del contrato.</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5.2.6.1 Transferen-cias a </w:t>
            </w:r>
            <w:r w:rsidRPr="006C4E81">
              <w:rPr>
                <w:spacing w:val="-6"/>
                <w:sz w:val="12"/>
                <w:szCs w:val="12"/>
              </w:rPr>
              <w:t>Fideicomisos,</w:t>
            </w:r>
            <w:r w:rsidRPr="006C4E81">
              <w:rPr>
                <w:sz w:val="12"/>
                <w:szCs w:val="12"/>
              </w:rPr>
              <w:t xml:space="preserve"> Mandatos y Contratos Análogos al Gobierno</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spacing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5.2.6.2 Transferen-cias a </w:t>
            </w:r>
            <w:r w:rsidRPr="006C4E81">
              <w:rPr>
                <w:spacing w:val="-6"/>
                <w:sz w:val="12"/>
                <w:szCs w:val="12"/>
              </w:rPr>
              <w:lastRenderedPageBreak/>
              <w:t>Fideicomisos,</w:t>
            </w:r>
            <w:r w:rsidRPr="006C4E81">
              <w:rPr>
                <w:sz w:val="12"/>
                <w:szCs w:val="12"/>
              </w:rPr>
              <w:t xml:space="preserve"> Mandatos y Contratos Análogos a Entidades </w:t>
            </w:r>
            <w:r w:rsidRPr="006C4E81">
              <w:rPr>
                <w:spacing w:val="-6"/>
                <w:sz w:val="12"/>
                <w:szCs w:val="12"/>
              </w:rPr>
              <w:t>Paraestatales</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lastRenderedPageBreak/>
              <w:t>17</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transferencias a fideicomisos, mandatos y contratos análogos.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18</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transferencias a fideicomisos, mandatos y contratos análogos.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19</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Por el devengado de transferencias a la seguridad social por obligación de Ley.</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Calendario de pago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5.2.7.1 Transferen-cias por Obligación de Ley</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rsidR="0024127D" w:rsidRPr="006C4E81" w:rsidRDefault="0024127D" w:rsidP="0024127D">
            <w:pPr>
              <w:pStyle w:val="Texto"/>
              <w:spacing w:before="40" w:after="40" w:line="146" w:lineRule="exact"/>
              <w:ind w:firstLine="0"/>
              <w:jc w:val="center"/>
              <w:rPr>
                <w:spacing w:val="-4"/>
                <w:sz w:val="12"/>
                <w:szCs w:val="12"/>
              </w:rPr>
            </w:pPr>
            <w:r w:rsidRPr="006C4E81">
              <w:rPr>
                <w:spacing w:val="-4"/>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6" w:lineRule="exact"/>
              <w:ind w:firstLine="0"/>
              <w:jc w:val="center"/>
              <w:rPr>
                <w:spacing w:val="-4"/>
                <w:sz w:val="12"/>
                <w:szCs w:val="12"/>
              </w:rPr>
            </w:pPr>
            <w:r w:rsidRPr="006C4E81">
              <w:rPr>
                <w:spacing w:val="-4"/>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20</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Por la expedición de la cuenta por liquidar certificada para el pago de transferencias a la seguridad social por obligación de Ley.</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Por el pago de las transferencias a la seguridad social por obligación de Ley.</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6D5C52" w:rsidRPr="006C4E81" w:rsidTr="00053063">
        <w:tblPrEx>
          <w:jc w:val="center"/>
          <w:tblBorders>
            <w:insideH w:val="single" w:sz="6" w:space="0" w:color="auto"/>
            <w:insideV w:val="none" w:sz="0" w:space="0" w:color="auto"/>
          </w:tblBorders>
        </w:tblPrEx>
        <w:trPr>
          <w:trHeight w:val="20"/>
          <w:jc w:val="center"/>
        </w:trPr>
        <w:tc>
          <w:tcPr>
            <w:tcW w:w="8712" w:type="dxa"/>
            <w:gridSpan w:val="8"/>
            <w:shd w:val="clear" w:color="auto" w:fill="auto"/>
            <w:noWrap/>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III.1.4 Transferencias, Asignaciones, Subsidios y Otras Ayudas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22</w:t>
            </w: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Por el devengado de donativos.</w:t>
            </w: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Oficio de autorización o documento equivalente.</w:t>
            </w: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5.2.8.1 Donativos a Instituciones sin Fines de Lucro</w:t>
            </w:r>
          </w:p>
          <w:p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5.2.8.2 Donativos a Entidades Federativas y Municipios</w:t>
            </w:r>
          </w:p>
          <w:p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5.2.8.3 Donativos a </w:t>
            </w:r>
            <w:r w:rsidRPr="006C4E81">
              <w:rPr>
                <w:spacing w:val="-6"/>
                <w:sz w:val="12"/>
                <w:szCs w:val="12"/>
              </w:rPr>
              <w:t>Fideicomisos,</w:t>
            </w:r>
            <w:r w:rsidRPr="006C4E81">
              <w:rPr>
                <w:sz w:val="12"/>
                <w:szCs w:val="12"/>
              </w:rPr>
              <w:t xml:space="preserve"> Mandatos y Contratos Análogos Privados</w:t>
            </w:r>
          </w:p>
          <w:p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5.2.8.4 Donativos a </w:t>
            </w:r>
            <w:r w:rsidRPr="006C4E81">
              <w:rPr>
                <w:spacing w:val="-6"/>
                <w:sz w:val="12"/>
                <w:szCs w:val="12"/>
              </w:rPr>
              <w:t xml:space="preserve">Fideicomisos, </w:t>
            </w:r>
            <w:r w:rsidRPr="006C4E81">
              <w:rPr>
                <w:sz w:val="12"/>
                <w:szCs w:val="12"/>
              </w:rPr>
              <w:t>Mandatos y Contratos Análogos Estatales</w:t>
            </w:r>
          </w:p>
          <w:p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30" w:line="14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5.2.8.5 Donativos Internacio-nales</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23</w:t>
            </w: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Por la expedición de la cuenta por liquidar certificada para el pago de donativos.</w:t>
            </w: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24</w:t>
            </w: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Por el pago de los donativos</w:t>
            </w: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2.1.1.5 Transferen-cias Otorgadas por Pagar a </w:t>
            </w:r>
            <w:r w:rsidRPr="006C4E81">
              <w:rPr>
                <w:sz w:val="12"/>
                <w:szCs w:val="12"/>
              </w:rPr>
              <w:lastRenderedPageBreak/>
              <w:t>Corto Plazo</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lastRenderedPageBreak/>
              <w:t>1.1.1.2 Bancos/ Tesorería</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lastRenderedPageBreak/>
              <w:t>25</w:t>
            </w:r>
          </w:p>
        </w:tc>
        <w:tc>
          <w:tcPr>
            <w:tcW w:w="2503"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 xml:space="preserve">Por el devengado de transferencias al exterior. </w:t>
            </w:r>
            <w:r w:rsidRPr="006C4E81">
              <w:rPr>
                <w:rFonts w:ascii="Cambria Math" w:hAnsi="Cambria Math" w:cs="Cambria Math"/>
                <w:b/>
                <w:sz w:val="12"/>
                <w:szCs w:val="12"/>
              </w:rPr>
              <w:t>↭</w:t>
            </w:r>
            <w:r w:rsidRPr="006C4E81">
              <w:rPr>
                <w:sz w:val="12"/>
                <w:szCs w:val="12"/>
              </w:rPr>
              <w:t xml:space="preserve"> </w:t>
            </w:r>
          </w:p>
        </w:tc>
        <w:tc>
          <w:tcPr>
            <w:tcW w:w="1228" w:type="dxa"/>
            <w:shd w:val="clear" w:color="auto" w:fill="auto"/>
          </w:tcPr>
          <w:p w:rsidR="0024127D" w:rsidRPr="006C4E81" w:rsidRDefault="0024127D" w:rsidP="0024127D">
            <w:pPr>
              <w:pStyle w:val="Texto"/>
              <w:spacing w:before="30" w:after="40" w:line="148" w:lineRule="exact"/>
              <w:ind w:firstLine="0"/>
              <w:rPr>
                <w:sz w:val="12"/>
                <w:szCs w:val="12"/>
              </w:rPr>
            </w:pPr>
            <w:r w:rsidRPr="006C4E81">
              <w:rPr>
                <w:sz w:val="12"/>
                <w:szCs w:val="12"/>
              </w:rPr>
              <w:t>Calendario de pago del convenio o documento equivalente.</w:t>
            </w:r>
          </w:p>
        </w:tc>
        <w:tc>
          <w:tcPr>
            <w:tcW w:w="1011"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5.2.9.1 Transferen-cias al Exterior a Gobiernos Extranjeros y Organismos Internacio-nales</w:t>
            </w:r>
          </w:p>
          <w:p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8"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5.2.9.2 Transferen-cias al Sector Privado Externo</w:t>
            </w:r>
          </w:p>
        </w:tc>
        <w:tc>
          <w:tcPr>
            <w:tcW w:w="895"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26</w:t>
            </w:r>
          </w:p>
        </w:tc>
        <w:tc>
          <w:tcPr>
            <w:tcW w:w="2503" w:type="dxa"/>
            <w:shd w:val="clear" w:color="auto" w:fill="auto"/>
          </w:tcPr>
          <w:p w:rsidR="0024127D" w:rsidRPr="006C4E81" w:rsidRDefault="0024127D" w:rsidP="0024127D">
            <w:pPr>
              <w:pStyle w:val="Texto"/>
              <w:spacing w:before="30" w:after="20" w:line="148" w:lineRule="exact"/>
              <w:ind w:firstLine="0"/>
              <w:rPr>
                <w:sz w:val="12"/>
                <w:szCs w:val="12"/>
              </w:rPr>
            </w:pPr>
            <w:r w:rsidRPr="006C4E81">
              <w:rPr>
                <w:sz w:val="12"/>
                <w:szCs w:val="12"/>
              </w:rPr>
              <w:t xml:space="preserve">Por la expedición de la cuenta por liquidar certificada para el pago de transferencias al exterior.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30" w:after="20" w:line="148"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27</w:t>
            </w:r>
          </w:p>
        </w:tc>
        <w:tc>
          <w:tcPr>
            <w:tcW w:w="2503" w:type="dxa"/>
            <w:shd w:val="clear" w:color="auto" w:fill="auto"/>
          </w:tcPr>
          <w:p w:rsidR="0024127D" w:rsidRPr="006C4E81" w:rsidRDefault="0024127D" w:rsidP="0024127D">
            <w:pPr>
              <w:pStyle w:val="Texto"/>
              <w:spacing w:before="30" w:after="20" w:line="148" w:lineRule="exact"/>
              <w:ind w:firstLine="0"/>
              <w:rPr>
                <w:sz w:val="12"/>
                <w:szCs w:val="12"/>
              </w:rPr>
            </w:pPr>
            <w:r w:rsidRPr="006C4E81">
              <w:rPr>
                <w:sz w:val="12"/>
                <w:szCs w:val="12"/>
              </w:rPr>
              <w:t xml:space="preserve">Por el pago de transferencias al exterior.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30" w:after="20" w:line="148"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8" w:lineRule="exact"/>
              <w:ind w:firstLine="0"/>
              <w:rPr>
                <w:sz w:val="12"/>
                <w:szCs w:val="12"/>
              </w:rPr>
            </w:pPr>
            <w:r w:rsidRPr="006C4E81">
              <w:rPr>
                <w:sz w:val="12"/>
                <w:szCs w:val="12"/>
              </w:rPr>
              <w:t>NOTA:</w:t>
            </w:r>
          </w:p>
          <w:p w:rsidR="0024127D" w:rsidRPr="006C4E81" w:rsidRDefault="0024127D" w:rsidP="0024127D">
            <w:pPr>
              <w:pStyle w:val="Texto"/>
              <w:spacing w:before="30" w:after="20" w:line="148" w:lineRule="exact"/>
              <w:ind w:firstLine="0"/>
              <w:rPr>
                <w:b/>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rsidR="0024127D" w:rsidRPr="006C4E81" w:rsidRDefault="0024127D" w:rsidP="0024127D">
            <w:pPr>
              <w:pStyle w:val="Texto"/>
              <w:spacing w:before="30" w:after="20" w:line="148"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8"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III.1.5 Participaciones y Aportaciones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devengado de participaciones.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Calendario de pago de convenio o documento equivalente.</w:t>
            </w:r>
          </w:p>
        </w:tc>
        <w:tc>
          <w:tcPr>
            <w:tcW w:w="1011" w:type="dxa"/>
            <w:tcBorders>
              <w:top w:val="single" w:sz="6" w:space="0" w:color="auto"/>
            </w:tcBorders>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5.3.1.1 Participacio-nes de la Federación a Entidades Federativas y Municipios</w:t>
            </w:r>
          </w:p>
          <w:p w:rsidR="0024127D" w:rsidRPr="006C4E81" w:rsidRDefault="0024127D" w:rsidP="0024127D">
            <w:pPr>
              <w:pStyle w:val="Texto"/>
              <w:spacing w:before="40" w:after="40" w:line="18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2.1.1.4 Participacio-nes y Aportaciones por Pagar a CP</w:t>
            </w:r>
          </w:p>
        </w:tc>
        <w:tc>
          <w:tcPr>
            <w:tcW w:w="894" w:type="dxa"/>
            <w:tcBorders>
              <w:top w:val="single" w:sz="6" w:space="0" w:color="auto"/>
            </w:tcBorders>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5.3.1.2 Participacio-nes de las Entidades Federativas a los Municipios</w:t>
            </w: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devengado de aportaciones.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Calendario de pago de convenio documento equivalente.</w:t>
            </w: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5.3.2.1 Aportacio-nes de la Federación a Entidades Federativas y Municipios</w:t>
            </w:r>
          </w:p>
          <w:p w:rsidR="0024127D" w:rsidRPr="006C4E81" w:rsidRDefault="0024127D" w:rsidP="0024127D">
            <w:pPr>
              <w:pStyle w:val="Texto"/>
              <w:spacing w:before="40" w:after="40" w:line="18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2.1.1.4 Participacio-nes y Aportaciones por Pagar a CP</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5.3.2.2 Aportacio-nes de las Entidades Federativas a los Municipios</w:t>
            </w: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devengado de convenios.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Calendario de pago de convenio o documento equivalente.</w:t>
            </w: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80" w:lineRule="exact"/>
              <w:ind w:firstLine="0"/>
              <w:jc w:val="center"/>
              <w:rPr>
                <w:spacing w:val="-6"/>
                <w:sz w:val="12"/>
                <w:szCs w:val="12"/>
              </w:rPr>
            </w:pPr>
            <w:r w:rsidRPr="006C4E81">
              <w:rPr>
                <w:sz w:val="12"/>
                <w:szCs w:val="12"/>
              </w:rPr>
              <w:t xml:space="preserve">5.3.3.1 Convenios de </w:t>
            </w:r>
            <w:r w:rsidRPr="006C4E81">
              <w:rPr>
                <w:spacing w:val="-6"/>
                <w:sz w:val="12"/>
                <w:szCs w:val="12"/>
              </w:rPr>
              <w:t>Reasignación</w:t>
            </w:r>
          </w:p>
          <w:p w:rsidR="0024127D" w:rsidRPr="006C4E81" w:rsidRDefault="0024127D" w:rsidP="0024127D">
            <w:pPr>
              <w:pStyle w:val="Texto"/>
              <w:spacing w:before="40" w:after="40" w:line="180" w:lineRule="exact"/>
              <w:ind w:firstLine="0"/>
              <w:jc w:val="center"/>
              <w:rPr>
                <w:sz w:val="12"/>
                <w:szCs w:val="12"/>
              </w:rPr>
            </w:pPr>
            <w:r w:rsidRPr="006C4E81">
              <w:rPr>
                <w:sz w:val="12"/>
                <w:szCs w:val="12"/>
              </w:rPr>
              <w:lastRenderedPageBreak/>
              <w:t>o</w:t>
            </w: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lastRenderedPageBreak/>
              <w:t xml:space="preserve">2.1.1.4 Participacio-nes y Aportaciones por Pagar a </w:t>
            </w:r>
            <w:r w:rsidRPr="006C4E81">
              <w:rPr>
                <w:sz w:val="12"/>
                <w:szCs w:val="12"/>
              </w:rPr>
              <w:lastRenderedPageBreak/>
              <w:t>CP</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lastRenderedPageBreak/>
              <w:t>8.2.5 Presupuesto de Egresos Devengado</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5.3.3.2 Convenios de Descentrali-zación y Otros</w:t>
            </w: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 xml:space="preserve">Por la expedición de la cuenta por liquidar certificada para el pago de participaciones, aportaciones y convenios.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pago de participaciones, aportaciones y convenios.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Oficio de autorización, cheque, ficha de depósito y/o transferencia bancaria.</w:t>
            </w: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 xml:space="preserve">2.1.1.4 Participacio-nes y </w:t>
            </w:r>
            <w:r w:rsidRPr="006C4E81">
              <w:rPr>
                <w:spacing w:val="-4"/>
                <w:sz w:val="12"/>
                <w:szCs w:val="12"/>
              </w:rPr>
              <w:t xml:space="preserve">Aportaciones </w:t>
            </w:r>
            <w:r w:rsidRPr="006C4E81">
              <w:rPr>
                <w:sz w:val="12"/>
                <w:szCs w:val="12"/>
              </w:rPr>
              <w:t>por Pagar a CP</w:t>
            </w: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p>
          <w:p w:rsidR="0024127D" w:rsidRPr="006C4E81" w:rsidRDefault="0024127D" w:rsidP="0024127D">
            <w:pPr>
              <w:pStyle w:val="Texto"/>
              <w:spacing w:before="40" w:after="40" w:line="180" w:lineRule="exact"/>
              <w:ind w:firstLine="0"/>
              <w:rPr>
                <w:sz w:val="12"/>
                <w:szCs w:val="12"/>
              </w:rPr>
            </w:pPr>
          </w:p>
          <w:p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0" w:lineRule="exact"/>
              <w:ind w:firstLine="0"/>
              <w:rPr>
                <w:sz w:val="12"/>
                <w:szCs w:val="12"/>
              </w:rPr>
            </w:pPr>
            <w:r w:rsidRPr="006C4E81">
              <w:rPr>
                <w:sz w:val="12"/>
                <w:szCs w:val="12"/>
              </w:rPr>
              <w:t>NOTA:</w:t>
            </w:r>
          </w:p>
          <w:p w:rsidR="0024127D" w:rsidRPr="006C4E81" w:rsidRDefault="0024127D" w:rsidP="0024127D">
            <w:pPr>
              <w:pStyle w:val="Texto"/>
              <w:spacing w:before="40" w:after="40" w:line="180" w:lineRule="exact"/>
              <w:ind w:firstLine="0"/>
              <w:rPr>
                <w:b/>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III.1.6 Intereses, Comisiones y Otros Gastos de la Deuda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devengado de los intereses, comisiones y otros gastos de la deuda pública.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Oficio de autorización, calendario de pago, contrato.</w:t>
            </w:r>
          </w:p>
        </w:tc>
        <w:tc>
          <w:tcPr>
            <w:tcW w:w="1011" w:type="dxa"/>
            <w:tcBorders>
              <w:top w:val="single" w:sz="6" w:space="0" w:color="auto"/>
            </w:tcBorders>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5.4.1.1 Intereses de la Deuda Pública Interna</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4" w:type="dxa"/>
            <w:tcBorders>
              <w:top w:val="single" w:sz="6" w:space="0" w:color="auto"/>
            </w:tcBorders>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5.4.1.2 Intereses de la Deuda Pública Externa</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5.4.2.1 Comisiones de la Deuda Pública Interna</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5.4.2.2 Comisiones de la Deuda Pública Externa</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5.4.3.1 Gastos de la Deuda Pública Interna</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5.4.3.2 Gastos de la Deuda Pública Externa</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5.4.4.1 Costo por Coberturas</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 xml:space="preserve">Por la expedición de la cuenta por liquidar certificada para el pago de intereses, comisiones y otros gastos de la deuda </w:t>
            </w:r>
            <w:r w:rsidRPr="006C4E81">
              <w:rPr>
                <w:sz w:val="12"/>
                <w:szCs w:val="12"/>
              </w:rPr>
              <w:lastRenderedPageBreak/>
              <w:t xml:space="preserve">pública.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lastRenderedPageBreak/>
              <w:t xml:space="preserve">Cuenta por liquidar certificada o documento </w:t>
            </w:r>
            <w:r w:rsidRPr="006C4E81">
              <w:rPr>
                <w:sz w:val="12"/>
                <w:szCs w:val="12"/>
              </w:rPr>
              <w:lastRenderedPageBreak/>
              <w:t>equivalente.</w:t>
            </w: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lastRenderedPageBreak/>
              <w:t>Frecuente</w:t>
            </w: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 xml:space="preserve">8.2.6 Presupuesto de Egresos </w:t>
            </w:r>
            <w:r w:rsidRPr="006C4E81">
              <w:rPr>
                <w:sz w:val="12"/>
                <w:szCs w:val="12"/>
              </w:rPr>
              <w:lastRenderedPageBreak/>
              <w:t>Ejercido</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lastRenderedPageBreak/>
              <w:t xml:space="preserve">8.2.5 Presupuesto de Egresos </w:t>
            </w:r>
            <w:r w:rsidRPr="006C4E81">
              <w:rPr>
                <w:sz w:val="12"/>
                <w:szCs w:val="12"/>
              </w:rPr>
              <w:lastRenderedPageBreak/>
              <w:t>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lastRenderedPageBreak/>
              <w:t>3</w:t>
            </w: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pago de los intereses, comisiones y otros gastos de la deuda pública.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devengado por apoyos financieros. </w:t>
            </w:r>
            <w:r w:rsidRPr="006C4E81">
              <w:rPr>
                <w:rFonts w:ascii="Cambria Math" w:hAnsi="Cambria Math" w:cs="Cambria Math"/>
                <w:sz w:val="12"/>
                <w:szCs w:val="12"/>
              </w:rPr>
              <w:t>↭</w:t>
            </w:r>
          </w:p>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Acuerdo o documento equivalente.</w:t>
            </w: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5.4.5.1 Apoyos Financieros a Intermedia-rios</w:t>
            </w:r>
          </w:p>
          <w:p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5.4.5.2 Apoyos Financieros a Ahorradores y Deudores del Sistema Financiero Nacional</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 xml:space="preserve">Por la expedición de la cuenta por liquidar certificada para el pago de apoyos financieros.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pago de apoyos financieros.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30" w:after="20" w:line="140" w:lineRule="exact"/>
              <w:ind w:firstLine="0"/>
              <w:rPr>
                <w:sz w:val="12"/>
                <w:szCs w:val="12"/>
              </w:rPr>
            </w:pPr>
            <w:r w:rsidRPr="006C4E81">
              <w:rPr>
                <w:sz w:val="12"/>
                <w:szCs w:val="12"/>
              </w:rPr>
              <w:t>NOTA:</w:t>
            </w:r>
          </w:p>
          <w:p w:rsidR="0024127D" w:rsidRPr="006C4E81" w:rsidRDefault="0024127D" w:rsidP="0024127D">
            <w:pPr>
              <w:pStyle w:val="Texto"/>
              <w:spacing w:before="30" w:after="20" w:line="140" w:lineRule="exact"/>
              <w:ind w:firstLine="0"/>
              <w:rPr>
                <w:sz w:val="12"/>
                <w:szCs w:val="12"/>
              </w:rPr>
            </w:pPr>
            <w:r w:rsidRPr="006C4E81">
              <w:rPr>
                <w:rFonts w:ascii="Cambria Math" w:hAnsi="Cambria Math" w:cs="Cambria Math"/>
                <w:b/>
                <w:sz w:val="12"/>
                <w:szCs w:val="12"/>
              </w:rPr>
              <w:t>↭</w:t>
            </w:r>
            <w:r w:rsidRPr="006C4E81">
              <w:rPr>
                <w:sz w:val="12"/>
                <w:szCs w:val="12"/>
              </w:rPr>
              <w:t xml:space="preserve"> </w:t>
            </w:r>
            <w:r w:rsidRPr="006C4E81">
              <w:rPr>
                <w:b/>
                <w:sz w:val="12"/>
                <w:szCs w:val="12"/>
              </w:rPr>
              <w:t>Registros automáticos.</w:t>
            </w:r>
          </w:p>
        </w:tc>
        <w:tc>
          <w:tcPr>
            <w:tcW w:w="1228" w:type="dxa"/>
            <w:shd w:val="clear" w:color="auto" w:fill="auto"/>
          </w:tcPr>
          <w:p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30" w:after="20" w:line="140" w:lineRule="exact"/>
              <w:ind w:firstLine="0"/>
              <w:jc w:val="center"/>
              <w:rPr>
                <w:sz w:val="12"/>
                <w:szCs w:val="12"/>
              </w:rPr>
            </w:pPr>
          </w:p>
        </w:tc>
      </w:tr>
      <w:tr w:rsidR="006D5C52" w:rsidRPr="006C4E81" w:rsidTr="00053063">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III.2.1 Compra de Bienes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b/>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b/>
                <w:sz w:val="12"/>
                <w:szCs w:val="12"/>
              </w:rPr>
            </w:pPr>
            <w:r w:rsidRPr="006C4E81">
              <w:rPr>
                <w:b/>
                <w:i/>
                <w:sz w:val="12"/>
                <w:szCs w:val="12"/>
              </w:rPr>
              <w:t>EJEMPLO PARA BIENES INMUEBLES</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b/>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b/>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b/>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b/>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b/>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b/>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60" w:lineRule="exact"/>
              <w:ind w:firstLine="0"/>
              <w:rPr>
                <w:b/>
                <w:i/>
                <w:sz w:val="12"/>
                <w:szCs w:val="12"/>
              </w:rPr>
            </w:pPr>
            <w:r w:rsidRPr="006C4E81">
              <w:rPr>
                <w:sz w:val="12"/>
                <w:szCs w:val="12"/>
              </w:rPr>
              <w:t xml:space="preserve">Por el devengado de la adquisición de bienes inmuebles.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Acta de recepción de bienes o documento equivalente.</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expedición de cuenta por liquidar certificada por la adquisición de bienes inmuebles.</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 xml:space="preserve">Por el pago de la adquisición de bienes inmuebles.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jc w:val="center"/>
              <w:rPr>
                <w:sz w:val="14"/>
                <w:szCs w:val="14"/>
              </w:rPr>
            </w:pPr>
          </w:p>
        </w:tc>
        <w:tc>
          <w:tcPr>
            <w:tcW w:w="2503"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rPr>
                <w:b/>
                <w:i/>
                <w:sz w:val="12"/>
                <w:szCs w:val="12"/>
              </w:rPr>
            </w:pPr>
            <w:r w:rsidRPr="006C4E81">
              <w:rPr>
                <w:b/>
                <w:i/>
                <w:sz w:val="12"/>
                <w:szCs w:val="12"/>
              </w:rPr>
              <w:t>Reconocimiento posterior a la compra</w:t>
            </w:r>
          </w:p>
        </w:tc>
        <w:tc>
          <w:tcPr>
            <w:tcW w:w="1228"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rPr>
                <w:sz w:val="14"/>
                <w:szCs w:val="14"/>
              </w:rPr>
            </w:pPr>
          </w:p>
        </w:tc>
        <w:tc>
          <w:tcPr>
            <w:tcW w:w="1011"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rPr>
                <w:sz w:val="14"/>
                <w:szCs w:val="14"/>
              </w:rPr>
            </w:pPr>
          </w:p>
        </w:tc>
        <w:tc>
          <w:tcPr>
            <w:tcW w:w="819"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rPr>
                <w:sz w:val="14"/>
                <w:szCs w:val="14"/>
              </w:rPr>
            </w:pPr>
          </w:p>
        </w:tc>
        <w:tc>
          <w:tcPr>
            <w:tcW w:w="895"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rPr>
                <w:sz w:val="14"/>
                <w:szCs w:val="14"/>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rPr>
                <w:sz w:val="14"/>
                <w:szCs w:val="14"/>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70" w:lineRule="exact"/>
              <w:ind w:firstLine="0"/>
              <w:rPr>
                <w:sz w:val="14"/>
                <w:szCs w:val="14"/>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vMerge w:val="restart"/>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r w:rsidRPr="006C4E81">
              <w:rPr>
                <w:sz w:val="12"/>
                <w:szCs w:val="12"/>
              </w:rPr>
              <w:t>Por el incremento del valor de los bienes derivado de la actualización por revaluación.</w:t>
            </w:r>
          </w:p>
          <w:p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r w:rsidRPr="006C4E81">
              <w:rPr>
                <w:sz w:val="12"/>
                <w:szCs w:val="12"/>
              </w:rPr>
              <w:t>Evidencia documental del valor actualizado</w:t>
            </w: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vMerge w:val="restart"/>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4"/>
                <w:szCs w:val="14"/>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4"/>
                <w:szCs w:val="14"/>
              </w:rPr>
            </w:pP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p>
        </w:tc>
        <w:tc>
          <w:tcPr>
            <w:tcW w:w="2503" w:type="dxa"/>
            <w:vMerge/>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rPr>
                <w:sz w:val="12"/>
                <w:szCs w:val="12"/>
              </w:rPr>
            </w:pPr>
          </w:p>
        </w:tc>
        <w:tc>
          <w:tcPr>
            <w:tcW w:w="1228"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c>
          <w:tcPr>
            <w:tcW w:w="1011"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jc w:val="center"/>
              <w:rPr>
                <w:sz w:val="14"/>
                <w:szCs w:val="14"/>
              </w:rPr>
            </w:pPr>
          </w:p>
        </w:tc>
        <w:tc>
          <w:tcPr>
            <w:tcW w:w="819"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vMerge/>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rPr>
                <w:sz w:val="12"/>
                <w:szCs w:val="12"/>
              </w:rPr>
            </w:pPr>
          </w:p>
        </w:tc>
        <w:tc>
          <w:tcPr>
            <w:tcW w:w="1228"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c>
          <w:tcPr>
            <w:tcW w:w="1011"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jc w:val="center"/>
              <w:rPr>
                <w:sz w:val="14"/>
                <w:szCs w:val="14"/>
              </w:rPr>
            </w:pPr>
          </w:p>
        </w:tc>
        <w:tc>
          <w:tcPr>
            <w:tcW w:w="819"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w:t>
            </w:r>
            <w:r w:rsidRPr="006C4E81">
              <w:rPr>
                <w:sz w:val="12"/>
                <w:szCs w:val="12"/>
              </w:rPr>
              <w:lastRenderedPageBreak/>
              <w:t>nales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rPr>
                <w:sz w:val="12"/>
                <w:szCs w:val="12"/>
              </w:rPr>
            </w:pPr>
          </w:p>
        </w:tc>
        <w:tc>
          <w:tcPr>
            <w:tcW w:w="1228"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c>
          <w:tcPr>
            <w:tcW w:w="1011"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jc w:val="center"/>
              <w:rPr>
                <w:sz w:val="14"/>
                <w:szCs w:val="14"/>
              </w:rPr>
            </w:pPr>
          </w:p>
        </w:tc>
        <w:tc>
          <w:tcPr>
            <w:tcW w:w="819"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Infraestru-tura</w:t>
            </w:r>
          </w:p>
        </w:tc>
        <w:tc>
          <w:tcPr>
            <w:tcW w:w="895" w:type="dxa"/>
            <w:tcBorders>
              <w:left w:val="single" w:sz="6" w:space="0" w:color="auto"/>
              <w:right w:val="single" w:sz="6" w:space="0" w:color="auto"/>
            </w:tcBorders>
            <w:vAlign w:val="center"/>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before="40" w:after="40" w:line="170" w:lineRule="exact"/>
              <w:ind w:firstLine="0"/>
              <w:rPr>
                <w:sz w:val="14"/>
                <w:szCs w:val="14"/>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w:t>
            </w:r>
          </w:p>
        </w:tc>
        <w:tc>
          <w:tcPr>
            <w:tcW w:w="2503" w:type="dxa"/>
            <w:vMerge w:val="restart"/>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r w:rsidRPr="006C4E81">
              <w:rPr>
                <w:sz w:val="12"/>
                <w:szCs w:val="12"/>
              </w:rPr>
              <w:t>Por el decremento del valor de los bienes derivado de la actualización por revaluación.</w:t>
            </w:r>
          </w:p>
          <w:p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r w:rsidRPr="006C4E81">
              <w:rPr>
                <w:sz w:val="12"/>
                <w:szCs w:val="12"/>
              </w:rPr>
              <w:t>Evidencia documental del valor actualizado</w:t>
            </w: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vMerge w:val="restart"/>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vMerge/>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vMerge/>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Infraestru-tura</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6</w:t>
            </w:r>
          </w:p>
        </w:tc>
        <w:tc>
          <w:tcPr>
            <w:tcW w:w="2503"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r w:rsidRPr="006C4E81">
              <w:rPr>
                <w:sz w:val="12"/>
                <w:szCs w:val="12"/>
              </w:rPr>
              <w:t>Por la baja de bienes derivado por pérdida, obsolescencia, deterioro, extravío, robo o siniestro, entre otros.</w:t>
            </w:r>
          </w:p>
          <w:p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r w:rsidRPr="006C4E81">
              <w:rPr>
                <w:sz w:val="12"/>
                <w:szCs w:val="12"/>
              </w:rPr>
              <w:t>Evidencia documental de la baja</w:t>
            </w: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5.5.1.8 Disminución de Bienes por pérdida, </w:t>
            </w:r>
            <w:r w:rsidRPr="006C4E81">
              <w:rPr>
                <w:spacing w:val="-4"/>
                <w:sz w:val="12"/>
                <w:szCs w:val="12"/>
              </w:rPr>
              <w:t>obsolesce</w:t>
            </w:r>
            <w:r w:rsidRPr="006C4E81">
              <w:rPr>
                <w:spacing w:val="-4"/>
                <w:sz w:val="12"/>
                <w:szCs w:val="12"/>
                <w:u w:val="single"/>
              </w:rPr>
              <w:t>n</w:t>
            </w:r>
            <w:r w:rsidRPr="006C4E81">
              <w:rPr>
                <w:sz w:val="12"/>
                <w:szCs w:val="12"/>
              </w:rPr>
              <w:t>cia y deterioro</w:t>
            </w: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bottom w:val="single" w:sz="4"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bl>
    <w:p w:rsidR="00BF54A6" w:rsidRPr="006C4E81" w:rsidRDefault="00BF54A6"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BF54A6" w:rsidRPr="006C4E81" w:rsidTr="00E36705">
        <w:trPr>
          <w:trHeight w:val="20"/>
        </w:trPr>
        <w:tc>
          <w:tcPr>
            <w:tcW w:w="9703" w:type="dxa"/>
            <w:shd w:val="clear" w:color="auto" w:fill="auto"/>
          </w:tcPr>
          <w:p w:rsidR="00BF54A6" w:rsidRPr="006C4E81" w:rsidRDefault="00BF54A6" w:rsidP="00E36705">
            <w:pPr>
              <w:pStyle w:val="Texto"/>
              <w:spacing w:before="40" w:after="40" w:line="240" w:lineRule="auto"/>
              <w:ind w:firstLine="0"/>
              <w:jc w:val="center"/>
              <w:rPr>
                <w:b/>
                <w:smallCaps/>
                <w:szCs w:val="18"/>
              </w:rPr>
            </w:pPr>
            <w:r w:rsidRPr="006C4E81">
              <w:rPr>
                <w:b/>
                <w:smallCaps/>
                <w:szCs w:val="18"/>
              </w:rPr>
              <w:t>III.2.1 Compra de Bienes</w:t>
            </w:r>
          </w:p>
        </w:tc>
      </w:tr>
    </w:tbl>
    <w:p w:rsidR="00BF54A6" w:rsidRPr="006C4E81" w:rsidRDefault="00BF54A6" w:rsidP="00BF54A6">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BF54A6" w:rsidRPr="006C4E81" w:rsidTr="00E36705">
        <w:trPr>
          <w:trHeight w:val="20"/>
        </w:trPr>
        <w:tc>
          <w:tcPr>
            <w:tcW w:w="468" w:type="dxa"/>
            <w:vMerge w:val="restart"/>
            <w:tcBorders>
              <w:top w:val="single" w:sz="6" w:space="0" w:color="auto"/>
              <w:bottom w:val="single" w:sz="6" w:space="0" w:color="auto"/>
            </w:tcBorders>
            <w:shd w:val="clear" w:color="auto" w:fill="auto"/>
            <w:vAlign w:val="center"/>
          </w:tcPr>
          <w:p w:rsidR="00BF54A6" w:rsidRPr="006C4E81" w:rsidRDefault="00BF54A6" w:rsidP="00E36705">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BF54A6" w:rsidRPr="006C4E81" w:rsidRDefault="00BF54A6" w:rsidP="00E36705">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BF54A6" w:rsidRPr="006C4E81" w:rsidRDefault="00BF54A6" w:rsidP="00E36705">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BF54A6" w:rsidRPr="006C4E81" w:rsidRDefault="00BF54A6" w:rsidP="00E36705">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BF54A6" w:rsidRPr="006C4E81" w:rsidRDefault="00BF54A6" w:rsidP="00E36705">
            <w:pPr>
              <w:pStyle w:val="Texto"/>
              <w:spacing w:before="40" w:after="40" w:line="240" w:lineRule="auto"/>
              <w:ind w:firstLine="0"/>
              <w:jc w:val="center"/>
              <w:rPr>
                <w:b/>
                <w:sz w:val="12"/>
                <w:szCs w:val="12"/>
              </w:rPr>
            </w:pPr>
            <w:r w:rsidRPr="006C4E81">
              <w:rPr>
                <w:b/>
                <w:sz w:val="12"/>
                <w:szCs w:val="12"/>
              </w:rPr>
              <w:t>REGISTRO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Infraestru-tura</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tabs>
                <w:tab w:val="left" w:pos="288"/>
              </w:tabs>
              <w:spacing w:before="40" w:after="40" w:line="160" w:lineRule="exact"/>
              <w:ind w:firstLine="0"/>
              <w:rPr>
                <w:sz w:val="12"/>
                <w:szCs w:val="12"/>
              </w:rPr>
            </w:pPr>
            <w:r w:rsidRPr="006C4E81">
              <w:rPr>
                <w:sz w:val="12"/>
                <w:szCs w:val="12"/>
              </w:rPr>
              <w:t>-</w:t>
            </w:r>
            <w:r w:rsidRPr="006C4E81">
              <w:rPr>
                <w:sz w:val="12"/>
                <w:szCs w:val="12"/>
              </w:rPr>
              <w:tab/>
              <w:t>Cancelación del saldo del valor actualizado registrado como incremento</w:t>
            </w:r>
          </w:p>
          <w:p w:rsidR="0024127D" w:rsidRPr="006C4E81" w:rsidRDefault="0024127D" w:rsidP="0024127D">
            <w:pPr>
              <w:pStyle w:val="Texto"/>
              <w:tabs>
                <w:tab w:val="left" w:pos="288"/>
              </w:tabs>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tabs>
                <w:tab w:val="left" w:pos="288"/>
              </w:tabs>
              <w:spacing w:before="40" w:after="40" w:line="160" w:lineRule="exact"/>
              <w:ind w:firstLine="0"/>
              <w:rPr>
                <w:sz w:val="12"/>
                <w:szCs w:val="12"/>
              </w:rPr>
            </w:pPr>
            <w:r w:rsidRPr="006C4E81">
              <w:rPr>
                <w:sz w:val="12"/>
                <w:szCs w:val="12"/>
              </w:rPr>
              <w:t>-</w:t>
            </w:r>
            <w:r w:rsidRPr="006C4E81">
              <w:rPr>
                <w:sz w:val="12"/>
                <w:szCs w:val="12"/>
              </w:rPr>
              <w:tab/>
              <w:t>Cancelación del saldo del valor actualizado registrado como decremento</w:t>
            </w:r>
          </w:p>
          <w:p w:rsidR="0024127D" w:rsidRPr="006C4E81" w:rsidRDefault="0024127D" w:rsidP="0024127D">
            <w:pPr>
              <w:pStyle w:val="Texto"/>
              <w:tabs>
                <w:tab w:val="left" w:pos="288"/>
              </w:tabs>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r w:rsidRPr="006C4E81">
              <w:rPr>
                <w:sz w:val="12"/>
                <w:szCs w:val="12"/>
              </w:rPr>
              <w:t>NOTA:</w:t>
            </w:r>
          </w:p>
          <w:p w:rsidR="0024127D" w:rsidRPr="006C4E81" w:rsidRDefault="0024127D" w:rsidP="0024127D">
            <w:pPr>
              <w:pStyle w:val="Texto"/>
              <w:spacing w:before="40" w:after="40" w:line="160" w:lineRule="exact"/>
              <w:ind w:firstLine="0"/>
              <w:rPr>
                <w:b/>
                <w:sz w:val="12"/>
                <w:szCs w:val="12"/>
              </w:rPr>
            </w:pPr>
            <w:r w:rsidRPr="006C4E81">
              <w:rPr>
                <w:rFonts w:ascii="Cambria Math" w:hAnsi="Cambria Math" w:cs="Cambria Math"/>
                <w:b/>
                <w:sz w:val="12"/>
                <w:szCs w:val="12"/>
              </w:rPr>
              <w:t>↭</w:t>
            </w:r>
            <w:r w:rsidRPr="006C4E81">
              <w:rPr>
                <w:sz w:val="12"/>
                <w:szCs w:val="12"/>
              </w:rPr>
              <w:t xml:space="preserve"> </w:t>
            </w:r>
            <w:r w:rsidRPr="006C4E81">
              <w:rPr>
                <w:b/>
                <w:sz w:val="12"/>
                <w:szCs w:val="12"/>
              </w:rPr>
              <w:t>Registros automáticos.</w:t>
            </w:r>
          </w:p>
          <w:p w:rsidR="0024127D" w:rsidRPr="006C4E81" w:rsidRDefault="0024127D" w:rsidP="0024127D">
            <w:pPr>
              <w:pStyle w:val="Texto"/>
              <w:spacing w:before="40" w:after="40" w:line="160" w:lineRule="exact"/>
              <w:ind w:firstLine="0"/>
              <w:rPr>
                <w:sz w:val="12"/>
                <w:szCs w:val="12"/>
              </w:rPr>
            </w:pPr>
            <w:r w:rsidRPr="006C4E81">
              <w:rPr>
                <w:b/>
                <w:sz w:val="12"/>
                <w:szCs w:val="12"/>
              </w:rPr>
              <w:t>Se complementa con la guía V.2.2. Anticipos a Proveedores.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20" w:after="20" w:line="152" w:lineRule="exact"/>
              <w:ind w:firstLine="0"/>
              <w:jc w:val="center"/>
              <w:rPr>
                <w:b/>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20" w:after="20" w:line="152" w:lineRule="exact"/>
              <w:ind w:firstLine="0"/>
              <w:rPr>
                <w:b/>
                <w:sz w:val="12"/>
                <w:szCs w:val="12"/>
              </w:rPr>
            </w:pPr>
            <w:r w:rsidRPr="006C4E81">
              <w:rPr>
                <w:b/>
                <w:sz w:val="12"/>
                <w:szCs w:val="12"/>
              </w:rPr>
              <w:t>Obras por contrato</w:t>
            </w:r>
          </w:p>
        </w:tc>
        <w:tc>
          <w:tcPr>
            <w:tcW w:w="1228" w:type="dxa"/>
            <w:tcBorders>
              <w:top w:val="single" w:sz="6" w:space="0" w:color="auto"/>
            </w:tcBorders>
            <w:shd w:val="clear" w:color="auto" w:fill="auto"/>
          </w:tcPr>
          <w:p w:rsidR="0024127D" w:rsidRPr="006C4E81" w:rsidRDefault="0024127D" w:rsidP="0024127D">
            <w:pPr>
              <w:pStyle w:val="Texto"/>
              <w:spacing w:before="20" w:after="20" w:line="152" w:lineRule="exact"/>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20" w:after="20" w:line="152" w:lineRule="exact"/>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20" w:after="20" w:line="152" w:lineRule="exact"/>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20" w:after="20" w:line="152"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20" w:after="20" w:line="152"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20" w:after="2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los estudios, formulación y evaluación de proyectos por obras públicas en bienes de dominio público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Factura o contrato.</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1.2.7.1 Estudios, Formulación y Evaluación de Proyectos</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la expedición de la cuenta por liquidar certificada para el pago de los estudios, formulación y evaluación de proyectos por obras públicas en bienes de dominio público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pago de los estudios, formulación y evaluación de proyectos por obras públicas en bienes de dominio público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20" w:after="20" w:line="154" w:lineRule="exact"/>
              <w:ind w:firstLine="0"/>
              <w:jc w:val="center"/>
              <w:rPr>
                <w:sz w:val="12"/>
                <w:szCs w:val="12"/>
              </w:rPr>
            </w:pPr>
          </w:p>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Corto Plazo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Por la capitalización de los estudios, formulación y evaluación de proyectos por obras públicas en bienes de dominio público por contrato.</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1.2.7.1 Estudios, Formulación y Evaluación de Proyectos</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1.2.3.5.1 Edificación Habitacional en Proceso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1.2.3.5.2 Edificación no Habitacional en Proceso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1.2.3.5.3 </w:t>
            </w:r>
            <w:r w:rsidRPr="006C4E81">
              <w:rPr>
                <w:spacing w:val="-4"/>
                <w:sz w:val="12"/>
                <w:szCs w:val="12"/>
              </w:rPr>
              <w:t xml:space="preserve">Construcción </w:t>
            </w:r>
            <w:r w:rsidRPr="006C4E81">
              <w:rPr>
                <w:sz w:val="12"/>
                <w:szCs w:val="12"/>
              </w:rPr>
              <w:lastRenderedPageBreak/>
              <w:t>de Obras para el Abasteci-miento de Agua, Petróleo, Gas, Electricidad y Telecomu-nicaciones en Proceso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devengado de obras públicas en bienes de dominio público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Estimación de obra o finiquito debidamente validados.</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1.2.3.5.1 Edificación Habitacional en Proceso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1.2.3.5.2 Edificación no Habitacional en Proceso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6D5C52" w:rsidRPr="006C4E81" w:rsidTr="00053063">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20" w:after="2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1.2.3.5.3 </w:t>
            </w:r>
            <w:r w:rsidRPr="006C4E81">
              <w:rPr>
                <w:spacing w:val="-4"/>
                <w:sz w:val="12"/>
                <w:szCs w:val="12"/>
              </w:rPr>
              <w:t xml:space="preserve">Construcción </w:t>
            </w:r>
            <w:r w:rsidRPr="006C4E81">
              <w:rPr>
                <w:sz w:val="12"/>
                <w:szCs w:val="12"/>
              </w:rPr>
              <w:t>de Obras para el Abasteci-miento de Agua, Petróleo, Gas, Electricidad y Telecomu-nicaciones en Proceso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1.2.3.5.4 División de Terrenos y </w:t>
            </w:r>
            <w:r w:rsidRPr="006C4E81">
              <w:rPr>
                <w:spacing w:val="-4"/>
                <w:sz w:val="12"/>
                <w:szCs w:val="12"/>
              </w:rPr>
              <w:t>Construcción</w:t>
            </w:r>
            <w:r w:rsidRPr="006C4E81">
              <w:rPr>
                <w:sz w:val="12"/>
                <w:szCs w:val="12"/>
              </w:rPr>
              <w:t xml:space="preserve"> de Obras de </w:t>
            </w:r>
            <w:r w:rsidRPr="006C4E81">
              <w:rPr>
                <w:spacing w:val="-4"/>
                <w:sz w:val="12"/>
                <w:szCs w:val="12"/>
              </w:rPr>
              <w:t xml:space="preserve">Urbanización </w:t>
            </w:r>
            <w:r w:rsidRPr="006C4E81">
              <w:rPr>
                <w:sz w:val="12"/>
                <w:szCs w:val="12"/>
              </w:rPr>
              <w:t>en Proceso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b/>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b/>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1.2.3.5.7 I</w:t>
            </w:r>
            <w:r w:rsidRPr="006C4E81">
              <w:rPr>
                <w:spacing w:val="-4"/>
                <w:sz w:val="12"/>
                <w:szCs w:val="12"/>
              </w:rPr>
              <w:t xml:space="preserve">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 xml:space="preserve">y Otros Trabajos </w:t>
            </w:r>
            <w:r w:rsidRPr="006C4E81">
              <w:rPr>
                <w:sz w:val="12"/>
                <w:szCs w:val="12"/>
              </w:rPr>
              <w:lastRenderedPageBreak/>
              <w:t>Especializa-dos en Proceso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lastRenderedPageBreak/>
              <w:t>6</w:t>
            </w: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r w:rsidRPr="006C4E81">
              <w:rPr>
                <w:sz w:val="12"/>
                <w:szCs w:val="12"/>
              </w:rPr>
              <w:t xml:space="preserve">Por la expedición de la cuenta por liquidar certificada para el pago de obras públicas en bienes de dominio público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r w:rsidRPr="006C4E81">
              <w:rPr>
                <w:sz w:val="12"/>
                <w:szCs w:val="12"/>
              </w:rPr>
              <w:t xml:space="preserve">Por el pago de obras públicas en bienes de dominio público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2.1.1.7 Retenciones y </w:t>
            </w:r>
            <w:r w:rsidRPr="006C4E81">
              <w:rPr>
                <w:spacing w:val="-6"/>
                <w:sz w:val="12"/>
                <w:szCs w:val="12"/>
              </w:rPr>
              <w:t xml:space="preserve">Contribuciones </w:t>
            </w:r>
            <w:r w:rsidRPr="006C4E81">
              <w:rPr>
                <w:sz w:val="12"/>
                <w:szCs w:val="12"/>
              </w:rPr>
              <w:t>por Pagar a Corto Plazo</w:t>
            </w: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8.2.6 Presupuesto de Egresos Ejercido</w:t>
            </w:r>
          </w:p>
        </w:tc>
      </w:tr>
      <w:tr w:rsidR="0024127D" w:rsidRPr="006C4E81" w:rsidTr="005E4681">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registro de la obra pública no capitalizable, al concluir la obra por el importe correspondiente a los recursos del mismo ejercicio.</w:t>
            </w:r>
          </w:p>
          <w:p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Documento soporte de la conclusión de la obra.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after="0" w:line="160" w:lineRule="exact"/>
              <w:ind w:firstLine="0"/>
              <w:jc w:val="center"/>
              <w:rPr>
                <w:sz w:val="12"/>
                <w:szCs w:val="12"/>
              </w:rPr>
            </w:pPr>
            <w:r w:rsidRPr="006C4E81">
              <w:rPr>
                <w:sz w:val="12"/>
                <w:szCs w:val="12"/>
              </w:rPr>
              <w:t>5.6.1.1 Cons-</w:t>
            </w:r>
          </w:p>
          <w:p w:rsidR="0024127D" w:rsidRPr="006C4E81" w:rsidRDefault="0024127D" w:rsidP="00802EEB">
            <w:pPr>
              <w:pStyle w:val="Texto"/>
              <w:spacing w:after="0" w:line="140" w:lineRule="exact"/>
              <w:ind w:firstLine="0"/>
              <w:jc w:val="center"/>
              <w:rPr>
                <w:sz w:val="12"/>
                <w:szCs w:val="12"/>
              </w:rPr>
            </w:pPr>
            <w:r w:rsidRPr="006C4E81">
              <w:rPr>
                <w:sz w:val="12"/>
                <w:szCs w:val="12"/>
              </w:rPr>
              <w:t>trucción en Bienes no Capitaliza-ble</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Infraestruc-tura</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5E4681">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802EEB">
            <w:pPr>
              <w:pStyle w:val="Texto"/>
              <w:spacing w:before="40" w:after="40" w:line="140" w:lineRule="exact"/>
              <w:ind w:firstLine="0"/>
              <w:jc w:val="center"/>
              <w:rPr>
                <w:sz w:val="12"/>
                <w:szCs w:val="12"/>
              </w:rPr>
            </w:pPr>
            <w:r w:rsidRPr="006C4E81">
              <w:rPr>
                <w:sz w:val="12"/>
                <w:szCs w:val="12"/>
              </w:rPr>
              <w:t>1.2.3.5 Construc-ciones en Proceso en Bienes de Dominio Público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E36705">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b/>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registro de la obra pública no capitalizable, al concluir la obra por el importe correspondiente a los recursos de ejercicios anteriores.</w:t>
            </w:r>
          </w:p>
          <w:p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shd w:val="clear" w:color="auto" w:fill="auto"/>
          </w:tcPr>
          <w:p w:rsidR="0024127D" w:rsidRPr="006C4E81" w:rsidRDefault="0024127D" w:rsidP="0024127D">
            <w:pPr>
              <w:pStyle w:val="Texto"/>
              <w:spacing w:after="20" w:line="160" w:lineRule="exact"/>
              <w:ind w:firstLine="0"/>
              <w:rPr>
                <w:sz w:val="14"/>
                <w:szCs w:val="14"/>
              </w:rPr>
            </w:pPr>
          </w:p>
        </w:tc>
        <w:tc>
          <w:tcPr>
            <w:tcW w:w="1011" w:type="dxa"/>
            <w:shd w:val="clear" w:color="auto" w:fill="auto"/>
          </w:tcPr>
          <w:p w:rsidR="0024127D" w:rsidRPr="006C4E81" w:rsidRDefault="0024127D" w:rsidP="0024127D">
            <w:pPr>
              <w:pStyle w:val="Texto"/>
              <w:spacing w:after="20" w:line="160" w:lineRule="exact"/>
              <w:ind w:firstLine="0"/>
              <w:jc w:val="center"/>
              <w:rPr>
                <w:sz w:val="14"/>
                <w:szCs w:val="14"/>
              </w:rPr>
            </w:pPr>
          </w:p>
        </w:tc>
        <w:tc>
          <w:tcPr>
            <w:tcW w:w="819" w:type="dxa"/>
            <w:shd w:val="clear" w:color="auto" w:fill="auto"/>
            <w:vAlign w:val="center"/>
          </w:tcPr>
          <w:p w:rsidR="0024127D" w:rsidRPr="006C4E81" w:rsidRDefault="0024127D" w:rsidP="0024127D">
            <w:pPr>
              <w:pStyle w:val="Texto"/>
              <w:spacing w:after="0" w:line="160" w:lineRule="exact"/>
              <w:ind w:firstLine="0"/>
              <w:jc w:val="center"/>
              <w:rPr>
                <w:sz w:val="12"/>
                <w:szCs w:val="12"/>
              </w:rPr>
            </w:pPr>
            <w:r w:rsidRPr="006C4E81">
              <w:rPr>
                <w:sz w:val="12"/>
                <w:szCs w:val="12"/>
              </w:rPr>
              <w:t>3.2.2 Resultado de Ejercicios Anteriores</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bl>
    <w:p w:rsidR="005E4681" w:rsidRPr="006C4E81" w:rsidRDefault="005E4681"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E4681" w:rsidRPr="006C4E81" w:rsidTr="00E36705">
        <w:trPr>
          <w:trHeight w:val="20"/>
        </w:trPr>
        <w:tc>
          <w:tcPr>
            <w:tcW w:w="9703" w:type="dxa"/>
            <w:shd w:val="clear" w:color="auto" w:fill="auto"/>
          </w:tcPr>
          <w:p w:rsidR="005E4681" w:rsidRPr="006C4E81" w:rsidRDefault="005E468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5E4681" w:rsidRPr="006C4E81" w:rsidRDefault="005E4681" w:rsidP="005E4681">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E4681" w:rsidRPr="006C4E81" w:rsidTr="00E36705">
        <w:trPr>
          <w:trHeight w:val="20"/>
        </w:trPr>
        <w:tc>
          <w:tcPr>
            <w:tcW w:w="468" w:type="dxa"/>
            <w:vMerge w:val="restart"/>
            <w:tcBorders>
              <w:top w:val="single" w:sz="6" w:space="0" w:color="auto"/>
              <w:bottom w:val="single" w:sz="6" w:space="0" w:color="auto"/>
            </w:tcBorders>
            <w:shd w:val="clear" w:color="auto" w:fill="auto"/>
            <w:vAlign w:val="center"/>
          </w:tcPr>
          <w:p w:rsidR="005E4681" w:rsidRPr="006C4E81" w:rsidRDefault="005E468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5E4681" w:rsidRPr="006C4E81" w:rsidRDefault="005E468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5E4681" w:rsidRPr="006C4E81" w:rsidRDefault="005E468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5E4681" w:rsidRPr="006C4E81" w:rsidRDefault="005E4681"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5E4681" w:rsidRPr="006C4E81" w:rsidRDefault="005E468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b/>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b/>
                <w:sz w:val="12"/>
                <w:szCs w:val="12"/>
              </w:rPr>
            </w:pPr>
            <w:r w:rsidRPr="006C4E81">
              <w:rPr>
                <w:b/>
                <w:sz w:val="12"/>
                <w:szCs w:val="12"/>
              </w:rPr>
              <w:t xml:space="preserve">Obras por administración </w:t>
            </w: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r w:rsidRPr="006C4E81">
              <w:rPr>
                <w:sz w:val="12"/>
                <w:szCs w:val="12"/>
              </w:rPr>
              <w:t xml:space="preserve">Por el devengado de gastos de servicios personales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r w:rsidRPr="006C4E81">
              <w:rPr>
                <w:sz w:val="12"/>
                <w:szCs w:val="12"/>
              </w:rPr>
              <w:t>Resumen de nómina, lista de raya o documento equivalente.</w:t>
            </w: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5.1.1.1 Remunera-ciones al Personal de Carácter Permanente</w:t>
            </w:r>
          </w:p>
          <w:p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2.1.1.1 Servicios Personales por Pagar a Corto Plazo</w:t>
            </w:r>
          </w:p>
          <w:p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5.1.1.2 Remunera-ciones al Personal de Carácter Transitorio</w:t>
            </w:r>
          </w:p>
          <w:p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2.1.1.7 Retenciones y </w:t>
            </w:r>
            <w:r w:rsidRPr="006C4E81">
              <w:rPr>
                <w:spacing w:val="-6"/>
                <w:sz w:val="12"/>
                <w:szCs w:val="12"/>
              </w:rPr>
              <w:t>Contribuciones</w:t>
            </w:r>
            <w:r w:rsidRPr="006C4E81">
              <w:rPr>
                <w:sz w:val="12"/>
                <w:szCs w:val="12"/>
              </w:rPr>
              <w:t xml:space="preserve"> por Pagar a Corto Plazo</w:t>
            </w: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4" w:line="134" w:lineRule="exact"/>
              <w:ind w:firstLine="0"/>
              <w:jc w:val="center"/>
              <w:rPr>
                <w:sz w:val="12"/>
                <w:szCs w:val="12"/>
              </w:rPr>
            </w:pPr>
            <w:r w:rsidRPr="006C4E81">
              <w:rPr>
                <w:sz w:val="12"/>
                <w:szCs w:val="12"/>
              </w:rPr>
              <w:t>5.1.1.3 Remunera-ciones Adicionales y Especiales</w:t>
            </w:r>
          </w:p>
          <w:p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4"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 xml:space="preserve">5.1.1.5 Otras </w:t>
            </w:r>
            <w:r w:rsidRPr="006C4E81">
              <w:rPr>
                <w:spacing w:val="-4"/>
                <w:sz w:val="12"/>
                <w:szCs w:val="12"/>
              </w:rPr>
              <w:t xml:space="preserve">Prestaciones </w:t>
            </w:r>
            <w:r w:rsidRPr="006C4E81">
              <w:rPr>
                <w:sz w:val="12"/>
                <w:szCs w:val="12"/>
              </w:rPr>
              <w:t>Sociales y Económicas</w:t>
            </w:r>
          </w:p>
          <w:p w:rsidR="0024127D" w:rsidRPr="006C4E81" w:rsidRDefault="0024127D" w:rsidP="0024127D">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5.1.1.6 Pago de Estímulos a Servidores Públicos</w:t>
            </w:r>
          </w:p>
        </w:tc>
        <w:tc>
          <w:tcPr>
            <w:tcW w:w="895" w:type="dxa"/>
            <w:shd w:val="clear" w:color="auto" w:fill="auto"/>
          </w:tcPr>
          <w:p w:rsidR="0024127D" w:rsidRPr="006C4E81" w:rsidRDefault="0024127D" w:rsidP="0024127D">
            <w:pPr>
              <w:pStyle w:val="Texto"/>
              <w:spacing w:before="20" w:after="20" w:line="142" w:lineRule="exact"/>
              <w:ind w:firstLine="0"/>
              <w:jc w:val="center"/>
              <w:rPr>
                <w:sz w:val="12"/>
                <w:szCs w:val="12"/>
                <w:lang w:val="pt-PT"/>
              </w:rPr>
            </w:pP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20" w:after="20" w:line="142" w:lineRule="exact"/>
              <w:ind w:firstLine="0"/>
              <w:rPr>
                <w:sz w:val="12"/>
                <w:szCs w:val="12"/>
              </w:rPr>
            </w:pPr>
            <w:r w:rsidRPr="006C4E81">
              <w:rPr>
                <w:sz w:val="12"/>
                <w:szCs w:val="12"/>
              </w:rPr>
              <w:t>Por la capitalización de servicios personales a construcciones en proceso de bienes de dominio público, por administración (registro simultáneo con 1).</w:t>
            </w:r>
          </w:p>
        </w:tc>
        <w:tc>
          <w:tcPr>
            <w:tcW w:w="1228" w:type="dxa"/>
            <w:shd w:val="clear" w:color="auto" w:fill="auto"/>
          </w:tcPr>
          <w:p w:rsidR="0024127D" w:rsidRPr="006C4E81" w:rsidRDefault="0024127D" w:rsidP="0024127D">
            <w:pPr>
              <w:pStyle w:val="Texto"/>
              <w:spacing w:before="20" w:after="20" w:line="142"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5.1.1.1 Remunera-ciones al Personal de Carácter Permanente</w:t>
            </w:r>
          </w:p>
          <w:p w:rsidR="0024127D" w:rsidRPr="006C4E81" w:rsidRDefault="0024127D" w:rsidP="0024127D">
            <w:pPr>
              <w:pStyle w:val="Texto"/>
              <w:spacing w:before="20" w:after="20" w:line="14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1.2.3.5.1 Edificación Habitacional en Proceso o</w:t>
            </w:r>
          </w:p>
        </w:tc>
        <w:tc>
          <w:tcPr>
            <w:tcW w:w="895" w:type="dxa"/>
            <w:shd w:val="clear" w:color="auto" w:fill="auto"/>
          </w:tcPr>
          <w:p w:rsidR="0024127D" w:rsidRPr="006C4E81" w:rsidRDefault="0024127D" w:rsidP="0024127D">
            <w:pPr>
              <w:pStyle w:val="Texto"/>
              <w:spacing w:before="20" w:after="20" w:line="142" w:lineRule="exact"/>
              <w:ind w:firstLine="0"/>
              <w:jc w:val="center"/>
              <w:rPr>
                <w:sz w:val="12"/>
                <w:szCs w:val="12"/>
              </w:rPr>
            </w:pPr>
            <w:r w:rsidRPr="006C4E81">
              <w:rPr>
                <w:sz w:val="12"/>
                <w:szCs w:val="12"/>
              </w:rPr>
              <w:t>5.1.1.2 Remunera-ciones al Personal de Carácter Transitorio</w:t>
            </w:r>
          </w:p>
          <w:p w:rsidR="0024127D" w:rsidRPr="006C4E81" w:rsidRDefault="0024127D" w:rsidP="0024127D">
            <w:pPr>
              <w:pStyle w:val="Texto"/>
              <w:spacing w:before="20" w:after="20" w:line="142" w:lineRule="exact"/>
              <w:ind w:firstLine="0"/>
              <w:jc w:val="center"/>
              <w:rPr>
                <w:sz w:val="12"/>
                <w:szCs w:val="12"/>
              </w:rPr>
            </w:pPr>
            <w:r w:rsidRPr="006C4E81">
              <w:rPr>
                <w:sz w:val="12"/>
                <w:szCs w:val="12"/>
              </w:rPr>
              <w:lastRenderedPageBreak/>
              <w:t>o</w:t>
            </w: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3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1.2.3.5.2 Edificación no Habitacional en Proceso o</w:t>
            </w:r>
          </w:p>
        </w:tc>
        <w:tc>
          <w:tcPr>
            <w:tcW w:w="895" w:type="dxa"/>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5.1.1.3 Remunera-ciones Adicionales y Especiales</w:t>
            </w:r>
          </w:p>
          <w:p w:rsidR="0024127D" w:rsidRPr="006C4E81" w:rsidRDefault="0024127D" w:rsidP="0024127D">
            <w:pPr>
              <w:pStyle w:val="Texto"/>
              <w:spacing w:before="20" w:after="20" w:line="136" w:lineRule="exact"/>
              <w:ind w:firstLine="0"/>
              <w:jc w:val="center"/>
              <w:rPr>
                <w:sz w:val="12"/>
                <w:szCs w:val="12"/>
              </w:rPr>
            </w:pPr>
            <w:r w:rsidRPr="006C4E81">
              <w:rPr>
                <w:sz w:val="12"/>
                <w:szCs w:val="12"/>
              </w:rPr>
              <w:t>o</w:t>
            </w:r>
          </w:p>
          <w:p w:rsidR="0024127D" w:rsidRPr="006C4E81" w:rsidRDefault="0024127D" w:rsidP="0024127D">
            <w:pPr>
              <w:pStyle w:val="Texto"/>
              <w:spacing w:before="20" w:after="20" w:line="136" w:lineRule="exact"/>
              <w:ind w:firstLine="0"/>
              <w:jc w:val="center"/>
              <w:rPr>
                <w:sz w:val="12"/>
                <w:szCs w:val="12"/>
              </w:rPr>
            </w:pPr>
            <w:r w:rsidRPr="006C4E81">
              <w:rPr>
                <w:sz w:val="12"/>
                <w:szCs w:val="12"/>
              </w:rPr>
              <w:t>5.1.1.5 Otras Prestaciones Sociales y Económicas</w:t>
            </w:r>
          </w:p>
          <w:p w:rsidR="0024127D" w:rsidRPr="006C4E81" w:rsidRDefault="0024127D" w:rsidP="0024127D">
            <w:pPr>
              <w:pStyle w:val="Texto"/>
              <w:spacing w:before="20" w:after="20" w:line="136"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1.2.3.5.3 Construc-ción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5.1.1.6 Pago de Estímulos a Servidores Públicos</w:t>
            </w: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 o</w:t>
            </w:r>
          </w:p>
          <w:p w:rsidR="0024127D" w:rsidRPr="006C4E81" w:rsidRDefault="0024127D" w:rsidP="0024127D">
            <w:pPr>
              <w:pStyle w:val="Texto"/>
              <w:spacing w:before="20" w:after="20" w:line="136" w:lineRule="exact"/>
              <w:ind w:firstLine="0"/>
              <w:jc w:val="center"/>
              <w:rPr>
                <w:sz w:val="12"/>
                <w:szCs w:val="12"/>
              </w:rPr>
            </w:pPr>
          </w:p>
          <w:p w:rsidR="0024127D" w:rsidRPr="006C4E81" w:rsidRDefault="0024127D" w:rsidP="0024127D">
            <w:pPr>
              <w:pStyle w:val="Texto"/>
              <w:spacing w:before="20" w:after="2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r>
    </w:tbl>
    <w:p w:rsidR="008B2C78" w:rsidRPr="006C4E81" w:rsidRDefault="008B2C78"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8B2C78" w:rsidRPr="006C4E81" w:rsidTr="00E36705">
        <w:trPr>
          <w:trHeight w:val="20"/>
        </w:trPr>
        <w:tc>
          <w:tcPr>
            <w:tcW w:w="9703" w:type="dxa"/>
            <w:shd w:val="clear" w:color="auto" w:fill="auto"/>
          </w:tcPr>
          <w:p w:rsidR="008B2C78" w:rsidRPr="006C4E81" w:rsidRDefault="008B2C78"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8B2C78" w:rsidRPr="006C4E81" w:rsidRDefault="008B2C78" w:rsidP="008B2C78">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B2C78" w:rsidRPr="006C4E81" w:rsidTr="00E36705">
        <w:trPr>
          <w:trHeight w:val="20"/>
        </w:trPr>
        <w:tc>
          <w:tcPr>
            <w:tcW w:w="468" w:type="dxa"/>
            <w:vMerge w:val="restart"/>
            <w:tcBorders>
              <w:top w:val="single" w:sz="6" w:space="0" w:color="auto"/>
              <w:bottom w:val="single" w:sz="6" w:space="0" w:color="auto"/>
            </w:tcBorders>
            <w:shd w:val="clear" w:color="auto" w:fill="auto"/>
            <w:vAlign w:val="center"/>
          </w:tcPr>
          <w:p w:rsidR="008B2C78" w:rsidRPr="006C4E81" w:rsidRDefault="008B2C78"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8B2C78" w:rsidRPr="006C4E81" w:rsidRDefault="008B2C78"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8B2C78" w:rsidRPr="006C4E81" w:rsidRDefault="008B2C78"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8B2C78" w:rsidRPr="006C4E81" w:rsidRDefault="008B2C78"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8B2C78" w:rsidRPr="006C4E81" w:rsidRDefault="008B2C78"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bl>
    <w:p w:rsidR="008B2C78" w:rsidRPr="006C4E81" w:rsidRDefault="008B2C78" w:rsidP="006D5C52">
      <w:pPr>
        <w:pStyle w:val="Texto"/>
        <w:tabs>
          <w:tab w:val="left" w:pos="612"/>
          <w:tab w:val="left" w:pos="3115"/>
          <w:tab w:val="left" w:pos="4343"/>
          <w:tab w:val="left" w:pos="5354"/>
          <w:tab w:val="left" w:pos="6173"/>
          <w:tab w:val="left" w:pos="7068"/>
          <w:tab w:val="left" w:pos="7962"/>
        </w:tabs>
        <w:spacing w:before="20" w:after="20" w:line="136" w:lineRule="exact"/>
        <w:ind w:left="144" w:firstLine="0"/>
        <w:jc w:val="left"/>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36"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36"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19" w:type="dxa"/>
            <w:shd w:val="clear" w:color="auto" w:fill="auto"/>
          </w:tcPr>
          <w:p w:rsidR="008B2C78" w:rsidRPr="006C4E81" w:rsidRDefault="006D5C52" w:rsidP="006D5C52">
            <w:pPr>
              <w:pStyle w:val="Texto"/>
              <w:spacing w:before="20" w:after="20" w:line="136"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w:t>
            </w:r>
            <w:r w:rsidRPr="006C4E81">
              <w:rPr>
                <w:spacing w:val="-4"/>
                <w:sz w:val="12"/>
                <w:szCs w:val="12"/>
              </w:rPr>
              <w:t xml:space="preserve">Comunica-ción </w:t>
            </w:r>
            <w:r w:rsidRPr="006C4E81">
              <w:rPr>
                <w:sz w:val="12"/>
                <w:szCs w:val="12"/>
              </w:rPr>
              <w:t>en Proceso</w:t>
            </w:r>
          </w:p>
          <w:p w:rsidR="006D5C52" w:rsidRPr="006C4E81" w:rsidRDefault="006D5C52" w:rsidP="006D5C52">
            <w:pPr>
              <w:pStyle w:val="Texto"/>
              <w:spacing w:before="20" w:after="20" w:line="136"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36"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36"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36"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19" w:type="dxa"/>
            <w:shd w:val="clear" w:color="auto" w:fill="auto"/>
          </w:tcPr>
          <w:p w:rsidR="008B2C78" w:rsidRPr="006C4E81" w:rsidRDefault="006D5C52" w:rsidP="006D5C52">
            <w:pPr>
              <w:pStyle w:val="Texto"/>
              <w:spacing w:before="20" w:after="20" w:line="136" w:lineRule="exact"/>
              <w:ind w:firstLine="0"/>
              <w:jc w:val="center"/>
              <w:rPr>
                <w:sz w:val="12"/>
                <w:szCs w:val="12"/>
              </w:rPr>
            </w:pPr>
            <w:r w:rsidRPr="006C4E81">
              <w:rPr>
                <w:sz w:val="12"/>
                <w:szCs w:val="12"/>
              </w:rPr>
              <w:t>1.2.3.5.6 Otras Construc-ciones de Ingeniería Civil u Obra Pesada en Proceso</w:t>
            </w:r>
          </w:p>
          <w:p w:rsidR="006D5C52" w:rsidRPr="006C4E81" w:rsidRDefault="006D5C52" w:rsidP="006D5C52">
            <w:pPr>
              <w:pStyle w:val="Texto"/>
              <w:spacing w:before="20" w:after="20" w:line="136"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36"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36"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36"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19" w:type="dxa"/>
            <w:shd w:val="clear" w:color="auto" w:fill="auto"/>
          </w:tcPr>
          <w:p w:rsidR="008B2C78" w:rsidRPr="006C4E81" w:rsidRDefault="006D5C52" w:rsidP="006D5C52">
            <w:pPr>
              <w:pStyle w:val="Texto"/>
              <w:spacing w:before="20" w:after="20" w:line="136" w:lineRule="exact"/>
              <w:ind w:firstLine="0"/>
              <w:jc w:val="center"/>
              <w:rPr>
                <w:sz w:val="12"/>
                <w:szCs w:val="12"/>
              </w:rPr>
            </w:pPr>
            <w:r w:rsidRPr="006C4E81">
              <w:rPr>
                <w:sz w:val="12"/>
                <w:szCs w:val="12"/>
              </w:rPr>
              <w:t>1.2.3.5.7 I</w:t>
            </w:r>
            <w:r w:rsidRPr="006C4E81">
              <w:rPr>
                <w:spacing w:val="-4"/>
                <w:sz w:val="12"/>
                <w:szCs w:val="12"/>
              </w:rPr>
              <w:t xml:space="preserve">nstalaciones </w:t>
            </w:r>
            <w:r w:rsidRPr="006C4E81">
              <w:rPr>
                <w:sz w:val="12"/>
                <w:szCs w:val="12"/>
              </w:rPr>
              <w:t>y Equipamien-to en Construc-ciones en Proceso</w:t>
            </w:r>
          </w:p>
          <w:p w:rsidR="006D5C52" w:rsidRPr="006C4E81" w:rsidRDefault="006D5C52" w:rsidP="006D5C52">
            <w:pPr>
              <w:pStyle w:val="Texto"/>
              <w:spacing w:before="20" w:after="20" w:line="136"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36"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8B2C78">
            <w:pPr>
              <w:rPr>
                <w:rFonts w:ascii="Arial" w:hAnsi="Arial" w:cs="Arial"/>
                <w:sz w:val="12"/>
                <w:szCs w:val="12"/>
              </w:rPr>
            </w:pP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3</w:t>
            </w: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 xml:space="preserve">Por la expedición de la cuenta por liquidar certificada para el pago de servicios personales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8.2.6 Presupuesto de Egresos Ejercido</w:t>
            </w: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8.2.5 Presupuesto de Egresos Devengado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4</w:t>
            </w: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 xml:space="preserve">Por el pago de los gastos por servicios personales de obras públicas en bienes de dominio público por administración con tipo </w:t>
            </w:r>
            <w:r w:rsidRPr="006C4E81">
              <w:rPr>
                <w:sz w:val="12"/>
                <w:szCs w:val="12"/>
              </w:rPr>
              <w:lastRenderedPageBreak/>
              <w:t xml:space="preserve">de gasto de capital.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lastRenderedPageBreak/>
              <w:t xml:space="preserve">Cheque, ficha de depósito y/o transferencia </w:t>
            </w:r>
            <w:r w:rsidRPr="006C4E81">
              <w:rPr>
                <w:sz w:val="12"/>
                <w:szCs w:val="12"/>
              </w:rPr>
              <w:lastRenderedPageBreak/>
              <w:t>bancaria.</w:t>
            </w: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lastRenderedPageBreak/>
              <w:t>Frecuente</w:t>
            </w: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2.1.1.1 Servicios Personales </w:t>
            </w:r>
            <w:r w:rsidRPr="006C4E81">
              <w:rPr>
                <w:sz w:val="12"/>
                <w:szCs w:val="12"/>
              </w:rPr>
              <w:lastRenderedPageBreak/>
              <w:t>por Pagar a Corto Plazo</w:t>
            </w: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lastRenderedPageBreak/>
              <w:t>1.1.1.2 Bancos/ Tesorería</w:t>
            </w: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8.2.7 Presupuesto de Egresos </w:t>
            </w:r>
            <w:r w:rsidRPr="006C4E81">
              <w:rPr>
                <w:sz w:val="12"/>
                <w:szCs w:val="12"/>
              </w:rPr>
              <w:lastRenderedPageBreak/>
              <w:t>Pagado</w:t>
            </w: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lastRenderedPageBreak/>
              <w:t xml:space="preserve">8.2.6 Presupuesto de Egresos </w:t>
            </w:r>
            <w:r w:rsidRPr="006C4E81">
              <w:rPr>
                <w:sz w:val="12"/>
                <w:szCs w:val="12"/>
              </w:rPr>
              <w:lastRenderedPageBreak/>
              <w:t>Ejercido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lastRenderedPageBreak/>
              <w:t>5</w:t>
            </w: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 xml:space="preserve">Por el devengado de la adquisición de materiales y suministros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Factura, contrato, constancia de recepción de los bienes o documento equivalente.</w:t>
            </w: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2.1.1.2 Proveedores por Pagar a Corto Plazo</w:t>
            </w: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8.2.5 Presupuesto de Egresos Devengado</w:t>
            </w: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5.1.2.6 </w:t>
            </w:r>
            <w:r w:rsidRPr="006C4E81">
              <w:rPr>
                <w:spacing w:val="-8"/>
                <w:sz w:val="12"/>
                <w:szCs w:val="12"/>
              </w:rPr>
              <w:t>Combustibles,</w:t>
            </w:r>
            <w:r w:rsidRPr="006C4E81">
              <w:rPr>
                <w:sz w:val="12"/>
                <w:szCs w:val="12"/>
              </w:rPr>
              <w:t xml:space="preserve"> Lubricantes y Aditivos</w:t>
            </w:r>
          </w:p>
          <w:p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5.1.2.7 Vestuario, Blancos, Prendas de Protección y Artículos Deportivos</w:t>
            </w:r>
          </w:p>
          <w:p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5.1.2.9 </w:t>
            </w:r>
            <w:r w:rsidRPr="006C4E81">
              <w:rPr>
                <w:spacing w:val="-8"/>
                <w:sz w:val="12"/>
                <w:szCs w:val="12"/>
              </w:rPr>
              <w:t xml:space="preserve">Herramientas, </w:t>
            </w:r>
            <w:r w:rsidRPr="006C4E81">
              <w:rPr>
                <w:sz w:val="12"/>
                <w:szCs w:val="12"/>
              </w:rPr>
              <w:t>Refacciones y Accesorios Menores</w:t>
            </w: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r>
      <w:tr w:rsidR="006D5C52" w:rsidRPr="006C4E81" w:rsidTr="006D5C52">
        <w:trPr>
          <w:trHeight w:val="20"/>
        </w:trPr>
        <w:tc>
          <w:tcPr>
            <w:tcW w:w="468"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6</w:t>
            </w:r>
          </w:p>
        </w:tc>
        <w:tc>
          <w:tcPr>
            <w:tcW w:w="2503"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Por la capitalización de materiales y suministros a construcciones en proceso de bienes de dominio público, por administración (registro simultáneo con 5).</w:t>
            </w:r>
          </w:p>
        </w:tc>
        <w:tc>
          <w:tcPr>
            <w:tcW w:w="1228" w:type="dxa"/>
            <w:shd w:val="clear" w:color="auto" w:fill="auto"/>
          </w:tcPr>
          <w:p w:rsidR="006D5C52" w:rsidRPr="006C4E81" w:rsidRDefault="006D5C52" w:rsidP="006D5C52">
            <w:pPr>
              <w:pStyle w:val="Texto"/>
              <w:spacing w:before="20" w:after="20" w:line="142" w:lineRule="exact"/>
              <w:ind w:firstLine="0"/>
              <w:rPr>
                <w:sz w:val="12"/>
                <w:szCs w:val="12"/>
              </w:rPr>
            </w:pPr>
            <w:r w:rsidRPr="006C4E81">
              <w:rPr>
                <w:sz w:val="12"/>
                <w:szCs w:val="12"/>
              </w:rPr>
              <w:t>Expediente de obra.</w:t>
            </w:r>
          </w:p>
        </w:tc>
        <w:tc>
          <w:tcPr>
            <w:tcW w:w="1011"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1.2.3.5 Construc-ciones en Proceso en Bienes de Dominio Público</w:t>
            </w:r>
          </w:p>
          <w:p w:rsidR="008B2C78" w:rsidRPr="006C4E81" w:rsidRDefault="008B2C78" w:rsidP="006D5C52">
            <w:pPr>
              <w:pStyle w:val="Texto"/>
              <w:spacing w:before="20" w:after="20" w:line="142" w:lineRule="exact"/>
              <w:ind w:firstLine="0"/>
              <w:jc w:val="center"/>
              <w:rPr>
                <w:sz w:val="12"/>
                <w:szCs w:val="12"/>
              </w:rPr>
            </w:pPr>
          </w:p>
        </w:tc>
        <w:tc>
          <w:tcPr>
            <w:tcW w:w="895" w:type="dxa"/>
            <w:shd w:val="clear" w:color="auto" w:fill="auto"/>
          </w:tcPr>
          <w:p w:rsidR="006D5C52" w:rsidRPr="006C4E81" w:rsidRDefault="006D5C52" w:rsidP="006D5C52">
            <w:pPr>
              <w:pStyle w:val="Texto"/>
              <w:spacing w:before="20" w:after="20" w:line="142" w:lineRule="exact"/>
              <w:ind w:firstLine="0"/>
              <w:jc w:val="center"/>
              <w:rPr>
                <w:sz w:val="12"/>
                <w:szCs w:val="12"/>
              </w:rPr>
            </w:pPr>
            <w:r w:rsidRPr="006C4E81">
              <w:rPr>
                <w:sz w:val="12"/>
                <w:szCs w:val="12"/>
              </w:rPr>
              <w:t>5.1.2.4 Materiales y Artículos de Construcción y de Reparación</w:t>
            </w:r>
          </w:p>
          <w:p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rsidR="006D5C52" w:rsidRPr="006C4E81" w:rsidRDefault="006D5C52" w:rsidP="006D5C52">
            <w:pPr>
              <w:pStyle w:val="Texto"/>
              <w:spacing w:before="20" w:after="20" w:line="142" w:lineRule="exact"/>
              <w:ind w:firstLine="0"/>
              <w:jc w:val="center"/>
              <w:rPr>
                <w:sz w:val="12"/>
                <w:szCs w:val="12"/>
              </w:rPr>
            </w:pPr>
          </w:p>
        </w:tc>
      </w:tr>
      <w:tr w:rsidR="00A62591" w:rsidRPr="006C4E81" w:rsidTr="00A62591">
        <w:tblPrEx>
          <w:tblBorders>
            <w:insideH w:val="single" w:sz="6" w:space="0" w:color="auto"/>
            <w:insideV w:val="none" w:sz="0" w:space="0" w:color="auto"/>
          </w:tblBorders>
        </w:tblPrEx>
        <w:trPr>
          <w:trHeight w:val="20"/>
        </w:trPr>
        <w:tc>
          <w:tcPr>
            <w:tcW w:w="8712" w:type="dxa"/>
            <w:gridSpan w:val="8"/>
            <w:shd w:val="clear" w:color="auto" w:fill="auto"/>
          </w:tcPr>
          <w:p w:rsidR="00A62591" w:rsidRPr="006C4E81" w:rsidRDefault="00A6259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A62591" w:rsidRPr="006C4E81" w:rsidRDefault="00A62591" w:rsidP="00A62591">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62591" w:rsidRPr="006C4E81" w:rsidTr="00E36705">
        <w:trPr>
          <w:trHeight w:val="20"/>
        </w:trPr>
        <w:tc>
          <w:tcPr>
            <w:tcW w:w="468"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1.2.3.5.1 Edificación Habitacional en Proceso 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5.1.2.6 </w:t>
            </w:r>
            <w:r w:rsidRPr="006C4E81">
              <w:rPr>
                <w:spacing w:val="-4"/>
                <w:sz w:val="12"/>
                <w:szCs w:val="12"/>
              </w:rPr>
              <w:t>Combustibles,</w:t>
            </w:r>
            <w:r w:rsidRPr="006C4E81">
              <w:rPr>
                <w:sz w:val="12"/>
                <w:szCs w:val="12"/>
              </w:rPr>
              <w:t xml:space="preserve"> Lubricantes y Aditivos</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1.2.3.5.2 Edificación no Habitacional en Proceso 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1.2.3.5.3 </w:t>
            </w:r>
            <w:r w:rsidRPr="006C4E81">
              <w:rPr>
                <w:spacing w:val="-4"/>
                <w:sz w:val="12"/>
                <w:szCs w:val="12"/>
              </w:rPr>
              <w:t xml:space="preserve">Construcción </w:t>
            </w:r>
            <w:r w:rsidRPr="006C4E81">
              <w:rPr>
                <w:sz w:val="12"/>
                <w:szCs w:val="12"/>
              </w:rPr>
              <w:t>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5.1.2.9 </w:t>
            </w:r>
            <w:r w:rsidRPr="006C4E81">
              <w:rPr>
                <w:spacing w:val="-4"/>
                <w:sz w:val="12"/>
                <w:szCs w:val="12"/>
              </w:rPr>
              <w:t>Herramientas,</w:t>
            </w:r>
            <w:r w:rsidRPr="006C4E81">
              <w:rPr>
                <w:sz w:val="12"/>
                <w:szCs w:val="12"/>
              </w:rPr>
              <w:t xml:space="preserve"> Refacciones y Accesorios Menores</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 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1.2.3.5.6 </w:t>
            </w:r>
            <w:r w:rsidRPr="006C4E81">
              <w:rPr>
                <w:sz w:val="12"/>
                <w:szCs w:val="12"/>
              </w:rPr>
              <w:lastRenderedPageBreak/>
              <w:t>Otras Construc-ciones de Ingeniería Civil u Obra Pesada en Proceso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1.2.3.5.7 </w:t>
            </w:r>
            <w:r w:rsidRPr="006C4E81">
              <w:rPr>
                <w:spacing w:val="-4"/>
                <w:sz w:val="12"/>
                <w:szCs w:val="12"/>
              </w:rPr>
              <w:t xml:space="preserve">Instalaciones </w:t>
            </w:r>
            <w:r w:rsidRPr="006C4E81">
              <w:rPr>
                <w:sz w:val="12"/>
                <w:szCs w:val="12"/>
              </w:rPr>
              <w:t>y Equipa-miento en Construc-ciones en Proceso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la expedición de la cuenta por liquidar certificada para el pago de materiales y suministros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pago por adquisición de materiales y suministros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r>
    </w:tbl>
    <w:p w:rsidR="00A62591" w:rsidRPr="006C4E81" w:rsidRDefault="00A62591"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62591" w:rsidRPr="006C4E81" w:rsidTr="00A62591">
        <w:trPr>
          <w:trHeight w:val="20"/>
        </w:trPr>
        <w:tc>
          <w:tcPr>
            <w:tcW w:w="8712" w:type="dxa"/>
            <w:shd w:val="clear" w:color="auto" w:fill="auto"/>
          </w:tcPr>
          <w:p w:rsidR="00A62591" w:rsidRPr="006C4E81" w:rsidRDefault="00A6259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A62591" w:rsidRPr="006C4E81" w:rsidRDefault="00A62591" w:rsidP="00A62591">
      <w:pPr>
        <w:pStyle w:val="Texto"/>
        <w:spacing w:before="40" w:after="40" w:line="240" w:lineRule="auto"/>
        <w:ind w:firstLine="0"/>
        <w:jc w:val="center"/>
        <w:rPr>
          <w:sz w:val="12"/>
          <w:szCs w:val="12"/>
        </w:rPr>
      </w:pP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955"/>
        <w:gridCol w:w="895"/>
        <w:gridCol w:w="11"/>
        <w:gridCol w:w="883"/>
        <w:gridCol w:w="894"/>
        <w:gridCol w:w="11"/>
      </w:tblGrid>
      <w:tr w:rsidR="00A62591" w:rsidRPr="006C4E81" w:rsidTr="00053063">
        <w:trPr>
          <w:trHeight w:val="20"/>
        </w:trPr>
        <w:tc>
          <w:tcPr>
            <w:tcW w:w="468"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PERIODI-CIDAD</w:t>
            </w:r>
          </w:p>
        </w:tc>
        <w:tc>
          <w:tcPr>
            <w:tcW w:w="3649" w:type="dxa"/>
            <w:gridSpan w:val="6"/>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rsidTr="00053063">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861" w:type="dxa"/>
            <w:gridSpan w:val="3"/>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3"/>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053063">
        <w:trPr>
          <w:gridAfter w:val="1"/>
          <w:wAfter w:w="11" w:type="dxa"/>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95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9</w:t>
            </w:r>
          </w:p>
        </w:tc>
        <w:tc>
          <w:tcPr>
            <w:tcW w:w="2503"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devengado de la contratación de servicios generales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54" w:lineRule="exact"/>
              <w:ind w:firstLine="0"/>
              <w:rPr>
                <w:sz w:val="12"/>
                <w:szCs w:val="12"/>
              </w:rPr>
            </w:pPr>
            <w:r w:rsidRPr="006C4E81">
              <w:rPr>
                <w:sz w:val="12"/>
                <w:szCs w:val="12"/>
              </w:rPr>
              <w:t>Contrato, factura o documento equivalente.</w:t>
            </w:r>
          </w:p>
        </w:tc>
        <w:tc>
          <w:tcPr>
            <w:tcW w:w="1011"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95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20" w:after="20" w:line="154" w:lineRule="exact"/>
              <w:ind w:firstLine="0"/>
              <w:jc w:val="center"/>
              <w:rPr>
                <w:sz w:val="12"/>
                <w:szCs w:val="12"/>
              </w:rPr>
            </w:pPr>
            <w:r w:rsidRPr="006C4E81">
              <w:rPr>
                <w:sz w:val="12"/>
                <w:szCs w:val="12"/>
              </w:rPr>
              <w:t>o</w:t>
            </w:r>
          </w:p>
          <w:p w:rsidR="0024127D" w:rsidRPr="006C4E81" w:rsidRDefault="0024127D" w:rsidP="0024127D">
            <w:pPr>
              <w:pStyle w:val="Texto"/>
              <w:spacing w:before="20" w:after="20" w:line="154"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20" w:after="20" w:line="15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2.1.1.2 Proveedores por Pagar a Corto Plazo</w:t>
            </w:r>
          </w:p>
        </w:tc>
        <w:tc>
          <w:tcPr>
            <w:tcW w:w="894" w:type="dxa"/>
            <w:gridSpan w:val="2"/>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spacing w:before="20" w:after="20"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5.1.3.3 Servicios Profesiona-les, Científicos y Técnicos y Otros Servicios</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5.1.3.5 Servicios de Instalación, Reparación, Manteni-miento y </w:t>
            </w:r>
            <w:r w:rsidRPr="006C4E81">
              <w:rPr>
                <w:spacing w:val="-6"/>
                <w:sz w:val="12"/>
                <w:szCs w:val="12"/>
              </w:rPr>
              <w:t>Conservación</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spacing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5.1.3.9 Otros Servicios Generales</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10</w:t>
            </w:r>
          </w:p>
        </w:tc>
        <w:tc>
          <w:tcPr>
            <w:tcW w:w="2503" w:type="dxa"/>
            <w:shd w:val="clear" w:color="auto" w:fill="auto"/>
          </w:tcPr>
          <w:p w:rsidR="0024127D" w:rsidRPr="006C4E81" w:rsidRDefault="0024127D" w:rsidP="0024127D">
            <w:pPr>
              <w:pStyle w:val="Texto"/>
              <w:spacing w:before="20" w:after="20" w:line="124" w:lineRule="exact"/>
              <w:ind w:firstLine="0"/>
              <w:rPr>
                <w:sz w:val="12"/>
                <w:szCs w:val="12"/>
              </w:rPr>
            </w:pPr>
            <w:r w:rsidRPr="006C4E81">
              <w:rPr>
                <w:sz w:val="12"/>
                <w:szCs w:val="12"/>
              </w:rPr>
              <w:t xml:space="preserve">Por la capitalización de servicios generales, a construcciones en proceso de bienes de </w:t>
            </w:r>
            <w:r w:rsidRPr="006C4E81">
              <w:rPr>
                <w:sz w:val="12"/>
                <w:szCs w:val="12"/>
              </w:rPr>
              <w:lastRenderedPageBreak/>
              <w:t>dominio público, por administración (registro simultáneo con 9).</w:t>
            </w:r>
          </w:p>
        </w:tc>
        <w:tc>
          <w:tcPr>
            <w:tcW w:w="1228" w:type="dxa"/>
            <w:shd w:val="clear" w:color="auto" w:fill="auto"/>
          </w:tcPr>
          <w:p w:rsidR="0024127D" w:rsidRPr="006C4E81" w:rsidRDefault="0024127D" w:rsidP="0024127D">
            <w:pPr>
              <w:pStyle w:val="Texto"/>
              <w:spacing w:before="20" w:after="20" w:line="124" w:lineRule="exact"/>
              <w:ind w:firstLine="0"/>
              <w:rPr>
                <w:sz w:val="12"/>
                <w:szCs w:val="12"/>
              </w:rPr>
            </w:pPr>
            <w:r w:rsidRPr="006C4E81">
              <w:rPr>
                <w:sz w:val="12"/>
                <w:szCs w:val="12"/>
              </w:rPr>
              <w:lastRenderedPageBreak/>
              <w:t>Expediente de obra.</w:t>
            </w:r>
          </w:p>
        </w:tc>
        <w:tc>
          <w:tcPr>
            <w:tcW w:w="1011"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Frecuente</w:t>
            </w:r>
          </w:p>
        </w:tc>
        <w:tc>
          <w:tcPr>
            <w:tcW w:w="955"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1.2.3.5 Construc-</w:t>
            </w:r>
            <w:r w:rsidRPr="006C4E81">
              <w:rPr>
                <w:sz w:val="12"/>
                <w:szCs w:val="12"/>
              </w:rPr>
              <w:lastRenderedPageBreak/>
              <w:t>ciones en Proceso en Bienes de Dominio Público</w:t>
            </w:r>
          </w:p>
        </w:tc>
        <w:tc>
          <w:tcPr>
            <w:tcW w:w="895"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lastRenderedPageBreak/>
              <w:t xml:space="preserve">5.1.3.1 Servicios </w:t>
            </w:r>
            <w:r w:rsidRPr="006C4E81">
              <w:rPr>
                <w:sz w:val="12"/>
                <w:szCs w:val="12"/>
              </w:rPr>
              <w:lastRenderedPageBreak/>
              <w:t>Básicos</w:t>
            </w:r>
          </w:p>
          <w:p w:rsidR="0024127D" w:rsidRPr="006C4E81" w:rsidRDefault="0024127D" w:rsidP="0024127D">
            <w:pPr>
              <w:pStyle w:val="Texto"/>
              <w:spacing w:before="20" w:after="20" w:line="124" w:lineRule="exact"/>
              <w:ind w:firstLine="0"/>
              <w:jc w:val="center"/>
              <w:rPr>
                <w:sz w:val="12"/>
                <w:szCs w:val="12"/>
              </w:rPr>
            </w:pPr>
            <w:r w:rsidRPr="006C4E81">
              <w:rPr>
                <w:sz w:val="12"/>
                <w:szCs w:val="12"/>
              </w:rPr>
              <w:t>o</w:t>
            </w:r>
          </w:p>
        </w:tc>
        <w:tc>
          <w:tcPr>
            <w:tcW w:w="894" w:type="dxa"/>
            <w:gridSpan w:val="2"/>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1.2.3.5.1 Edificación Habitacional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pacing w:val="-4"/>
                <w:sz w:val="12"/>
                <w:szCs w:val="12"/>
              </w:rPr>
            </w:pPr>
            <w:r w:rsidRPr="006C4E81">
              <w:rPr>
                <w:sz w:val="12"/>
                <w:szCs w:val="12"/>
              </w:rPr>
              <w:t xml:space="preserve">5.1.3.2 Servicios de </w:t>
            </w:r>
            <w:r w:rsidRPr="006C4E81">
              <w:rPr>
                <w:spacing w:val="-4"/>
                <w:sz w:val="12"/>
                <w:szCs w:val="12"/>
              </w:rPr>
              <w:t>Arrendamiento</w:t>
            </w:r>
          </w:p>
          <w:p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1.2.3.5.2 Edificación no Habitacional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5.1.3.3 Servicios </w:t>
            </w:r>
            <w:r w:rsidRPr="006C4E81">
              <w:rPr>
                <w:spacing w:val="-4"/>
                <w:sz w:val="12"/>
                <w:szCs w:val="12"/>
              </w:rPr>
              <w:t>Profesionales,</w:t>
            </w:r>
            <w:r w:rsidRPr="006C4E81">
              <w:rPr>
                <w:sz w:val="12"/>
                <w:szCs w:val="12"/>
              </w:rPr>
              <w:t xml:space="preserve"> Científicos y Técnicos y Otros Servicios</w:t>
            </w:r>
          </w:p>
          <w:p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1.2.3.5.3 </w:t>
            </w:r>
            <w:r w:rsidRPr="006C4E81">
              <w:rPr>
                <w:spacing w:val="-4"/>
                <w:sz w:val="12"/>
                <w:szCs w:val="12"/>
              </w:rPr>
              <w:t>Construcció</w:t>
            </w:r>
            <w:r w:rsidRPr="006C4E81">
              <w:rPr>
                <w:sz w:val="12"/>
                <w:szCs w:val="12"/>
              </w:rPr>
              <w:t>n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5.1.3.5 Servicios de Instalación, Reparación, </w:t>
            </w:r>
            <w:r w:rsidRPr="006C4E81">
              <w:rPr>
                <w:spacing w:val="-4"/>
                <w:sz w:val="12"/>
                <w:szCs w:val="12"/>
              </w:rPr>
              <w:t xml:space="preserve">Mantenimiento </w:t>
            </w:r>
            <w:r w:rsidRPr="006C4E81">
              <w:rPr>
                <w:sz w:val="12"/>
                <w:szCs w:val="12"/>
              </w:rPr>
              <w:t>y Conservación</w:t>
            </w:r>
          </w:p>
          <w:p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053063">
        <w:trPr>
          <w:gridAfter w:val="1"/>
          <w:wAfter w:w="11" w:type="dxa"/>
          <w:trHeight w:val="20"/>
        </w:trPr>
        <w:tc>
          <w:tcPr>
            <w:tcW w:w="468" w:type="dxa"/>
            <w:shd w:val="clear" w:color="auto" w:fill="auto"/>
          </w:tcPr>
          <w:p w:rsidR="0024127D" w:rsidRPr="006C4E81" w:rsidRDefault="0024127D" w:rsidP="0024127D">
            <w:pPr>
              <w:spacing w:before="20" w:after="20" w:line="13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Urbanización</w:t>
            </w:r>
            <w:r w:rsidRPr="006C4E81">
              <w:rPr>
                <w:sz w:val="12"/>
                <w:szCs w:val="12"/>
              </w:rPr>
              <w:t xml:space="preserve">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5.1.3.6 Servicios de </w:t>
            </w:r>
            <w:r w:rsidRPr="006C4E81">
              <w:rPr>
                <w:spacing w:val="-4"/>
                <w:sz w:val="12"/>
                <w:szCs w:val="12"/>
              </w:rPr>
              <w:t xml:space="preserve">Comunicación </w:t>
            </w:r>
            <w:r w:rsidRPr="006C4E81">
              <w:rPr>
                <w:sz w:val="12"/>
                <w:szCs w:val="12"/>
              </w:rPr>
              <w:t>Social y Publicidad</w:t>
            </w:r>
          </w:p>
          <w:p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bl>
    <w:p w:rsidR="00A62591" w:rsidRPr="006C4E81" w:rsidRDefault="00A62591" w:rsidP="00802EEB">
      <w:pPr>
        <w:pStyle w:val="Texto"/>
      </w:pPr>
    </w:p>
    <w:p w:rsidR="00053063" w:rsidRPr="006C4E81" w:rsidRDefault="00053063"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62591" w:rsidRPr="006C4E81" w:rsidTr="00E36705">
        <w:trPr>
          <w:trHeight w:val="20"/>
        </w:trPr>
        <w:tc>
          <w:tcPr>
            <w:tcW w:w="8712" w:type="dxa"/>
            <w:shd w:val="clear" w:color="auto" w:fill="auto"/>
          </w:tcPr>
          <w:p w:rsidR="00A62591" w:rsidRPr="006C4E81" w:rsidRDefault="00A6259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rsidR="00A62591" w:rsidRPr="006C4E81" w:rsidRDefault="00A62591" w:rsidP="00A62591">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62591" w:rsidRPr="006C4E81" w:rsidTr="00E36705">
        <w:trPr>
          <w:trHeight w:val="20"/>
        </w:trPr>
        <w:tc>
          <w:tcPr>
            <w:tcW w:w="468"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62591" w:rsidRPr="006C4E81" w:rsidRDefault="00A6259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E36705">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 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2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1.2.3.5.6 Otras Construc-ciones de Ingeniería Civil u Obra Pesada en Proceso o</w:t>
            </w:r>
          </w:p>
        </w:tc>
        <w:tc>
          <w:tcPr>
            <w:tcW w:w="895"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5.1.3.9 Otros Servicios Generales</w:t>
            </w: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2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 xml:space="preserve">1.2.3.5.7 </w:t>
            </w:r>
            <w:r w:rsidRPr="006C4E81">
              <w:rPr>
                <w:spacing w:val="-4"/>
                <w:sz w:val="12"/>
                <w:szCs w:val="12"/>
              </w:rPr>
              <w:t xml:space="preserve">Instalaciones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 o</w:t>
            </w:r>
          </w:p>
        </w:tc>
        <w:tc>
          <w:tcPr>
            <w:tcW w:w="895"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2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4" w:lineRule="exact"/>
              <w:ind w:firstLine="0"/>
              <w:jc w:val="center"/>
              <w:rPr>
                <w:sz w:val="12"/>
                <w:szCs w:val="12"/>
              </w:rPr>
            </w:pPr>
            <w:r w:rsidRPr="006C4E81">
              <w:rPr>
                <w:sz w:val="12"/>
                <w:szCs w:val="12"/>
              </w:rPr>
              <w:t xml:space="preserve">1.2.3.5.9 Trabajos de Acabados en </w:t>
            </w:r>
            <w:r w:rsidRPr="006C4E81">
              <w:rPr>
                <w:spacing w:val="-6"/>
                <w:sz w:val="12"/>
                <w:szCs w:val="12"/>
              </w:rPr>
              <w:t>Edificaciones</w:t>
            </w:r>
            <w:r w:rsidRPr="006C4E81">
              <w:rPr>
                <w:sz w:val="12"/>
                <w:szCs w:val="12"/>
              </w:rPr>
              <w:t xml:space="preserve"> y Otros Trabajos Especiali-zados en Proceso</w:t>
            </w:r>
          </w:p>
        </w:tc>
        <w:tc>
          <w:tcPr>
            <w:tcW w:w="895"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11</w:t>
            </w: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 xml:space="preserve">Por la expedición de la cuenta por liquidar certificada para el pago de servicios generales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12</w:t>
            </w: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 xml:space="preserve">Por el pago de servicios generales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Cheque, ficha de depósito y/o transferencias bancaria.</w:t>
            </w: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Por la expedición de la Cuenta por Liquidar Certificada para el pago de las retenciones a favor de terceros.</w:t>
            </w: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13</w:t>
            </w: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t xml:space="preserve">Por el pago de las retenciones a favor de </w:t>
            </w:r>
            <w:r w:rsidRPr="006C4E81">
              <w:rPr>
                <w:sz w:val="12"/>
                <w:szCs w:val="12"/>
              </w:rPr>
              <w:lastRenderedPageBreak/>
              <w:t>terceros.</w:t>
            </w: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r w:rsidRPr="006C4E81">
              <w:rPr>
                <w:sz w:val="12"/>
                <w:szCs w:val="12"/>
              </w:rPr>
              <w:lastRenderedPageBreak/>
              <w:t xml:space="preserve">Cheque, ficha de </w:t>
            </w:r>
            <w:r w:rsidRPr="006C4E81">
              <w:rPr>
                <w:sz w:val="12"/>
                <w:szCs w:val="12"/>
              </w:rPr>
              <w:lastRenderedPageBreak/>
              <w:t>depósito y/o transferencias bancaria.</w:t>
            </w: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lastRenderedPageBreak/>
              <w:t>Frecuente</w:t>
            </w: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 xml:space="preserve">2.1.1.7 </w:t>
            </w:r>
            <w:r w:rsidRPr="006C4E81">
              <w:rPr>
                <w:sz w:val="12"/>
                <w:szCs w:val="12"/>
              </w:rPr>
              <w:lastRenderedPageBreak/>
              <w:t>Retenciones y Contribu-ciones por Pagar a Corto Plazo</w:t>
            </w: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lastRenderedPageBreak/>
              <w:t xml:space="preserve">1.1.1.2 </w:t>
            </w:r>
            <w:r w:rsidRPr="006C4E81">
              <w:rPr>
                <w:sz w:val="12"/>
                <w:szCs w:val="12"/>
              </w:rPr>
              <w:lastRenderedPageBreak/>
              <w:t>Bancos/ Tesorería</w:t>
            </w: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lastRenderedPageBreak/>
              <w:t xml:space="preserve">8.2.7 </w:t>
            </w:r>
            <w:r w:rsidRPr="006C4E81">
              <w:rPr>
                <w:sz w:val="12"/>
                <w:szCs w:val="12"/>
              </w:rPr>
              <w:lastRenderedPageBreak/>
              <w:t>Presupuesto de Egresos Pagado</w:t>
            </w: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lastRenderedPageBreak/>
              <w:t xml:space="preserve">8.2.6 </w:t>
            </w:r>
            <w:r w:rsidRPr="006C4E81">
              <w:rPr>
                <w:sz w:val="12"/>
                <w:szCs w:val="12"/>
              </w:rPr>
              <w:lastRenderedPageBreak/>
              <w:t>Presupuesto de Egresos Ejercido</w:t>
            </w: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after="20" w:line="160" w:lineRule="exact"/>
              <w:ind w:firstLine="0"/>
              <w:jc w:val="center"/>
              <w:rPr>
                <w:sz w:val="12"/>
                <w:szCs w:val="12"/>
              </w:rPr>
            </w:pPr>
            <w:r w:rsidRPr="006C4E81">
              <w:rPr>
                <w:sz w:val="12"/>
                <w:szCs w:val="12"/>
              </w:rPr>
              <w:lastRenderedPageBreak/>
              <w:t>14</w:t>
            </w:r>
          </w:p>
        </w:tc>
        <w:tc>
          <w:tcPr>
            <w:tcW w:w="2503"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r w:rsidRPr="006C4E81">
              <w:rPr>
                <w:sz w:val="12"/>
                <w:szCs w:val="12"/>
              </w:rPr>
              <w:t>Por el registro de la obra pública no capitalizable, al concluir la obra por el importe correspondiente a los recursos del mismo ejercicio.</w:t>
            </w:r>
          </w:p>
          <w:p w:rsidR="0024127D" w:rsidRPr="006C4E81" w:rsidRDefault="0024127D" w:rsidP="0024127D">
            <w:pPr>
              <w:pStyle w:val="Texto"/>
              <w:spacing w:after="2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r w:rsidRPr="006C4E81">
              <w:rPr>
                <w:sz w:val="12"/>
                <w:szCs w:val="12"/>
              </w:rPr>
              <w:t>Expediente de obra.</w:t>
            </w:r>
          </w:p>
        </w:tc>
        <w:tc>
          <w:tcPr>
            <w:tcW w:w="1011" w:type="dxa"/>
            <w:tcBorders>
              <w:left w:val="single" w:sz="6" w:space="0" w:color="auto"/>
              <w:right w:val="single" w:sz="6" w:space="0" w:color="auto"/>
            </w:tcBorders>
          </w:tcPr>
          <w:p w:rsidR="0024127D" w:rsidRPr="006C4E81" w:rsidRDefault="0024127D" w:rsidP="0024127D">
            <w:pPr>
              <w:pStyle w:val="Texto"/>
              <w:spacing w:after="20" w:line="160" w:lineRule="exact"/>
              <w:ind w:firstLine="0"/>
              <w:jc w:val="center"/>
              <w:rPr>
                <w:sz w:val="12"/>
                <w:szCs w:val="12"/>
              </w:rPr>
            </w:pPr>
            <w:r w:rsidRPr="006C4E81">
              <w:rPr>
                <w:sz w:val="12"/>
                <w:szCs w:val="12"/>
              </w:rPr>
              <w:t>Frecuente</w:t>
            </w:r>
          </w:p>
        </w:tc>
        <w:tc>
          <w:tcPr>
            <w:tcW w:w="819"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jc w:val="center"/>
              <w:rPr>
                <w:sz w:val="12"/>
                <w:szCs w:val="12"/>
              </w:rPr>
            </w:pPr>
            <w:r w:rsidRPr="006C4E81">
              <w:rPr>
                <w:sz w:val="12"/>
                <w:szCs w:val="12"/>
              </w:rPr>
              <w:t>5.6.1.1 Cons-</w:t>
            </w:r>
          </w:p>
          <w:p w:rsidR="0024127D" w:rsidRPr="006C4E81" w:rsidRDefault="0024127D" w:rsidP="0024127D">
            <w:pPr>
              <w:pStyle w:val="Texto"/>
              <w:spacing w:after="20" w:line="160" w:lineRule="exact"/>
              <w:ind w:firstLine="0"/>
              <w:jc w:val="center"/>
              <w:rPr>
                <w:sz w:val="12"/>
                <w:szCs w:val="12"/>
              </w:rPr>
            </w:pPr>
            <w:r w:rsidRPr="006C4E81">
              <w:rPr>
                <w:sz w:val="12"/>
                <w:szCs w:val="12"/>
              </w:rPr>
              <w:t>trucción en Bienes no Capitaliza-ble</w:t>
            </w:r>
          </w:p>
        </w:tc>
        <w:tc>
          <w:tcPr>
            <w:tcW w:w="895"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jc w:val="center"/>
              <w:rPr>
                <w:sz w:val="12"/>
                <w:szCs w:val="12"/>
              </w:rPr>
            </w:pPr>
            <w:r w:rsidRPr="006C4E81">
              <w:rPr>
                <w:sz w:val="12"/>
                <w:szCs w:val="12"/>
              </w:rPr>
              <w:t>1.2.3.4 Infraestruc-tura</w:t>
            </w: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rPr>
                <w:sz w:val="12"/>
                <w:szCs w:val="12"/>
              </w:rPr>
            </w:pP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p>
        </w:tc>
        <w:tc>
          <w:tcPr>
            <w:tcW w:w="1228"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after="20" w:line="160" w:lineRule="exact"/>
              <w:ind w:firstLine="0"/>
              <w:jc w:val="center"/>
              <w:rPr>
                <w:sz w:val="12"/>
                <w:szCs w:val="12"/>
              </w:rPr>
            </w:pPr>
          </w:p>
        </w:tc>
        <w:tc>
          <w:tcPr>
            <w:tcW w:w="819"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jc w:val="center"/>
              <w:rPr>
                <w:sz w:val="12"/>
                <w:szCs w:val="12"/>
              </w:rPr>
            </w:pPr>
          </w:p>
        </w:tc>
        <w:tc>
          <w:tcPr>
            <w:tcW w:w="895"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jc w:val="center"/>
              <w:rPr>
                <w:sz w:val="12"/>
                <w:szCs w:val="12"/>
              </w:rPr>
            </w:pPr>
            <w:r w:rsidRPr="006C4E81">
              <w:rPr>
                <w:sz w:val="12"/>
                <w:szCs w:val="12"/>
              </w:rPr>
              <w:t>1.2.3.5 Construc-ciones en Proceso en Bienes de Dominio Público</w:t>
            </w: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rPr>
                <w:sz w:val="12"/>
                <w:szCs w:val="12"/>
              </w:rPr>
            </w:pPr>
          </w:p>
        </w:tc>
      </w:tr>
      <w:tr w:rsidR="0024127D" w:rsidRPr="006C4E81"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p>
        </w:tc>
        <w:tc>
          <w:tcPr>
            <w:tcW w:w="2503"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r w:rsidRPr="006C4E81">
              <w:rPr>
                <w:sz w:val="12"/>
                <w:szCs w:val="12"/>
              </w:rPr>
              <w:t>Por el registro de la obra pública no capitalizable, al concluir la obra por el importe correspondiente a los recursos de ejercicios anteriores.</w:t>
            </w:r>
          </w:p>
          <w:p w:rsidR="0024127D" w:rsidRPr="006C4E81" w:rsidRDefault="0024127D" w:rsidP="0024127D">
            <w:pPr>
              <w:pStyle w:val="Texto"/>
              <w:spacing w:after="20" w:line="160" w:lineRule="exact"/>
              <w:ind w:firstLine="0"/>
              <w:jc w:val="right"/>
              <w:rPr>
                <w:b/>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rsidR="0024127D" w:rsidRPr="006C4E81" w:rsidRDefault="0024127D" w:rsidP="0024127D">
            <w:pPr>
              <w:pStyle w:val="Texto"/>
              <w:spacing w:after="20" w:line="160" w:lineRule="exact"/>
              <w:ind w:firstLine="0"/>
              <w:rPr>
                <w:sz w:val="12"/>
                <w:szCs w:val="12"/>
              </w:rPr>
            </w:pPr>
          </w:p>
        </w:tc>
        <w:tc>
          <w:tcPr>
            <w:tcW w:w="1011" w:type="dxa"/>
            <w:tcBorders>
              <w:left w:val="single" w:sz="6" w:space="0" w:color="auto"/>
              <w:right w:val="single" w:sz="6" w:space="0" w:color="auto"/>
            </w:tcBorders>
          </w:tcPr>
          <w:p w:rsidR="0024127D" w:rsidRPr="006C4E81" w:rsidRDefault="0024127D" w:rsidP="0024127D">
            <w:pPr>
              <w:pStyle w:val="Texto"/>
              <w:spacing w:after="20" w:line="160" w:lineRule="exact"/>
              <w:ind w:firstLine="0"/>
              <w:jc w:val="center"/>
              <w:rPr>
                <w:sz w:val="12"/>
                <w:szCs w:val="12"/>
              </w:rPr>
            </w:pPr>
          </w:p>
        </w:tc>
        <w:tc>
          <w:tcPr>
            <w:tcW w:w="819"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jc w:val="center"/>
              <w:rPr>
                <w:sz w:val="12"/>
                <w:szCs w:val="12"/>
              </w:rPr>
            </w:pPr>
            <w:r w:rsidRPr="006C4E81">
              <w:rPr>
                <w:sz w:val="12"/>
                <w:szCs w:val="12"/>
              </w:rPr>
              <w:t>3.2.2 Resultado de Ejercicios Anteriores</w:t>
            </w:r>
          </w:p>
        </w:tc>
        <w:tc>
          <w:tcPr>
            <w:tcW w:w="895"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jc w:val="center"/>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rPr>
                <w:sz w:val="12"/>
                <w:szCs w:val="12"/>
              </w:rPr>
            </w:pPr>
          </w:p>
        </w:tc>
        <w:tc>
          <w:tcPr>
            <w:tcW w:w="894" w:type="dxa"/>
            <w:tcBorders>
              <w:left w:val="single" w:sz="6" w:space="0" w:color="auto"/>
              <w:right w:val="single" w:sz="6" w:space="0" w:color="auto"/>
            </w:tcBorders>
            <w:vAlign w:val="center"/>
          </w:tcPr>
          <w:p w:rsidR="0024127D" w:rsidRPr="006C4E81" w:rsidRDefault="0024127D" w:rsidP="0024127D">
            <w:pPr>
              <w:pStyle w:val="Texto"/>
              <w:spacing w:after="20" w:line="160" w:lineRule="exact"/>
              <w:ind w:firstLine="0"/>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60" w:lineRule="exact"/>
              <w:ind w:firstLine="0"/>
              <w:rPr>
                <w:b/>
                <w:sz w:val="12"/>
                <w:szCs w:val="12"/>
              </w:rPr>
            </w:pPr>
          </w:p>
          <w:p w:rsidR="0024127D" w:rsidRPr="006C4E81" w:rsidRDefault="0024127D" w:rsidP="0024127D">
            <w:pPr>
              <w:pStyle w:val="Texto"/>
              <w:spacing w:before="20" w:after="20" w:line="160" w:lineRule="exact"/>
              <w:ind w:firstLine="0"/>
              <w:rPr>
                <w:b/>
                <w:sz w:val="12"/>
                <w:szCs w:val="12"/>
              </w:rPr>
            </w:pPr>
          </w:p>
          <w:p w:rsidR="0024127D" w:rsidRPr="006C4E81" w:rsidRDefault="0024127D" w:rsidP="0024127D">
            <w:pPr>
              <w:pStyle w:val="Texto"/>
              <w:spacing w:before="20" w:after="20" w:line="160" w:lineRule="exact"/>
              <w:ind w:firstLine="0"/>
              <w:rPr>
                <w:b/>
                <w:sz w:val="12"/>
                <w:szCs w:val="12"/>
              </w:rPr>
            </w:pPr>
            <w:r w:rsidRPr="006C4E81">
              <w:rPr>
                <w:b/>
                <w:sz w:val="12"/>
                <w:szCs w:val="12"/>
              </w:rPr>
              <w:t>NOTA</w:t>
            </w:r>
          </w:p>
          <w:p w:rsidR="0024127D" w:rsidRPr="006C4E81" w:rsidRDefault="0024127D" w:rsidP="0024127D">
            <w:pPr>
              <w:pStyle w:val="Texto"/>
              <w:spacing w:before="20" w:after="20" w:line="160" w:lineRule="exact"/>
              <w:ind w:firstLine="0"/>
              <w:rPr>
                <w:b/>
                <w:sz w:val="12"/>
                <w:szCs w:val="12"/>
              </w:rPr>
            </w:pPr>
          </w:p>
          <w:p w:rsidR="0024127D" w:rsidRPr="006C4E81" w:rsidRDefault="0024127D" w:rsidP="0024127D">
            <w:pPr>
              <w:pStyle w:val="Texto"/>
              <w:spacing w:before="20" w:after="20" w:line="160" w:lineRule="exact"/>
              <w:ind w:firstLine="0"/>
              <w:rPr>
                <w:sz w:val="12"/>
                <w:szCs w:val="12"/>
              </w:rPr>
            </w:pPr>
            <w:r w:rsidRPr="006C4E81">
              <w:rPr>
                <w:b/>
                <w:sz w:val="12"/>
                <w:szCs w:val="12"/>
              </w:rPr>
              <w:t>Se complementa con la guía V.2.3. Anticipos a Contratistas por Obra Pública.</w:t>
            </w: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240" w:lineRule="auto"/>
              <w:ind w:firstLine="0"/>
              <w:jc w:val="center"/>
              <w:rPr>
                <w:b/>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240" w:lineRule="auto"/>
              <w:ind w:firstLine="0"/>
              <w:rPr>
                <w:b/>
                <w:sz w:val="12"/>
                <w:szCs w:val="12"/>
              </w:rPr>
            </w:pPr>
            <w:r w:rsidRPr="006C4E81">
              <w:rPr>
                <w:b/>
                <w:sz w:val="12"/>
                <w:szCs w:val="12"/>
              </w:rPr>
              <w:t>Obras por contrato</w:t>
            </w:r>
          </w:p>
        </w:tc>
        <w:tc>
          <w:tcPr>
            <w:tcW w:w="1228" w:type="dxa"/>
            <w:tcBorders>
              <w:top w:val="single" w:sz="6" w:space="0" w:color="auto"/>
            </w:tcBorders>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los estudios, formulación y evaluación de proyectos de obras públicas en bienes propios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Factura o contrato.</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1.2.7.1 Estudios, Formulación y Evaluación de Proyectos</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los estudios, formulación y evaluación de proyectos de obras públicas en bienes propios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los estudios, formulación y evaluación de proyectos de obras públicas en bienes propios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2.1.1.7 Retenciones y </w:t>
            </w:r>
            <w:r w:rsidRPr="006C4E81">
              <w:rPr>
                <w:spacing w:val="-4"/>
                <w:sz w:val="12"/>
                <w:szCs w:val="12"/>
              </w:rPr>
              <w:t xml:space="preserve">Contribuciones </w:t>
            </w:r>
            <w:r w:rsidRPr="006C4E81">
              <w:rPr>
                <w:sz w:val="12"/>
                <w:szCs w:val="12"/>
              </w:rPr>
              <w:t>por Pagar a Corto Plazo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Por la capitalización de los estudios, formulación y evaluación de proyectos de obras públicas en bienes propios por contrato.</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 Construc-ciones en Proceso en Bienes Propios</w:t>
            </w:r>
          </w:p>
          <w:p w:rsidR="0024127D" w:rsidRPr="006C4E81" w:rsidRDefault="0024127D" w:rsidP="0024127D">
            <w:pPr>
              <w:pStyle w:val="Texto"/>
              <w:spacing w:before="40" w:after="40" w:line="140"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1.2.7.1 Estudios, Formulación y Evaluación de Proyectos</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1.2.3.6.3 Construc-ción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1.2.3.6.4 División de Terrenos y C</w:t>
            </w:r>
            <w:r w:rsidRPr="006C4E81">
              <w:rPr>
                <w:spacing w:val="-4"/>
                <w:sz w:val="12"/>
                <w:szCs w:val="12"/>
              </w:rPr>
              <w:t xml:space="preserve">onstrucción </w:t>
            </w:r>
            <w:r w:rsidRPr="006C4E81">
              <w:rPr>
                <w:sz w:val="12"/>
                <w:szCs w:val="12"/>
              </w:rPr>
              <w:t xml:space="preserve">de Obras de </w:t>
            </w:r>
            <w:r w:rsidRPr="006C4E81">
              <w:rPr>
                <w:spacing w:val="-4"/>
                <w:sz w:val="12"/>
                <w:szCs w:val="12"/>
              </w:rPr>
              <w:t>Urbanización</w:t>
            </w:r>
            <w:r w:rsidRPr="006C4E81">
              <w:rPr>
                <w:sz w:val="12"/>
                <w:szCs w:val="12"/>
              </w:rPr>
              <w:t xml:space="preserve">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1.2.3.6.7 </w:t>
            </w:r>
            <w:r w:rsidRPr="006C4E81">
              <w:rPr>
                <w:spacing w:val="-4"/>
                <w:sz w:val="12"/>
                <w:szCs w:val="12"/>
              </w:rPr>
              <w:t xml:space="preserve">Instalaciones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r w:rsidRPr="006C4E81">
              <w:rPr>
                <w:sz w:val="12"/>
                <w:szCs w:val="12"/>
              </w:rPr>
              <w:t xml:space="preserve">Por el devengado por obras públicas en bienes propios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r w:rsidRPr="006C4E81">
              <w:rPr>
                <w:sz w:val="12"/>
                <w:szCs w:val="12"/>
              </w:rPr>
              <w:t>Estimación de obra o finiquito debidamente validados.</w:t>
            </w: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 Construc-ciones en Proceso en Bienes Propios</w:t>
            </w:r>
          </w:p>
          <w:p w:rsidR="0024127D" w:rsidRPr="006C4E81" w:rsidRDefault="0024127D" w:rsidP="0024127D">
            <w:pPr>
              <w:pStyle w:val="Texto"/>
              <w:spacing w:before="40" w:after="40" w:line="154"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1.2.3.6.3 </w:t>
            </w:r>
            <w:r w:rsidRPr="006C4E81">
              <w:rPr>
                <w:spacing w:val="-4"/>
                <w:sz w:val="12"/>
                <w:szCs w:val="12"/>
              </w:rPr>
              <w:t>Construcción</w:t>
            </w:r>
            <w:r w:rsidRPr="006C4E81">
              <w:rPr>
                <w:sz w:val="12"/>
                <w:szCs w:val="12"/>
              </w:rPr>
              <w:t xml:space="preserve">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40" w:after="40" w:line="144" w:lineRule="exact"/>
              <w:rPr>
                <w:rFonts w:ascii="Arial" w:hAnsi="Arial" w:cs="Arial"/>
                <w:b/>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1.2.3.6.6 Otras Construc-ciones de Ingeniería Civil u Obra Pesada en Proceso o</w:t>
            </w:r>
          </w:p>
          <w:p w:rsidR="0024127D" w:rsidRPr="006C4E81" w:rsidRDefault="0024127D" w:rsidP="0024127D">
            <w:pPr>
              <w:pStyle w:val="Texto"/>
              <w:spacing w:before="40" w:after="40" w:line="15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1.2.3.6.7 </w:t>
            </w:r>
            <w:r w:rsidRPr="006C4E81">
              <w:rPr>
                <w:spacing w:val="-4"/>
                <w:sz w:val="12"/>
                <w:szCs w:val="12"/>
              </w:rPr>
              <w:t>Instalaciones</w:t>
            </w:r>
            <w:r w:rsidRPr="006C4E81">
              <w:rPr>
                <w:sz w:val="12"/>
                <w:szCs w:val="12"/>
              </w:rPr>
              <w:t xml:space="preserve"> y Equipa-miento en Construc-ciones en Proceso 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r w:rsidRPr="006C4E81">
              <w:rPr>
                <w:sz w:val="12"/>
                <w:szCs w:val="12"/>
              </w:rPr>
              <w:t xml:space="preserve">Por la expedición de la cuenta por liquidar certificada para el pago de obras públicas en bienes propios por contrato.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2" w:lineRule="exact"/>
              <w:ind w:firstLine="0"/>
              <w:jc w:val="left"/>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r w:rsidRPr="006C4E81">
              <w:rPr>
                <w:sz w:val="12"/>
                <w:szCs w:val="12"/>
              </w:rPr>
              <w:t>Por el pago de obras públicas en bienes propios por contrato.</w:t>
            </w:r>
            <w:r w:rsidRPr="006C4E81">
              <w:rPr>
                <w:b/>
                <w:sz w:val="12"/>
                <w:szCs w:val="12"/>
              </w:rPr>
              <w:t xml:space="preserve">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2" w:lineRule="exact"/>
              <w:ind w:firstLine="0"/>
              <w:jc w:val="left"/>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Corto Plazo</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62" w:lineRule="exact"/>
              <w:rPr>
                <w:rFonts w:ascii="Arial" w:hAnsi="Arial" w:cs="Arial"/>
                <w:b/>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b/>
                <w:sz w:val="12"/>
                <w:szCs w:val="12"/>
              </w:rPr>
            </w:pPr>
            <w:r w:rsidRPr="006C4E81">
              <w:rPr>
                <w:b/>
                <w:sz w:val="12"/>
                <w:szCs w:val="12"/>
              </w:rPr>
              <w:t xml:space="preserve">Obras por administración </w:t>
            </w: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r w:rsidRPr="006C4E81">
              <w:rPr>
                <w:sz w:val="12"/>
                <w:szCs w:val="12"/>
              </w:rPr>
              <w:t xml:space="preserve">Por el devengado de los gastos por servicios personales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r w:rsidRPr="006C4E81">
              <w:rPr>
                <w:sz w:val="12"/>
                <w:szCs w:val="12"/>
              </w:rPr>
              <w:t>Resumen de nómina, lista de raya o documento equivalente.</w:t>
            </w: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5.1.1.1 Remunera-ciones al Personal de Carácter Permanente</w:t>
            </w:r>
          </w:p>
          <w:p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2.1.1.1 Servicios Personales por Pagar a Corto Plazo</w:t>
            </w:r>
          </w:p>
          <w:p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5.1.1.2 Remunera-ciones al Personal de Carácter Transitorio</w:t>
            </w:r>
          </w:p>
          <w:p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Corto Plazo</w:t>
            </w: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5.1.1.3 Remunera-ciones Adicionales y Especiales</w:t>
            </w:r>
          </w:p>
          <w:p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5.1.1.5 Otras </w:t>
            </w:r>
            <w:r w:rsidRPr="006C4E81">
              <w:rPr>
                <w:spacing w:val="-4"/>
                <w:sz w:val="12"/>
                <w:szCs w:val="12"/>
              </w:rPr>
              <w:t>Prestaciones</w:t>
            </w:r>
            <w:r w:rsidRPr="006C4E81">
              <w:rPr>
                <w:sz w:val="12"/>
                <w:szCs w:val="12"/>
              </w:rPr>
              <w:t xml:space="preserve"> Sociales y Económicas</w:t>
            </w:r>
          </w:p>
          <w:p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2" w:lineRule="exact"/>
              <w:ind w:firstLine="0"/>
              <w:jc w:val="center"/>
              <w:rPr>
                <w:sz w:val="12"/>
                <w:szCs w:val="12"/>
              </w:rPr>
            </w:pPr>
            <w:r w:rsidRPr="006C4E81">
              <w:rPr>
                <w:sz w:val="12"/>
                <w:szCs w:val="12"/>
              </w:rPr>
              <w:t>5.1.1.6</w:t>
            </w:r>
          </w:p>
          <w:p w:rsidR="0024127D" w:rsidRPr="006C4E81" w:rsidRDefault="0024127D" w:rsidP="0024127D">
            <w:pPr>
              <w:pStyle w:val="Texto"/>
              <w:spacing w:before="40" w:after="40" w:line="162" w:lineRule="exact"/>
              <w:ind w:firstLine="0"/>
              <w:jc w:val="center"/>
              <w:rPr>
                <w:sz w:val="12"/>
                <w:szCs w:val="12"/>
              </w:rPr>
            </w:pPr>
            <w:r w:rsidRPr="006C4E81">
              <w:rPr>
                <w:sz w:val="12"/>
                <w:szCs w:val="12"/>
              </w:rPr>
              <w:t>Pago de Estímulos a Servidores Públicos</w:t>
            </w:r>
          </w:p>
        </w:tc>
        <w:tc>
          <w:tcPr>
            <w:tcW w:w="895" w:type="dxa"/>
            <w:shd w:val="clear" w:color="auto" w:fill="auto"/>
          </w:tcPr>
          <w:p w:rsidR="0024127D" w:rsidRPr="006C4E81" w:rsidRDefault="0024127D" w:rsidP="0024127D">
            <w:pPr>
              <w:pStyle w:val="Texto"/>
              <w:spacing w:before="40" w:after="40" w:line="162" w:lineRule="exact"/>
              <w:ind w:firstLine="0"/>
              <w:jc w:val="center"/>
              <w:rPr>
                <w:sz w:val="12"/>
                <w:szCs w:val="12"/>
                <w:lang w:val="pt-PT"/>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lang w:val="pt-PT"/>
              </w:rPr>
            </w:pPr>
          </w:p>
        </w:tc>
        <w:tc>
          <w:tcPr>
            <w:tcW w:w="894" w:type="dxa"/>
            <w:shd w:val="clear" w:color="auto" w:fill="auto"/>
          </w:tcPr>
          <w:p w:rsidR="0024127D" w:rsidRPr="006C4E81" w:rsidRDefault="0024127D" w:rsidP="0024127D">
            <w:pPr>
              <w:pStyle w:val="Texto"/>
              <w:spacing w:before="40" w:after="40" w:line="162"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r w:rsidRPr="006C4E81">
              <w:rPr>
                <w:sz w:val="12"/>
                <w:szCs w:val="12"/>
              </w:rPr>
              <w:t>Por la capitalización de servicios personales a construcciones en proceso de bienes propios por administración (registro simultáneo con 1).</w:t>
            </w: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5.1.1.1 Remunera-ciones al Personal de Carácter Permanente</w:t>
            </w:r>
          </w:p>
          <w:p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5.1.1.2 Remunera-ciones al Personal de Carácter Transitorio</w:t>
            </w:r>
          </w:p>
          <w:p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5.1.1.3 Remunera-ciones Adicionales y Especiales</w:t>
            </w:r>
          </w:p>
          <w:p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2"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1.2.3.6.3 Construc-ción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5.1.1.5 Otras Prestaciones Sociales y Económicas</w:t>
            </w:r>
          </w:p>
          <w:p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5.1.1.6 Pago de Estímulos a Servidores Públicos</w:t>
            </w: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1.2.3.6.5 Construc-ción de Vías de Comuni-cación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 xml:space="preserve">1.2.3.6.7 </w:t>
            </w:r>
            <w:r w:rsidRPr="006C4E81">
              <w:rPr>
                <w:spacing w:val="-4"/>
                <w:sz w:val="12"/>
                <w:szCs w:val="12"/>
              </w:rPr>
              <w:t xml:space="preserve">Instalaciones </w:t>
            </w:r>
            <w:r w:rsidRPr="006C4E81">
              <w:rPr>
                <w:sz w:val="12"/>
                <w:szCs w:val="12"/>
              </w:rPr>
              <w:t>y Equipa-miento en Construc-ciones en Proceso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053063">
            <w:pPr>
              <w:pStyle w:val="Texto"/>
              <w:spacing w:before="40" w:after="40" w:line="142"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360E76">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 xml:space="preserve">Por la expedición de la cuenta por liquidar certificada para el pago de los gastos por servicios personales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 xml:space="preserve">Por el pago de los gastos por servicios personales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2.1.1.1 Servicios Personales por Pagar a Corto Plazo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 xml:space="preserve">Por el devengado de la adquisición de materiales y suministros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lang w:val="es-MX"/>
              </w:rPr>
              <w:t>Factura, contrato, constancia de recepción de los bienes o documento equivalente.</w:t>
            </w: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5.1.2.6 </w:t>
            </w:r>
            <w:r w:rsidRPr="006C4E81">
              <w:rPr>
                <w:spacing w:val="-8"/>
                <w:sz w:val="12"/>
                <w:szCs w:val="12"/>
              </w:rPr>
              <w:t>Combustibles,</w:t>
            </w:r>
            <w:r w:rsidRPr="006C4E81">
              <w:rPr>
                <w:sz w:val="12"/>
                <w:szCs w:val="12"/>
              </w:rPr>
              <w:t xml:space="preserve"> Lubricantes y Aditivos</w:t>
            </w:r>
          </w:p>
          <w:p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5.1.2.9 </w:t>
            </w:r>
            <w:r w:rsidRPr="006C4E81">
              <w:rPr>
                <w:spacing w:val="-8"/>
                <w:sz w:val="12"/>
                <w:szCs w:val="12"/>
              </w:rPr>
              <w:t>Herramientas,</w:t>
            </w:r>
            <w:r w:rsidRPr="006C4E81">
              <w:rPr>
                <w:sz w:val="12"/>
                <w:szCs w:val="12"/>
              </w:rPr>
              <w:t xml:space="preserve"> Refacciones y Accesorios Menores</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Por la capitalización de materiales y suministros a construcciones en proceso de bienes propios por administración (registro simultáneo con 5).</w:t>
            </w: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5.1.2.4 Materiales y Artículos de Construcción y de Reparación</w:t>
            </w:r>
          </w:p>
          <w:p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5.1.2.6 </w:t>
            </w:r>
            <w:r w:rsidRPr="006C4E81">
              <w:rPr>
                <w:spacing w:val="-2"/>
                <w:sz w:val="12"/>
                <w:szCs w:val="12"/>
              </w:rPr>
              <w:t>Combustibles,</w:t>
            </w:r>
            <w:r w:rsidRPr="006C4E81">
              <w:rPr>
                <w:sz w:val="12"/>
                <w:szCs w:val="12"/>
              </w:rPr>
              <w:t xml:space="preserve"> Lubricantes y Aditivos</w:t>
            </w:r>
          </w:p>
          <w:p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1.2.3.6.3 </w:t>
            </w:r>
            <w:r w:rsidRPr="006C4E81">
              <w:rPr>
                <w:spacing w:val="-4"/>
                <w:sz w:val="12"/>
                <w:szCs w:val="12"/>
              </w:rPr>
              <w:t>Construcción</w:t>
            </w:r>
            <w:r w:rsidRPr="006C4E81">
              <w:rPr>
                <w:sz w:val="12"/>
                <w:szCs w:val="12"/>
              </w:rPr>
              <w:t xml:space="preserve">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5.1.2.9 </w:t>
            </w:r>
            <w:r w:rsidRPr="006C4E81">
              <w:rPr>
                <w:spacing w:val="-2"/>
                <w:sz w:val="12"/>
                <w:szCs w:val="12"/>
              </w:rPr>
              <w:t>Herramientas,</w:t>
            </w:r>
            <w:r w:rsidRPr="006C4E81">
              <w:rPr>
                <w:sz w:val="12"/>
                <w:szCs w:val="12"/>
              </w:rPr>
              <w:t xml:space="preserve"> Refacciones y Accesorios Menores</w:t>
            </w: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6" w:after="30"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1.2.3.6.4 División de Terrenos y </w:t>
            </w:r>
            <w:r w:rsidRPr="006C4E81">
              <w:rPr>
                <w:spacing w:val="-4"/>
                <w:sz w:val="12"/>
                <w:szCs w:val="12"/>
              </w:rPr>
              <w:t>Construcción</w:t>
            </w:r>
            <w:r w:rsidRPr="006C4E81">
              <w:rPr>
                <w:sz w:val="12"/>
                <w:szCs w:val="12"/>
              </w:rPr>
              <w:t xml:space="preserve"> de Obras de </w:t>
            </w:r>
            <w:r w:rsidRPr="006C4E81">
              <w:rPr>
                <w:spacing w:val="-4"/>
                <w:sz w:val="12"/>
                <w:szCs w:val="12"/>
              </w:rPr>
              <w:t xml:space="preserve">Urbanización </w:t>
            </w:r>
            <w:r w:rsidRPr="006C4E81">
              <w:rPr>
                <w:sz w:val="12"/>
                <w:szCs w:val="12"/>
              </w:rPr>
              <w:t>en Proceso o</w:t>
            </w:r>
          </w:p>
        </w:tc>
        <w:tc>
          <w:tcPr>
            <w:tcW w:w="895"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6" w:after="30" w:line="14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8"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8"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8" w:lineRule="exact"/>
              <w:ind w:firstLine="0"/>
              <w:jc w:val="center"/>
              <w:rPr>
                <w:sz w:val="12"/>
                <w:szCs w:val="12"/>
              </w:rPr>
            </w:pPr>
            <w:r w:rsidRPr="006C4E81">
              <w:rPr>
                <w:sz w:val="12"/>
                <w:szCs w:val="12"/>
              </w:rPr>
              <w:t>1.2.3.6.7 I</w:t>
            </w:r>
            <w:r w:rsidRPr="006C4E81">
              <w:rPr>
                <w:spacing w:val="-6"/>
                <w:sz w:val="12"/>
                <w:szCs w:val="12"/>
              </w:rPr>
              <w:t xml:space="preserve">nstalaciones </w:t>
            </w:r>
            <w:r w:rsidRPr="006C4E81">
              <w:rPr>
                <w:sz w:val="12"/>
                <w:szCs w:val="12"/>
              </w:rPr>
              <w:t>y E</w:t>
            </w:r>
            <w:r w:rsidRPr="006C4E81">
              <w:rPr>
                <w:spacing w:val="-6"/>
                <w:sz w:val="12"/>
                <w:szCs w:val="12"/>
              </w:rPr>
              <w:t>quipamiento</w:t>
            </w:r>
            <w:r w:rsidRPr="006C4E81">
              <w:rPr>
                <w:sz w:val="12"/>
                <w:szCs w:val="12"/>
              </w:rPr>
              <w:t xml:space="preserve"> en Construc-ciones en Proceso o</w:t>
            </w:r>
          </w:p>
        </w:tc>
        <w:tc>
          <w:tcPr>
            <w:tcW w:w="895"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8"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 xml:space="preserve">Por la expedición de la cuenta por liquidar certificada para el pago de la adquisición de materiales y suministros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 xml:space="preserve">Por el pago de la adquisición de materiales y suministros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9</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 xml:space="preserve">Por el devengado de contratación de servicios generales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Contrato, factura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5.1.3.3 Servicios Profesio-nales, Científicos y Técnicos y Otros Servicios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8" w:lineRule="exact"/>
              <w:ind w:firstLine="0"/>
              <w:jc w:val="center"/>
              <w:rPr>
                <w:sz w:val="12"/>
                <w:szCs w:val="12"/>
              </w:rPr>
            </w:pPr>
            <w:r w:rsidRPr="006C4E81">
              <w:rPr>
                <w:sz w:val="12"/>
                <w:szCs w:val="12"/>
              </w:rPr>
              <w:t>5.1.3.5 Servicios de Instalación, Reparación, Manteni-miento y Conserva-ción</w:t>
            </w:r>
          </w:p>
          <w:p w:rsidR="0024127D" w:rsidRPr="006C4E81" w:rsidRDefault="0024127D" w:rsidP="0024127D">
            <w:pPr>
              <w:pStyle w:val="Texto"/>
              <w:spacing w:before="40" w:after="40" w:line="158" w:lineRule="exact"/>
              <w:ind w:firstLine="0"/>
              <w:jc w:val="center"/>
              <w:rPr>
                <w:sz w:val="12"/>
                <w:szCs w:val="12"/>
              </w:rPr>
            </w:pPr>
            <w:r w:rsidRPr="006C4E81">
              <w:rPr>
                <w:sz w:val="12"/>
                <w:szCs w:val="12"/>
              </w:rPr>
              <w:t>o</w:t>
            </w:r>
          </w:p>
          <w:p w:rsidR="0024127D" w:rsidRPr="006C4E81" w:rsidRDefault="0024127D" w:rsidP="0024127D">
            <w:pPr>
              <w:pStyle w:val="Texto"/>
              <w:spacing w:before="40" w:after="40" w:line="15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8"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5.1.3.9 Otros Servicios Generales</w:t>
            </w: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10</w:t>
            </w:r>
          </w:p>
        </w:tc>
        <w:tc>
          <w:tcPr>
            <w:tcW w:w="2503" w:type="dxa"/>
            <w:shd w:val="clear" w:color="auto" w:fill="auto"/>
          </w:tcPr>
          <w:p w:rsidR="0024127D" w:rsidRPr="006C4E81" w:rsidRDefault="0024127D" w:rsidP="0024127D">
            <w:pPr>
              <w:pStyle w:val="Texto"/>
              <w:spacing w:before="40" w:after="40" w:line="136" w:lineRule="exact"/>
              <w:ind w:firstLine="0"/>
              <w:rPr>
                <w:sz w:val="12"/>
                <w:szCs w:val="12"/>
              </w:rPr>
            </w:pPr>
            <w:r w:rsidRPr="006C4E81">
              <w:rPr>
                <w:sz w:val="12"/>
                <w:szCs w:val="12"/>
              </w:rPr>
              <w:t>Por la capitalización de los servicios generales a construcciones en proceso de bienes propios por administración (registro simultáneo con 9).</w:t>
            </w: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36"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36"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19" w:type="dxa"/>
            <w:vMerge w:val="restart"/>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1.2.3.6.2 Edificación no Habitacional en Proceso o</w:t>
            </w:r>
          </w:p>
          <w:p w:rsidR="0024127D" w:rsidRPr="006C4E81" w:rsidRDefault="0024127D" w:rsidP="0024127D">
            <w:pPr>
              <w:pStyle w:val="Texto"/>
              <w:spacing w:before="20" w:after="20" w:line="136" w:lineRule="exact"/>
              <w:ind w:firstLine="0"/>
              <w:jc w:val="center"/>
              <w:rPr>
                <w:sz w:val="12"/>
                <w:szCs w:val="12"/>
              </w:rPr>
            </w:pPr>
            <w:r w:rsidRPr="006C4E81">
              <w:rPr>
                <w:sz w:val="12"/>
                <w:szCs w:val="12"/>
              </w:rPr>
              <w:t>1.2.3.6.3 Construc-ción de Obras para el Abasteci-miento de Agua, Petróleo, Gas, Electricidad y Telecomu-nicaciones en Proceso o</w:t>
            </w:r>
          </w:p>
          <w:p w:rsidR="0024127D" w:rsidRPr="006C4E81" w:rsidRDefault="0024127D" w:rsidP="0024127D">
            <w:pPr>
              <w:pStyle w:val="Texto"/>
              <w:spacing w:before="20" w:after="20" w:line="136"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rsidR="0024127D" w:rsidRPr="006C4E81" w:rsidRDefault="0024127D" w:rsidP="0024127D">
            <w:pPr>
              <w:pStyle w:val="Texto"/>
              <w:spacing w:before="20" w:after="20" w:line="136" w:lineRule="exact"/>
              <w:ind w:firstLine="0"/>
              <w:jc w:val="center"/>
              <w:rPr>
                <w:sz w:val="12"/>
                <w:szCs w:val="12"/>
              </w:rPr>
            </w:pPr>
            <w:r w:rsidRPr="006C4E81">
              <w:rPr>
                <w:sz w:val="12"/>
                <w:szCs w:val="12"/>
              </w:rPr>
              <w:t>5.1.3.3 Servicios Profesio-nales, Científicos y Técnicos y Otros Servicios</w:t>
            </w:r>
          </w:p>
          <w:p w:rsidR="0024127D" w:rsidRPr="006C4E81" w:rsidRDefault="0024127D" w:rsidP="0024127D">
            <w:pPr>
              <w:pStyle w:val="Texto"/>
              <w:spacing w:before="20" w:after="20" w:line="136"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0" w:lineRule="exact"/>
              <w:ind w:firstLine="0"/>
              <w:jc w:val="center"/>
              <w:rPr>
                <w:spacing w:val="-4"/>
                <w:sz w:val="12"/>
                <w:szCs w:val="12"/>
              </w:rPr>
            </w:pPr>
            <w:r w:rsidRPr="006C4E81">
              <w:rPr>
                <w:sz w:val="12"/>
                <w:szCs w:val="12"/>
              </w:rPr>
              <w:t xml:space="preserve">5.1.3.5 Servicios de Instalación, Reparación, </w:t>
            </w:r>
            <w:r w:rsidRPr="006C4E81">
              <w:rPr>
                <w:spacing w:val="-4"/>
                <w:sz w:val="12"/>
                <w:szCs w:val="12"/>
              </w:rPr>
              <w:t>Mantenimiento y Conservación</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34" w:lineRule="exact"/>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20" w:after="20" w:line="134"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3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3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4" w:lineRule="exact"/>
              <w:ind w:firstLine="0"/>
              <w:jc w:val="center"/>
              <w:rPr>
                <w:sz w:val="12"/>
                <w:szCs w:val="12"/>
              </w:rPr>
            </w:pPr>
            <w:r w:rsidRPr="006C4E81">
              <w:rPr>
                <w:sz w:val="12"/>
                <w:szCs w:val="12"/>
              </w:rPr>
              <w:t>1.2.3.6.5 Construc-ción de Vías de Comunica-ción en Proceso o</w:t>
            </w:r>
          </w:p>
        </w:tc>
        <w:tc>
          <w:tcPr>
            <w:tcW w:w="895" w:type="dxa"/>
            <w:shd w:val="clear" w:color="auto" w:fill="auto"/>
          </w:tcPr>
          <w:p w:rsidR="0024127D" w:rsidRPr="006C4E81" w:rsidRDefault="0024127D" w:rsidP="0024127D">
            <w:pPr>
              <w:pStyle w:val="Texto"/>
              <w:spacing w:before="20" w:after="20" w:line="134" w:lineRule="exact"/>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20" w:after="20" w:line="134"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3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3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4"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20" w:after="20" w:line="134" w:lineRule="exact"/>
              <w:ind w:firstLine="0"/>
              <w:jc w:val="center"/>
              <w:rPr>
                <w:sz w:val="12"/>
                <w:szCs w:val="12"/>
              </w:rPr>
            </w:pPr>
            <w:r w:rsidRPr="006C4E81">
              <w:rPr>
                <w:sz w:val="12"/>
                <w:szCs w:val="12"/>
              </w:rPr>
              <w:t>5.1.3.9 Otros Servicios Generales</w:t>
            </w:r>
          </w:p>
        </w:tc>
        <w:tc>
          <w:tcPr>
            <w:tcW w:w="894" w:type="dxa"/>
            <w:shd w:val="clear" w:color="auto" w:fill="auto"/>
          </w:tcPr>
          <w:p w:rsidR="0024127D" w:rsidRPr="006C4E81" w:rsidRDefault="0024127D" w:rsidP="0024127D">
            <w:pPr>
              <w:pStyle w:val="Texto"/>
              <w:spacing w:before="20" w:after="20" w:line="13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1.2.3.6.7 Instala-ciones y Equipa-miento en Construc-ciones en Proceso o</w:t>
            </w:r>
          </w:p>
          <w:p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5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5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50"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rsidR="0024127D" w:rsidRPr="006C4E81" w:rsidRDefault="0024127D" w:rsidP="0024127D">
            <w:pPr>
              <w:pStyle w:val="Texto"/>
              <w:spacing w:before="20"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11</w:t>
            </w: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r w:rsidRPr="006C4E81">
              <w:rPr>
                <w:sz w:val="12"/>
                <w:szCs w:val="12"/>
              </w:rPr>
              <w:t>Por la expedición de la cuenta por liquidar certificada para el pago de servicios generales de obras públicas en bienes propios, por administración con tipo de gasto de capital</w:t>
            </w:r>
            <w:r w:rsidRPr="006C4E81">
              <w:rPr>
                <w:b/>
                <w:sz w:val="12"/>
                <w:szCs w:val="12"/>
              </w:rPr>
              <w:t xml:space="preserve">.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w:t>
            </w: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r w:rsidRPr="006C4E81">
              <w:rPr>
                <w:sz w:val="12"/>
                <w:szCs w:val="12"/>
              </w:rPr>
              <w:t xml:space="preserve">Por el pago de los servicios generales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13</w:t>
            </w: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r w:rsidRPr="006C4E81">
              <w:rPr>
                <w:sz w:val="12"/>
                <w:szCs w:val="12"/>
              </w:rPr>
              <w:t>Por la activación de construcciones en proceso de bienes propios, por administración a bienes inmuebles e infraestructura; a la conclusión de la obra.</w:t>
            </w: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r w:rsidRPr="006C4E81">
              <w:rPr>
                <w:sz w:val="12"/>
                <w:szCs w:val="12"/>
              </w:rPr>
              <w:t>Expediente de obra.</w:t>
            </w: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1.2.3.2 Viviendas</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1.2.3.6 Construc-ciones en Proceso en Bienes Propios</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1.2.3.6.1 Edificación Habitacional en Proceso 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1.2.3.4 Infraestruc-tura </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1.2.3.4.1 Infraestruc-tura de Carreteras o</w:t>
            </w:r>
          </w:p>
        </w:tc>
        <w:tc>
          <w:tcPr>
            <w:tcW w:w="895"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1.2.3.6.2 Edificación no Habitacional en Proceso 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1.2.3.4.2 Infraestruc-tura Ferroviaria y Multimodal 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1.2.3.4.3 Infraestruc-tura Portuaria 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1.2.3.4.4 Infraestruc-tura </w:t>
            </w:r>
            <w:r w:rsidRPr="006C4E81">
              <w:rPr>
                <w:spacing w:val="-6"/>
                <w:sz w:val="12"/>
                <w:szCs w:val="12"/>
              </w:rPr>
              <w:t xml:space="preserve">Aeroportuaria </w:t>
            </w:r>
            <w:r w:rsidRPr="006C4E81">
              <w:rPr>
                <w:sz w:val="12"/>
                <w:szCs w:val="12"/>
              </w:rPr>
              <w:t>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1.2.3.4.5 Infraestruc-tura de Telecomu-nicaciones</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1.2.3.4.6 Infraestruc-tura de Agua Potable, </w:t>
            </w:r>
            <w:r w:rsidRPr="006C4E81">
              <w:rPr>
                <w:spacing w:val="-6"/>
                <w:sz w:val="12"/>
                <w:szCs w:val="12"/>
              </w:rPr>
              <w:t xml:space="preserve">Saneamiento, </w:t>
            </w:r>
            <w:r w:rsidRPr="006C4E81">
              <w:rPr>
                <w:sz w:val="12"/>
                <w:szCs w:val="12"/>
              </w:rPr>
              <w:t>Hidroagrí-cola y Control de Inundacio-nes o</w:t>
            </w:r>
          </w:p>
        </w:tc>
        <w:tc>
          <w:tcPr>
            <w:tcW w:w="895" w:type="dxa"/>
            <w:vMerge w:val="restart"/>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1.2.3.6.3 Construcción de Obras para el Abasteci-miento de Agua, Petróleo, Gas, Electricidad y Teleco-municaciones en Proceso 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1.2.3.6.4 División de Terrenos y Construcción de Obras de Urbanización en Proceso 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1.2.3.6.5 Construcción de Vías de Comunica-ción en Proceso o</w:t>
            </w:r>
          </w:p>
          <w:p w:rsidR="0024127D" w:rsidRPr="006C4E81" w:rsidRDefault="0024127D" w:rsidP="0024127D">
            <w:pPr>
              <w:pStyle w:val="Texto"/>
              <w:spacing w:before="20" w:after="20" w:line="146" w:lineRule="exact"/>
              <w:ind w:firstLine="0"/>
              <w:jc w:val="center"/>
              <w:rPr>
                <w:sz w:val="12"/>
                <w:szCs w:val="12"/>
              </w:rPr>
            </w:pPr>
            <w:r w:rsidRPr="006C4E81">
              <w:rPr>
                <w:sz w:val="12"/>
                <w:szCs w:val="12"/>
              </w:rPr>
              <w:t>1.2.3.6.6 Otras Construcciones de Ingeniería Civil u Obra Pesada en Proceso o</w:t>
            </w: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6" w:lineRule="exact"/>
              <w:ind w:firstLine="0"/>
              <w:jc w:val="center"/>
              <w:rPr>
                <w:sz w:val="12"/>
                <w:szCs w:val="12"/>
              </w:rPr>
            </w:pPr>
            <w:r w:rsidRPr="006C4E81">
              <w:rPr>
                <w:sz w:val="12"/>
                <w:szCs w:val="12"/>
              </w:rPr>
              <w:t>1.2.3.4.7 Infraestruc-tura Eléctrica o</w:t>
            </w:r>
          </w:p>
        </w:tc>
        <w:tc>
          <w:tcPr>
            <w:tcW w:w="895" w:type="dxa"/>
            <w:vMerge/>
            <w:shd w:val="clear" w:color="auto" w:fill="auto"/>
          </w:tcPr>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p w:rsidR="0024127D" w:rsidRPr="006C4E81" w:rsidRDefault="0024127D" w:rsidP="0024127D">
            <w:pPr>
              <w:pStyle w:val="Texto"/>
              <w:spacing w:before="20" w:after="20" w:line="146" w:lineRule="exact"/>
              <w:ind w:firstLine="0"/>
              <w:jc w:val="center"/>
              <w:rPr>
                <w:sz w:val="12"/>
                <w:szCs w:val="12"/>
              </w:rPr>
            </w:pPr>
          </w:p>
          <w:p w:rsidR="0024127D" w:rsidRPr="006C4E81" w:rsidRDefault="0024127D" w:rsidP="0024127D">
            <w:pPr>
              <w:pStyle w:val="Texto"/>
              <w:spacing w:before="20" w:after="20" w:line="146" w:lineRule="exact"/>
              <w:ind w:firstLine="0"/>
              <w:jc w:val="center"/>
              <w:rPr>
                <w:sz w:val="12"/>
                <w:szCs w:val="12"/>
              </w:rPr>
            </w:pPr>
          </w:p>
          <w:p w:rsidR="0024127D" w:rsidRPr="006C4E81" w:rsidRDefault="0024127D" w:rsidP="0024127D">
            <w:pPr>
              <w:pStyle w:val="Texto"/>
              <w:spacing w:before="20" w:after="20" w:line="146" w:lineRule="exact"/>
              <w:ind w:firstLine="0"/>
              <w:jc w:val="center"/>
              <w:rPr>
                <w:sz w:val="12"/>
                <w:szCs w:val="12"/>
              </w:rPr>
            </w:pPr>
          </w:p>
          <w:p w:rsidR="0024127D" w:rsidRPr="006C4E81" w:rsidRDefault="0024127D" w:rsidP="0024127D">
            <w:pPr>
              <w:pStyle w:val="Texto"/>
              <w:spacing w:before="20" w:after="20" w:line="146" w:lineRule="exact"/>
              <w:ind w:firstLine="0"/>
              <w:jc w:val="center"/>
              <w:rPr>
                <w:sz w:val="12"/>
                <w:szCs w:val="12"/>
              </w:rPr>
            </w:pPr>
          </w:p>
          <w:p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6"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vMerge w:val="restart"/>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1.2.3.4.8 Infraestruc-tura de Producción de Hidrocar-buros 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1.2.3.4.9 Infraestruc-tura de Refinación, Gas y </w:t>
            </w:r>
            <w:r w:rsidRPr="006C4E81">
              <w:rPr>
                <w:spacing w:val="-6"/>
                <w:sz w:val="12"/>
                <w:szCs w:val="12"/>
              </w:rPr>
              <w:t xml:space="preserve">Petroquímica </w:t>
            </w:r>
            <w:r w:rsidRPr="006C4E81">
              <w:rPr>
                <w:sz w:val="12"/>
                <w:szCs w:val="12"/>
              </w:rPr>
              <w:t>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1.2.3.9</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Otros Bienes Inmuebles</w:t>
            </w:r>
          </w:p>
        </w:tc>
        <w:tc>
          <w:tcPr>
            <w:tcW w:w="895" w:type="dxa"/>
            <w:vMerge w:val="restart"/>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1.2.3.6.7 Instalaciones </w:t>
            </w:r>
            <w:r w:rsidRPr="006C4E81">
              <w:rPr>
                <w:spacing w:val="-4"/>
                <w:sz w:val="12"/>
                <w:szCs w:val="12"/>
              </w:rPr>
              <w:t xml:space="preserve">y Equipamiento en Construc-ciones en Proceso </w:t>
            </w:r>
            <w:r w:rsidRPr="006C4E81">
              <w:rPr>
                <w:sz w:val="12"/>
                <w:szCs w:val="12"/>
              </w:rPr>
              <w:t>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1.2.3.6.9 Trabajos de Acabados en Edificaciones y Otros Trabajos </w:t>
            </w:r>
            <w:r w:rsidRPr="006C4E81">
              <w:rPr>
                <w:spacing w:val="-4"/>
                <w:sz w:val="12"/>
                <w:szCs w:val="12"/>
              </w:rPr>
              <w:t>Especializados</w:t>
            </w:r>
            <w:r w:rsidRPr="006C4E81">
              <w:rPr>
                <w:sz w:val="12"/>
                <w:szCs w:val="12"/>
              </w:rPr>
              <w:t xml:space="preserve"> en Proceso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vMerge/>
            <w:shd w:val="clear" w:color="auto" w:fill="auto"/>
          </w:tcPr>
          <w:p w:rsidR="0024127D" w:rsidRPr="006C4E81" w:rsidRDefault="0024127D" w:rsidP="0024127D">
            <w:pPr>
              <w:pStyle w:val="Texto"/>
              <w:spacing w:before="40" w:after="40" w:line="160" w:lineRule="exact"/>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vMerge/>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14</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expedición de la cuenta por liquidar certificada para el pago de las retenciones a favor de terceros.</w:t>
            </w:r>
            <w:r w:rsidRPr="006C4E81">
              <w:rPr>
                <w:b/>
                <w:sz w:val="12"/>
                <w:szCs w:val="12"/>
              </w:rPr>
              <w:t xml:space="preserve">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15</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 xml:space="preserve">Por el pago de las retenciones a favor de terceros.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2.1.1.7 Retenciones y Contribu-ciones por Pagar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NOTA:</w:t>
            </w:r>
          </w:p>
          <w:p w:rsidR="0024127D" w:rsidRPr="006C4E81" w:rsidRDefault="0024127D" w:rsidP="0024127D">
            <w:pPr>
              <w:pStyle w:val="Texto"/>
              <w:spacing w:before="40" w:after="40" w:line="160" w:lineRule="exact"/>
              <w:ind w:firstLine="0"/>
              <w:rPr>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Por el arrendamiento financiero a la firma del contrato.</w:t>
            </w:r>
          </w:p>
        </w:tc>
        <w:tc>
          <w:tcPr>
            <w:tcW w:w="1228" w:type="dxa"/>
            <w:tcBorders>
              <w:top w:val="single" w:sz="6" w:space="0" w:color="auto"/>
            </w:tcBorders>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tcBorders>
              <w:top w:val="single" w:sz="6" w:space="0" w:color="auto"/>
            </w:tcBorders>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20" w:after="20" w:line="144" w:lineRule="exact"/>
              <w:ind w:firstLine="0"/>
              <w:jc w:val="center"/>
              <w:rPr>
                <w:sz w:val="12"/>
                <w:szCs w:val="12"/>
                <w:lang w:val="pt-PT"/>
              </w:rPr>
            </w:pPr>
            <w:r w:rsidRPr="006C4E81">
              <w:rPr>
                <w:sz w:val="12"/>
                <w:szCs w:val="12"/>
              </w:rPr>
              <w:t>1.2.7.2 Derechos Sobre Bienes en Régimen de Arrenda-miento Financiero</w:t>
            </w:r>
          </w:p>
        </w:tc>
        <w:tc>
          <w:tcPr>
            <w:tcW w:w="895" w:type="dxa"/>
            <w:tcBorders>
              <w:top w:val="single" w:sz="6" w:space="0" w:color="auto"/>
            </w:tcBorders>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2.2.3.5 </w:t>
            </w:r>
            <w:r w:rsidRPr="006C4E81">
              <w:rPr>
                <w:spacing w:val="-6"/>
                <w:sz w:val="12"/>
                <w:szCs w:val="12"/>
              </w:rPr>
              <w:t>Arrendamiento</w:t>
            </w:r>
            <w:r w:rsidRPr="006C4E81">
              <w:rPr>
                <w:sz w:val="12"/>
                <w:szCs w:val="12"/>
              </w:rPr>
              <w:t xml:space="preserve"> Financiero a Largo Plazo</w:t>
            </w:r>
          </w:p>
        </w:tc>
        <w:tc>
          <w:tcPr>
            <w:tcW w:w="894" w:type="dxa"/>
            <w:tcBorders>
              <w:top w:val="single" w:sz="6" w:space="0" w:color="auto"/>
            </w:tcBorders>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1.2.7.3 Gastos Pagados por Adelantado a Largo Plazo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Por la porción del arrendamiento financiero de largo plazo a corto plazo</w:t>
            </w: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2.2.3.5 Arrenda-miento Financiero a Largo Plazo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2.1.3.3 Porción a Corto Plazo de </w:t>
            </w:r>
            <w:r w:rsidRPr="006C4E81">
              <w:rPr>
                <w:spacing w:val="-4"/>
                <w:sz w:val="12"/>
                <w:szCs w:val="12"/>
              </w:rPr>
              <w:t>Arrendamiento</w:t>
            </w:r>
            <w:r w:rsidRPr="006C4E81">
              <w:rPr>
                <w:sz w:val="12"/>
                <w:szCs w:val="12"/>
              </w:rPr>
              <w:t xml:space="preserve"> Financiero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3a</w:t>
            </w: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Por la disminución sobre los derechos e intereses diferidos del arrendamiento financiero.</w:t>
            </w: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2.1.3.3 Porción a Corto Plazo de Arrenda-miento Financiero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1.2.7.2 Derechos Sobre Bienes en Régimen de </w:t>
            </w:r>
            <w:r w:rsidRPr="006C4E81">
              <w:rPr>
                <w:spacing w:val="-6"/>
                <w:sz w:val="12"/>
                <w:szCs w:val="12"/>
              </w:rPr>
              <w:t>Arrendamiento</w:t>
            </w:r>
            <w:r w:rsidRPr="006C4E81">
              <w:rPr>
                <w:sz w:val="12"/>
                <w:szCs w:val="12"/>
              </w:rPr>
              <w:t xml:space="preserve"> Financiero</w:t>
            </w:r>
          </w:p>
          <w:p w:rsidR="0024127D" w:rsidRPr="006C4E81" w:rsidRDefault="0024127D" w:rsidP="0024127D">
            <w:pPr>
              <w:pStyle w:val="Texto"/>
              <w:spacing w:before="20" w:after="20" w:line="144" w:lineRule="exact"/>
              <w:ind w:firstLine="0"/>
              <w:jc w:val="center"/>
              <w:rPr>
                <w:sz w:val="12"/>
                <w:szCs w:val="12"/>
                <w:lang w:val="pt-PT"/>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1.2.7.3 Gastos Pagados por Adelantado a Largo Plazo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3b</w:t>
            </w: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Por el devengado de los derechos sobre bienes e intereses en arrendamiento financiero.</w:t>
            </w: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5.1.3.2 Servicios de Arrenda-miento </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5.4.1.1 Intereses de la Deuda Pública Interna</w:t>
            </w:r>
          </w:p>
          <w:p w:rsidR="0024127D" w:rsidRPr="006C4E81" w:rsidRDefault="0024127D" w:rsidP="0024127D">
            <w:pPr>
              <w:pStyle w:val="Texto"/>
              <w:spacing w:before="20" w:after="2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2.1.1.9 Otras Cuentas por Pagar a Corto Plazo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5.4.1.2 Intereses de la Deuda Pública Externa</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3c</w:t>
            </w: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 xml:space="preserve">Por la expedición de la cuenta por liquidar certificada para el pago de derechos sobre bienes e intereses en arrendamiento financiero.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3d</w:t>
            </w: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Por el pago de los derechos sobre bienes e intereses en arrendamiento financiero.</w:t>
            </w: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Por el arrendamiento financiero a la firma del contrato.</w:t>
            </w: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lang w:val="pt-PT"/>
              </w:rPr>
            </w:pPr>
            <w:r w:rsidRPr="006C4E81">
              <w:rPr>
                <w:sz w:val="12"/>
                <w:szCs w:val="12"/>
              </w:rPr>
              <w:t>1.2.7.2 Derechos Sobre Bienes en Régimen de Arrenda-miento Financiero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2.2.3.5 </w:t>
            </w:r>
            <w:r w:rsidRPr="006C4E81">
              <w:rPr>
                <w:spacing w:val="-4"/>
                <w:sz w:val="12"/>
                <w:szCs w:val="12"/>
              </w:rPr>
              <w:t xml:space="preserve">Arrendamiento </w:t>
            </w:r>
            <w:r w:rsidRPr="006C4E81">
              <w:rPr>
                <w:sz w:val="12"/>
                <w:szCs w:val="12"/>
              </w:rPr>
              <w:t>Financiero a Largo Plazo</w:t>
            </w: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4" w:lineRule="exact"/>
              <w:ind w:firstLine="0"/>
              <w:jc w:val="center"/>
              <w:rPr>
                <w:sz w:val="12"/>
                <w:szCs w:val="12"/>
              </w:rPr>
            </w:pPr>
            <w:r w:rsidRPr="006C4E81">
              <w:rPr>
                <w:sz w:val="12"/>
                <w:szCs w:val="12"/>
              </w:rPr>
              <w:t>1.2.7.3 Gastos Pagados por Adelantado a Largo Plazo</w:t>
            </w:r>
          </w:p>
        </w:tc>
        <w:tc>
          <w:tcPr>
            <w:tcW w:w="895"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4" w:lineRule="exact"/>
              <w:ind w:firstLine="0"/>
              <w:jc w:val="center"/>
              <w:rPr>
                <w:sz w:val="12"/>
                <w:szCs w:val="12"/>
              </w:rPr>
            </w:pPr>
          </w:p>
        </w:tc>
      </w:tr>
      <w:tr w:rsidR="006D5C52" w:rsidRPr="006C4E81" w:rsidTr="00053063">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r w:rsidRPr="006C4E81">
              <w:rPr>
                <w:sz w:val="12"/>
                <w:szCs w:val="12"/>
              </w:rPr>
              <w:t>Por la porción del arrendamiento financiero de largo plazo a corto plazo</w:t>
            </w: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2.2.3.5 Arrenda-miento Financiero a Largo Plazo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2.1.3.3 Porción a Corto Plazo de </w:t>
            </w:r>
            <w:r w:rsidRPr="006C4E81">
              <w:rPr>
                <w:spacing w:val="-4"/>
                <w:sz w:val="12"/>
                <w:szCs w:val="12"/>
              </w:rPr>
              <w:t>Arrendamiento</w:t>
            </w:r>
            <w:r w:rsidRPr="006C4E81">
              <w:rPr>
                <w:sz w:val="12"/>
                <w:szCs w:val="12"/>
              </w:rPr>
              <w:t xml:space="preserve"> Financiero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3a</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la disminución sobre los derechos e intereses diferidos del arrendamiento financiero.</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2.1.3.3 Porción a Corto Plazo de Arrenda-miento Financiero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1.2.7.2 Derechos Sobre Bienes en Régimen de </w:t>
            </w:r>
            <w:r w:rsidRPr="006C4E81">
              <w:rPr>
                <w:spacing w:val="-4"/>
                <w:sz w:val="12"/>
                <w:szCs w:val="12"/>
              </w:rPr>
              <w:t>Arrendamiento</w:t>
            </w:r>
            <w:r w:rsidRPr="006C4E81">
              <w:rPr>
                <w:sz w:val="12"/>
                <w:szCs w:val="12"/>
              </w:rPr>
              <w:t xml:space="preserve"> Financiero</w:t>
            </w:r>
          </w:p>
          <w:p w:rsidR="0024127D" w:rsidRPr="006C4E81" w:rsidRDefault="0024127D" w:rsidP="0024127D">
            <w:pPr>
              <w:pStyle w:val="Texto"/>
              <w:spacing w:before="40" w:after="40" w:line="152" w:lineRule="exact"/>
              <w:ind w:firstLine="0"/>
              <w:jc w:val="center"/>
              <w:rPr>
                <w:sz w:val="12"/>
                <w:szCs w:val="12"/>
                <w:lang w:val="pt-PT"/>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1.2.7.3 Gastos Pagados por Adelantado a Largo Plazo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3b</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el devengado de los derechos sobre bienes e intereses en arrendamiento financiero.</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5.1.3.2 Servicios de Arrenda-miento </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5.4.1.1 Intereses de la Deuda Pública Interna</w:t>
            </w:r>
          </w:p>
          <w:p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2.1.1.9 Otras Cuentas por Pagar a Corto Plazo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5.4.1.2 Intereses de la Deuda Pública Externa</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3c</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 xml:space="preserve">Por la expedición de la cuenta por liquidar certificada para el pago de derechos sobre bienes e intereses en arrendamiento financiero. </w:t>
            </w:r>
            <w:r w:rsidRPr="006C4E81">
              <w:rPr>
                <w:rFonts w:ascii="Cambria Math" w:hAnsi="Cambria Math" w:cs="Cambria Math"/>
                <w:b/>
                <w:sz w:val="12"/>
                <w:szCs w:val="12"/>
              </w:rPr>
              <w:t>↭</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3d</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el pago de los derechos sobre bienes e intereses en arrendamiento financiero.</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3e</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la incorporación al activo de la porción del arrendamiento financiero (Sin considerar los intereses)</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1.2.9.2 Bienes en Arrenda-miento Financiero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5.1.3.2 Servicios de Arrenda-miento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la incorporación del bien al Patrimonio al aplicar la opción de compra del contrato de arrendamiento financiero.</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1.2.9.2 Bienes en </w:t>
            </w:r>
            <w:r w:rsidRPr="006C4E81">
              <w:rPr>
                <w:spacing w:val="-4"/>
                <w:sz w:val="12"/>
                <w:szCs w:val="12"/>
              </w:rPr>
              <w:t>Arrendamiento</w:t>
            </w:r>
            <w:r w:rsidRPr="006C4E81">
              <w:rPr>
                <w:sz w:val="12"/>
                <w:szCs w:val="12"/>
              </w:rPr>
              <w:t xml:space="preserve"> Financiero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1.2.3.2 Viviendas</w:t>
            </w:r>
          </w:p>
          <w:p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b/>
                <w:sz w:val="12"/>
                <w:szCs w:val="12"/>
              </w:rPr>
            </w:pPr>
            <w:r w:rsidRPr="006C4E81">
              <w:rPr>
                <w:b/>
                <w:sz w:val="12"/>
                <w:szCs w:val="12"/>
              </w:rPr>
              <w:t>NOTA:</w:t>
            </w:r>
          </w:p>
          <w:p w:rsidR="0024127D" w:rsidRPr="006C4E81" w:rsidRDefault="0024127D" w:rsidP="0024127D">
            <w:pPr>
              <w:pStyle w:val="Texto"/>
              <w:spacing w:before="40" w:after="40" w:line="152" w:lineRule="exact"/>
              <w:ind w:firstLine="0"/>
              <w:rPr>
                <w:b/>
                <w:sz w:val="12"/>
                <w:szCs w:val="12"/>
              </w:rPr>
            </w:pPr>
            <w:r w:rsidRPr="006C4E81">
              <w:rPr>
                <w:b/>
                <w:sz w:val="12"/>
                <w:szCs w:val="12"/>
              </w:rPr>
              <w:t>Los registros 3a) a 3e) se realizan de manera simultánea.</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1.2.3.9 Otros Bienes Inmuebles</w:t>
            </w:r>
          </w:p>
          <w:p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 xml:space="preserve">1.2.4.1 Mobiliario y Equipo de Administra-ción </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1.2.4.1.1 Muebles de Oficina y Estantería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2" w:lineRule="exact"/>
              <w:ind w:firstLine="0"/>
              <w:jc w:val="center"/>
              <w:rPr>
                <w:sz w:val="12"/>
                <w:szCs w:val="12"/>
              </w:rPr>
            </w:pPr>
            <w:r w:rsidRPr="006C4E81">
              <w:rPr>
                <w:sz w:val="12"/>
                <w:szCs w:val="12"/>
              </w:rPr>
              <w:t>1.2.4.1.2 Muebles, Excepto de Oficina y Estantería o</w:t>
            </w:r>
          </w:p>
        </w:tc>
        <w:tc>
          <w:tcPr>
            <w:tcW w:w="895"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1.2.4.1.3 Equipo de Cómputo y de Tecnologías de la Informacióno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1.2.4.1.9 Otros Mobiliarios y Equipos de Adminis-tración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1.2.4.2 Mobiliario y Equipo Educacional y Recreativo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1.2.4.2.1 Equipos y Aparatos Audiovi-suales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0" w:lineRule="exact"/>
              <w:ind w:firstLine="0"/>
              <w:jc w:val="center"/>
              <w:rPr>
                <w:sz w:val="12"/>
                <w:szCs w:val="12"/>
              </w:rPr>
            </w:pPr>
            <w:r w:rsidRPr="006C4E81">
              <w:rPr>
                <w:sz w:val="12"/>
                <w:szCs w:val="12"/>
              </w:rPr>
              <w:t>1.2.4.2.2 Aparatos Deportivos o</w:t>
            </w:r>
          </w:p>
        </w:tc>
        <w:tc>
          <w:tcPr>
            <w:tcW w:w="895"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0" w:lineRule="exact"/>
              <w:ind w:firstLine="0"/>
              <w:jc w:val="center"/>
              <w:rPr>
                <w:sz w:val="12"/>
                <w:szCs w:val="12"/>
              </w:rPr>
            </w:pPr>
            <w:r w:rsidRPr="006C4E81">
              <w:rPr>
                <w:sz w:val="12"/>
                <w:szCs w:val="12"/>
              </w:rPr>
              <w:t>1.2.4.2.3 Cámaras Fotográficas y de Video o</w:t>
            </w:r>
          </w:p>
        </w:tc>
        <w:tc>
          <w:tcPr>
            <w:tcW w:w="895"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0" w:lineRule="exact"/>
              <w:ind w:firstLine="0"/>
              <w:jc w:val="center"/>
              <w:rPr>
                <w:sz w:val="12"/>
                <w:szCs w:val="12"/>
              </w:rPr>
            </w:pPr>
            <w:r w:rsidRPr="006C4E81">
              <w:rPr>
                <w:sz w:val="12"/>
                <w:szCs w:val="12"/>
              </w:rPr>
              <w:t>1.2.4.2.9 Otro Mobiliario y Equipo Educacional y Recreativo o</w:t>
            </w:r>
          </w:p>
        </w:tc>
        <w:tc>
          <w:tcPr>
            <w:tcW w:w="895"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0"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0" w:lineRule="exact"/>
              <w:ind w:firstLine="0"/>
              <w:jc w:val="center"/>
              <w:rPr>
                <w:sz w:val="12"/>
                <w:szCs w:val="12"/>
              </w:rPr>
            </w:pPr>
            <w:r w:rsidRPr="006C4E81">
              <w:rPr>
                <w:sz w:val="12"/>
                <w:szCs w:val="12"/>
              </w:rPr>
              <w:t xml:space="preserve">1.2.4.3 Equipo e Instrumental Médico y de Laboratorio </w:t>
            </w:r>
          </w:p>
        </w:tc>
        <w:tc>
          <w:tcPr>
            <w:tcW w:w="895"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0" w:lineRule="exact"/>
              <w:ind w:firstLine="0"/>
              <w:jc w:val="center"/>
              <w:rPr>
                <w:sz w:val="12"/>
                <w:szCs w:val="12"/>
              </w:rPr>
            </w:pPr>
            <w:r w:rsidRPr="006C4E81">
              <w:rPr>
                <w:sz w:val="12"/>
                <w:szCs w:val="12"/>
              </w:rPr>
              <w:t>1.2.4.3.1 Equipo Médico y de Laboratorio p</w:t>
            </w:r>
          </w:p>
        </w:tc>
        <w:tc>
          <w:tcPr>
            <w:tcW w:w="895"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0" w:lineRule="exact"/>
              <w:ind w:firstLine="0"/>
              <w:jc w:val="center"/>
              <w:rPr>
                <w:sz w:val="12"/>
                <w:szCs w:val="12"/>
              </w:rPr>
            </w:pPr>
            <w:r w:rsidRPr="006C4E81">
              <w:rPr>
                <w:sz w:val="12"/>
                <w:szCs w:val="12"/>
              </w:rPr>
              <w:t>1.2.4.3.2 Instrumental Médico y de Laboratorio p</w:t>
            </w:r>
          </w:p>
        </w:tc>
        <w:tc>
          <w:tcPr>
            <w:tcW w:w="895"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1.2.4.4 Equipo de Transporte</w:t>
            </w:r>
          </w:p>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p w:rsidR="0024127D" w:rsidRPr="006C4E81" w:rsidRDefault="0024127D" w:rsidP="0024127D">
            <w:pPr>
              <w:pStyle w:val="Texto"/>
              <w:spacing w:before="40" w:after="40" w:line="140" w:lineRule="exact"/>
              <w:ind w:firstLine="0"/>
              <w:jc w:val="center"/>
              <w:rPr>
                <w:sz w:val="12"/>
                <w:szCs w:val="12"/>
              </w:rPr>
            </w:pPr>
          </w:p>
          <w:p w:rsidR="0024127D" w:rsidRPr="006C4E81" w:rsidRDefault="0024127D" w:rsidP="0024127D">
            <w:pPr>
              <w:pStyle w:val="Texto"/>
              <w:spacing w:before="40" w:after="40" w:line="140" w:lineRule="exact"/>
              <w:ind w:firstLine="0"/>
              <w:jc w:val="center"/>
              <w:rPr>
                <w:sz w:val="12"/>
                <w:szCs w:val="12"/>
              </w:rPr>
            </w:pPr>
          </w:p>
          <w:p w:rsidR="0024127D" w:rsidRPr="006C4E81" w:rsidRDefault="0024127D" w:rsidP="0024127D">
            <w:pPr>
              <w:pStyle w:val="Texto"/>
              <w:spacing w:before="40" w:after="40" w:line="140" w:lineRule="exact"/>
              <w:ind w:firstLine="0"/>
              <w:jc w:val="center"/>
              <w:rPr>
                <w:sz w:val="12"/>
                <w:szCs w:val="12"/>
              </w:rPr>
            </w:pPr>
          </w:p>
          <w:p w:rsidR="0024127D" w:rsidRPr="006C4E81" w:rsidRDefault="0024127D" w:rsidP="0024127D">
            <w:pPr>
              <w:pStyle w:val="Texto"/>
              <w:spacing w:before="40" w:after="40" w:line="140" w:lineRule="exact"/>
              <w:ind w:firstLine="0"/>
              <w:jc w:val="center"/>
              <w:rPr>
                <w:sz w:val="12"/>
                <w:szCs w:val="12"/>
              </w:rPr>
            </w:pPr>
          </w:p>
          <w:p w:rsidR="0024127D" w:rsidRPr="006C4E81" w:rsidRDefault="0024127D" w:rsidP="0024127D">
            <w:pPr>
              <w:pStyle w:val="Texto"/>
              <w:spacing w:before="40" w:after="40" w:line="140" w:lineRule="exact"/>
              <w:ind w:firstLine="0"/>
              <w:jc w:val="center"/>
              <w:rPr>
                <w:sz w:val="12"/>
                <w:szCs w:val="12"/>
              </w:rPr>
            </w:pPr>
          </w:p>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360E76">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28" w:lineRule="exact"/>
              <w:ind w:firstLine="0"/>
              <w:jc w:val="center"/>
              <w:rPr>
                <w:sz w:val="12"/>
                <w:szCs w:val="12"/>
              </w:rPr>
            </w:pPr>
            <w:r w:rsidRPr="006C4E81">
              <w:rPr>
                <w:sz w:val="12"/>
                <w:szCs w:val="12"/>
              </w:rPr>
              <w:t>1.2.4.4.1 Automóviles y Equipo Terrestre o</w:t>
            </w:r>
          </w:p>
        </w:tc>
        <w:tc>
          <w:tcPr>
            <w:tcW w:w="895"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28" w:lineRule="exact"/>
              <w:ind w:firstLine="0"/>
              <w:jc w:val="center"/>
              <w:rPr>
                <w:sz w:val="12"/>
                <w:szCs w:val="12"/>
              </w:rPr>
            </w:pPr>
            <w:r w:rsidRPr="006C4E81">
              <w:rPr>
                <w:sz w:val="12"/>
                <w:szCs w:val="12"/>
              </w:rPr>
              <w:t>1.2.4.4.2 Carrocerías y Remolques o</w:t>
            </w:r>
          </w:p>
        </w:tc>
        <w:tc>
          <w:tcPr>
            <w:tcW w:w="895"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1.2.4.4.3 Equipo </w:t>
            </w:r>
            <w:r w:rsidRPr="006C4E81">
              <w:rPr>
                <w:spacing w:val="-4"/>
                <w:sz w:val="12"/>
                <w:szCs w:val="12"/>
              </w:rPr>
              <w:t>Aeroespacia</w:t>
            </w:r>
            <w:r w:rsidRPr="006C4E81">
              <w:rPr>
                <w:sz w:val="12"/>
                <w:szCs w:val="12"/>
              </w:rPr>
              <w:t>l o</w:t>
            </w:r>
          </w:p>
        </w:tc>
        <w:tc>
          <w:tcPr>
            <w:tcW w:w="895"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28" w:lineRule="exact"/>
              <w:ind w:firstLine="0"/>
              <w:jc w:val="center"/>
              <w:rPr>
                <w:sz w:val="12"/>
                <w:szCs w:val="12"/>
              </w:rPr>
            </w:pPr>
            <w:r w:rsidRPr="006C4E81">
              <w:rPr>
                <w:sz w:val="12"/>
                <w:szCs w:val="12"/>
              </w:rPr>
              <w:t>1.2.4.4.4 Equipo Ferroviario o</w:t>
            </w:r>
          </w:p>
        </w:tc>
        <w:tc>
          <w:tcPr>
            <w:tcW w:w="895"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2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28" w:lineRule="exact"/>
              <w:ind w:firstLine="0"/>
              <w:jc w:val="center"/>
              <w:rPr>
                <w:sz w:val="12"/>
                <w:szCs w:val="12"/>
              </w:rPr>
            </w:pPr>
            <w:r w:rsidRPr="006C4E81">
              <w:rPr>
                <w:sz w:val="12"/>
                <w:szCs w:val="12"/>
              </w:rPr>
              <w:t>1.2.4.4.5 Embarca-ciones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1.2.4.4.9 Otros Equipos de Transporte o</w:t>
            </w:r>
          </w:p>
          <w:p w:rsidR="0024127D" w:rsidRPr="006C4E81" w:rsidRDefault="0024127D" w:rsidP="0024127D">
            <w:pPr>
              <w:pStyle w:val="Texto"/>
              <w:spacing w:before="40" w:after="40" w:line="128" w:lineRule="exact"/>
              <w:ind w:firstLine="0"/>
              <w:jc w:val="center"/>
              <w:rPr>
                <w:spacing w:val="-4"/>
                <w:sz w:val="12"/>
                <w:szCs w:val="12"/>
              </w:rPr>
            </w:pPr>
            <w:r w:rsidRPr="006C4E81">
              <w:rPr>
                <w:sz w:val="12"/>
                <w:szCs w:val="12"/>
              </w:rPr>
              <w:t xml:space="preserve">1.2.4.6 Maquinaria, Otros Equipos y </w:t>
            </w:r>
            <w:r w:rsidRPr="006C4E81">
              <w:rPr>
                <w:spacing w:val="-4"/>
                <w:sz w:val="12"/>
                <w:szCs w:val="12"/>
              </w:rPr>
              <w:t>Herramientas</w:t>
            </w:r>
          </w:p>
          <w:p w:rsidR="0024127D" w:rsidRPr="006C4E81" w:rsidRDefault="0024127D" w:rsidP="0024127D">
            <w:pPr>
              <w:pStyle w:val="Texto"/>
              <w:spacing w:before="40" w:after="40" w:line="128" w:lineRule="exact"/>
              <w:ind w:firstLine="0"/>
              <w:jc w:val="center"/>
              <w:rPr>
                <w:sz w:val="12"/>
                <w:szCs w:val="12"/>
              </w:rPr>
            </w:pPr>
          </w:p>
          <w:p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1.2.4.6.1 Maquinaria y Equipo </w:t>
            </w:r>
            <w:r w:rsidRPr="006C4E81">
              <w:rPr>
                <w:spacing w:val="-4"/>
                <w:sz w:val="12"/>
                <w:szCs w:val="12"/>
              </w:rPr>
              <w:t>Agropecuario</w:t>
            </w:r>
            <w:r w:rsidRPr="006C4E81">
              <w:rPr>
                <w:sz w:val="12"/>
                <w:szCs w:val="12"/>
              </w:rPr>
              <w:t xml:space="preserve">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1.2.4.6.2 Maquinaria y Equipo Industrial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1.2.4.6.3 Maquinaria y Equipo de </w:t>
            </w:r>
            <w:r w:rsidRPr="006C4E81">
              <w:rPr>
                <w:spacing w:val="-4"/>
                <w:sz w:val="12"/>
                <w:szCs w:val="12"/>
              </w:rPr>
              <w:t xml:space="preserve">Construcción </w:t>
            </w:r>
            <w:r w:rsidRPr="006C4E81">
              <w:rPr>
                <w:sz w:val="12"/>
                <w:szCs w:val="12"/>
              </w:rPr>
              <w:t>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1.2.4.6.4 Sistemas de Aire Acondi-cionado, Calefacción y de Refrige-ración Industrial y Comercial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1.2.4.6.5 Equipo de Comunica-ción y Teleco-municación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1.2.4.6.6 Equipos de Generación Eléctrica, Aparatos y Accesorios Eléctricos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1.2.4.6.7 </w:t>
            </w:r>
            <w:r w:rsidRPr="006C4E81">
              <w:rPr>
                <w:spacing w:val="-4"/>
                <w:sz w:val="12"/>
                <w:szCs w:val="12"/>
              </w:rPr>
              <w:t xml:space="preserve">Herramientas </w:t>
            </w:r>
            <w:r w:rsidRPr="006C4E81">
              <w:rPr>
                <w:sz w:val="12"/>
                <w:szCs w:val="12"/>
              </w:rPr>
              <w:t>y Máquinas-Herramienta o</w:t>
            </w:r>
          </w:p>
          <w:p w:rsidR="0024127D" w:rsidRPr="006C4E81" w:rsidRDefault="0024127D" w:rsidP="0024127D">
            <w:pPr>
              <w:pStyle w:val="Texto"/>
              <w:spacing w:before="40" w:after="40" w:line="128" w:lineRule="exact"/>
              <w:ind w:firstLine="0"/>
              <w:jc w:val="center"/>
              <w:rPr>
                <w:sz w:val="12"/>
                <w:szCs w:val="12"/>
              </w:rPr>
            </w:pPr>
            <w:r w:rsidRPr="006C4E81">
              <w:rPr>
                <w:sz w:val="12"/>
                <w:szCs w:val="12"/>
              </w:rPr>
              <w:t>1.2.4.6.9 Otros Equipos o</w:t>
            </w:r>
          </w:p>
        </w:tc>
        <w:tc>
          <w:tcPr>
            <w:tcW w:w="895"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2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28" w:lineRule="exact"/>
              <w:ind w:firstLine="0"/>
              <w:rPr>
                <w:sz w:val="12"/>
                <w:szCs w:val="12"/>
              </w:rPr>
            </w:pPr>
          </w:p>
          <w:p w:rsidR="0024127D" w:rsidRPr="006C4E81" w:rsidRDefault="0024127D" w:rsidP="0024127D">
            <w:pPr>
              <w:pStyle w:val="Texto"/>
              <w:spacing w:before="40" w:after="40" w:line="128" w:lineRule="exact"/>
              <w:ind w:firstLine="0"/>
              <w:rPr>
                <w:sz w:val="12"/>
                <w:szCs w:val="12"/>
              </w:rPr>
            </w:pPr>
          </w:p>
          <w:p w:rsidR="0024127D" w:rsidRPr="006C4E81" w:rsidRDefault="0024127D" w:rsidP="0024127D">
            <w:pPr>
              <w:pStyle w:val="Texto"/>
              <w:spacing w:before="40" w:after="40" w:line="128" w:lineRule="exact"/>
              <w:ind w:firstLine="0"/>
              <w:rPr>
                <w:sz w:val="12"/>
                <w:szCs w:val="12"/>
              </w:rPr>
            </w:pPr>
          </w:p>
          <w:p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120" w:line="128" w:lineRule="exact"/>
              <w:ind w:firstLine="0"/>
              <w:jc w:val="center"/>
              <w:rPr>
                <w:sz w:val="12"/>
                <w:szCs w:val="12"/>
              </w:rPr>
            </w:pPr>
            <w:r w:rsidRPr="006C4E81">
              <w:rPr>
                <w:sz w:val="12"/>
                <w:szCs w:val="12"/>
              </w:rPr>
              <w:t>1.2.5.1 Software</w:t>
            </w:r>
          </w:p>
        </w:tc>
        <w:tc>
          <w:tcPr>
            <w:tcW w:w="895"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28"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V.1.1 Fondos de Terceros, Bienes y Valores en Garantía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depósitos de fondos de terceros a corto plazo.</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Recibo oficial, ficha de depósito y/o transferencia bancaria.</w:t>
            </w: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1.1.1.6 Depósitos de Fondos de Terceros en Garantía y/o Administra-ción</w:t>
            </w: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2.1.6.1 Fondos en Garantía a Corto Plazo o</w:t>
            </w: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2.1.6.2 Fondos en Administra-ción a Corto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2.1.6.3 Fondos Contingentes a Corto Plazo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2.1.6.4 Fondos de Fideicomisos, Mandatos y Contratos Análogos a Corto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2.1.6.5 Otros Fondos de Terceros en Garantía y/o Adminis-tración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depósitos de fondos de terceros a largo plazo.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Recibo oficial,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1.1.1.6 Depósitos de Fondos de Terceros en Garantía y/o Administra-ción</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2.2.5.1 Fondos en Garantía a Largo Plazo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2.2.5.2 Fondos en Administra-ción a Largo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2.2.5.3 Fondos Contingentes a Largo Plazo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2.2.5.4 Fondos de Fideicomisos, Mandatos y Contratos Análogos a Largo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6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2.2.5.5 Otros Fondos de Terceros en Garantía y/o Adminis-tración a Largo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V.1.1 Fondos de Terceros, Bienes y Valores en Garantía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Por el reintegro de los fondos de terceros a corto plazo.</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Cheque y/o transferencia bancaria.</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2.1.6.1 Fondos en Garantía a Corto Plazo</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1.1.1.6 Depósitos de Fondos de Terceros en Garantía y/o Administra-ción</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2.1.6.2 Fondos en Administra-ción a Corto Plazo</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2.1.6.3 Fondos </w:t>
            </w:r>
            <w:r w:rsidRPr="006C4E81">
              <w:rPr>
                <w:spacing w:val="-4"/>
                <w:sz w:val="12"/>
                <w:szCs w:val="12"/>
              </w:rPr>
              <w:t xml:space="preserve">Contingentes </w:t>
            </w:r>
            <w:r w:rsidRPr="006C4E81">
              <w:rPr>
                <w:sz w:val="12"/>
                <w:szCs w:val="12"/>
              </w:rPr>
              <w:t>a Corto Plazo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2.1.6.4 Fondos de </w:t>
            </w:r>
            <w:r w:rsidRPr="006C4E81">
              <w:rPr>
                <w:spacing w:val="-6"/>
                <w:sz w:val="12"/>
                <w:szCs w:val="12"/>
              </w:rPr>
              <w:t>Fideicomisos,</w:t>
            </w:r>
            <w:r w:rsidRPr="006C4E81">
              <w:rPr>
                <w:sz w:val="12"/>
                <w:szCs w:val="12"/>
              </w:rPr>
              <w:t xml:space="preserve"> Mandatos y Contratos Análogos a Corto Plazo</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o </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2.1.6.5 Otros Fondos de Terceros en Garantía y/o Adminis-tración a Corto Plazo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Por el reintegro de los fondos de terceros a largo plazo.</w:t>
            </w: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r w:rsidRPr="006C4E81">
              <w:rPr>
                <w:sz w:val="12"/>
                <w:szCs w:val="12"/>
              </w:rPr>
              <w:t>Cheque y/o transferencia bancaria.</w:t>
            </w: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2.2.5.1 Fondos en Garantía a Largo Plazo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1.1.1.6 Depósitos de Fondos de Terceros en Garantía y/o </w:t>
            </w:r>
            <w:r w:rsidRPr="006C4E81">
              <w:rPr>
                <w:spacing w:val="-4"/>
                <w:sz w:val="12"/>
                <w:szCs w:val="12"/>
              </w:rPr>
              <w:t>Administración</w:t>
            </w: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2.2.5.2 Fondos en Administra-ción a Largo Plazo</w:t>
            </w:r>
          </w:p>
          <w:p w:rsidR="0024127D" w:rsidRPr="006C4E81" w:rsidRDefault="0024127D" w:rsidP="0024127D">
            <w:pPr>
              <w:pStyle w:val="Texto"/>
              <w:spacing w:before="20" w:after="20" w:line="12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 xml:space="preserve">2.2.5.3 Fondos </w:t>
            </w:r>
            <w:r w:rsidRPr="006C4E81">
              <w:rPr>
                <w:spacing w:val="-4"/>
                <w:sz w:val="12"/>
                <w:szCs w:val="12"/>
              </w:rPr>
              <w:t>Contingentes</w:t>
            </w:r>
            <w:r w:rsidRPr="006C4E81">
              <w:rPr>
                <w:sz w:val="12"/>
                <w:szCs w:val="12"/>
              </w:rPr>
              <w:t xml:space="preserve"> a Largo Plazo o</w:t>
            </w:r>
          </w:p>
        </w:tc>
        <w:tc>
          <w:tcPr>
            <w:tcW w:w="895"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2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 xml:space="preserve">2.2.5.4 Fondos de </w:t>
            </w:r>
            <w:r w:rsidRPr="006C4E81">
              <w:rPr>
                <w:spacing w:val="-6"/>
                <w:sz w:val="12"/>
                <w:szCs w:val="12"/>
              </w:rPr>
              <w:t>Fideicomisos,</w:t>
            </w:r>
            <w:r w:rsidRPr="006C4E81">
              <w:rPr>
                <w:sz w:val="12"/>
                <w:szCs w:val="12"/>
              </w:rPr>
              <w:t xml:space="preserve"> Mandatos y Contratos Análogos a Largo Plazo</w:t>
            </w:r>
          </w:p>
          <w:p w:rsidR="0024127D" w:rsidRPr="006C4E81" w:rsidRDefault="0024127D" w:rsidP="0024127D">
            <w:pPr>
              <w:pStyle w:val="Texto"/>
              <w:spacing w:before="20" w:after="20" w:line="12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2.2.5.5 Otros Fondos de Terceros en Garantía y/o Adminis-tración a Largo Plazo</w:t>
            </w:r>
          </w:p>
        </w:tc>
        <w:tc>
          <w:tcPr>
            <w:tcW w:w="895"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20" w:after="20" w:line="126" w:lineRule="exact"/>
              <w:ind w:firstLine="0"/>
              <w:rPr>
                <w:sz w:val="12"/>
                <w:szCs w:val="12"/>
              </w:rPr>
            </w:pPr>
            <w:r w:rsidRPr="006C4E81">
              <w:rPr>
                <w:sz w:val="12"/>
                <w:szCs w:val="12"/>
              </w:rPr>
              <w:t xml:space="preserve">Por los beneficios extraordinarios por el vencimiento de fondos de terceros de corto plazo. </w:t>
            </w:r>
          </w:p>
        </w:tc>
        <w:tc>
          <w:tcPr>
            <w:tcW w:w="1228" w:type="dxa"/>
            <w:shd w:val="clear" w:color="auto" w:fill="auto"/>
          </w:tcPr>
          <w:p w:rsidR="0024127D" w:rsidRPr="006C4E81" w:rsidRDefault="0024127D" w:rsidP="0024127D">
            <w:pPr>
              <w:pStyle w:val="Texto"/>
              <w:spacing w:before="20" w:after="20" w:line="126" w:lineRule="exact"/>
              <w:ind w:firstLine="0"/>
              <w:rPr>
                <w:sz w:val="12"/>
                <w:szCs w:val="12"/>
              </w:rPr>
            </w:pPr>
            <w:r w:rsidRPr="006C4E81">
              <w:rPr>
                <w:sz w:val="12"/>
                <w:szCs w:val="12"/>
              </w:rPr>
              <w:t>Oficio de autorización o documento equivalente.</w:t>
            </w:r>
          </w:p>
        </w:tc>
        <w:tc>
          <w:tcPr>
            <w:tcW w:w="1011"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2.1.6.1 Fondos en Garantía a Corto Plazo o</w:t>
            </w:r>
          </w:p>
        </w:tc>
        <w:tc>
          <w:tcPr>
            <w:tcW w:w="895" w:type="dxa"/>
            <w:shd w:val="clear" w:color="auto" w:fill="auto"/>
          </w:tcPr>
          <w:p w:rsidR="0024127D" w:rsidRPr="006C4E81" w:rsidRDefault="0024127D" w:rsidP="0024127D">
            <w:pPr>
              <w:pStyle w:val="Texto"/>
              <w:spacing w:before="20" w:after="20" w:line="126" w:lineRule="exact"/>
              <w:ind w:firstLine="0"/>
              <w:jc w:val="center"/>
              <w:rPr>
                <w:sz w:val="12"/>
                <w:szCs w:val="12"/>
              </w:rPr>
            </w:pPr>
            <w:r w:rsidRPr="006C4E81">
              <w:rPr>
                <w:sz w:val="12"/>
                <w:szCs w:val="12"/>
              </w:rPr>
              <w:t xml:space="preserve">4.3.9.9 Otros Ingresos y Beneficios varios </w:t>
            </w: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2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2.1.6.2 Fondos en Administra-ción a Corto Plazo</w:t>
            </w:r>
          </w:p>
          <w:p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p w:rsidR="0024127D" w:rsidRPr="006C4E81" w:rsidRDefault="0024127D" w:rsidP="0024127D">
            <w:pPr>
              <w:pStyle w:val="Texto"/>
              <w:spacing w:before="20" w:after="20" w:line="132" w:lineRule="exact"/>
              <w:ind w:firstLine="0"/>
              <w:rPr>
                <w:sz w:val="12"/>
                <w:szCs w:val="12"/>
              </w:rPr>
            </w:pPr>
          </w:p>
          <w:p w:rsidR="0024127D" w:rsidRPr="006C4E81" w:rsidRDefault="0024127D" w:rsidP="0024127D">
            <w:pPr>
              <w:pStyle w:val="Texto"/>
              <w:spacing w:before="20" w:after="20" w:line="132" w:lineRule="exact"/>
              <w:ind w:firstLine="0"/>
              <w:rPr>
                <w:sz w:val="12"/>
                <w:szCs w:val="12"/>
              </w:rPr>
            </w:pPr>
          </w:p>
          <w:p w:rsidR="0024127D" w:rsidRPr="006C4E81" w:rsidRDefault="0024127D" w:rsidP="0024127D">
            <w:pPr>
              <w:pStyle w:val="Texto"/>
              <w:spacing w:before="20" w:after="20" w:line="132" w:lineRule="exact"/>
              <w:ind w:firstLine="0"/>
              <w:rPr>
                <w:sz w:val="12"/>
                <w:szCs w:val="12"/>
              </w:rPr>
            </w:pPr>
          </w:p>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2.1.6.3 Fondos </w:t>
            </w:r>
            <w:r w:rsidRPr="006C4E81">
              <w:rPr>
                <w:spacing w:val="-4"/>
                <w:sz w:val="12"/>
                <w:szCs w:val="12"/>
              </w:rPr>
              <w:t>Contingentes</w:t>
            </w:r>
            <w:r w:rsidRPr="006C4E81">
              <w:rPr>
                <w:sz w:val="12"/>
                <w:szCs w:val="12"/>
              </w:rPr>
              <w:t xml:space="preserve"> a Corto Plazo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V.1.1 Fondos de Terceros, Bienes y Valores en Garantía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2.1.6.4 Fondos de </w:t>
            </w:r>
            <w:r w:rsidRPr="006C4E81">
              <w:rPr>
                <w:spacing w:val="-6"/>
                <w:sz w:val="12"/>
                <w:szCs w:val="12"/>
              </w:rPr>
              <w:t>Fideicomisos,</w:t>
            </w:r>
            <w:r w:rsidRPr="006C4E81">
              <w:rPr>
                <w:sz w:val="12"/>
                <w:szCs w:val="12"/>
              </w:rPr>
              <w:t xml:space="preserve"> Mandatos y Contratos Análogos a Corto Plazo</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2.1.6.5 Otros Fondos de Terceros a Corto Plazo en garantía y/o Adminis-tración</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 xml:space="preserve">Por los ingresos extraordinarios por el vencimiento de fondos de terceros de largo plazo. </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Oficio de autorización o documento equivalente.</w:t>
            </w: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2.2.5.1 Fondos en Garantía a Largo Plazo</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4.3.9.9 Otros Ingresos y Beneficios varios</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2.2.5.2 Fondos en Administra-ción a Largo Plazo</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2.2.5.3 Fondos </w:t>
            </w:r>
            <w:r w:rsidRPr="006C4E81">
              <w:rPr>
                <w:spacing w:val="-4"/>
                <w:sz w:val="12"/>
                <w:szCs w:val="12"/>
              </w:rPr>
              <w:t xml:space="preserve">Contingentes </w:t>
            </w:r>
            <w:r w:rsidRPr="006C4E81">
              <w:rPr>
                <w:sz w:val="12"/>
                <w:szCs w:val="12"/>
              </w:rPr>
              <w:t>a Largo Plazo 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2.2.5.4 Fondos de </w:t>
            </w:r>
            <w:r w:rsidRPr="006C4E81">
              <w:rPr>
                <w:spacing w:val="-6"/>
                <w:sz w:val="12"/>
                <w:szCs w:val="12"/>
              </w:rPr>
              <w:t>Fideicomisos,</w:t>
            </w:r>
            <w:r w:rsidRPr="006C4E81">
              <w:rPr>
                <w:sz w:val="12"/>
                <w:szCs w:val="12"/>
              </w:rPr>
              <w:t xml:space="preserve"> Mandatos y Contratos Análogos a Largo Plazo</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o </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2.2.5.5 Otros Fondos de Terceros a Largo Plazo en Garantía y/o Adminis-tración</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Por los ingresos extraordinarios en bancos por el vencimiento de los fondos de terceros.</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Transferencia bancaria</w:t>
            </w: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1.1.1.2 Bancos/ Tesoreria</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1.1.1.6 Depósitos de Fondos de Terceros en Garantía y/o Adminis-tración</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8</w:t>
            </w: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Por el reconocimiento de los valores y bienes en garantía.</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Recibo oficial.</w:t>
            </w: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1.1.9.1 Valores en Garantía</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2.1.6.6 Valores y Bienes en Garantía a Corto Plazo</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1.1.9.2 Bienes en Garantía</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2.2.5.6</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Valores y Bienes en Garantía a Corto Plazo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9</w:t>
            </w: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Por la devolución de los valores y bienes en garantía.</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Constancia de liberación de los valores y bienes.</w:t>
            </w: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2.1.6.6 Valores y Bienes en Garantía a Corto Plazo</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1.1.9.1 Valores en Garantía</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2.2.5.6</w:t>
            </w:r>
          </w:p>
          <w:p w:rsidR="0024127D" w:rsidRPr="006C4E81" w:rsidRDefault="0024127D" w:rsidP="0024127D">
            <w:pPr>
              <w:pStyle w:val="Texto"/>
              <w:spacing w:before="20" w:after="20" w:line="140" w:lineRule="exact"/>
              <w:ind w:firstLine="0"/>
              <w:jc w:val="center"/>
              <w:rPr>
                <w:sz w:val="12"/>
                <w:szCs w:val="12"/>
              </w:rPr>
            </w:pPr>
            <w:r w:rsidRPr="006C4E81">
              <w:rPr>
                <w:sz w:val="12"/>
                <w:szCs w:val="12"/>
              </w:rPr>
              <w:t>Valores y Bienes en Garantía a Corto Plazo</w:t>
            </w: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r w:rsidRPr="006C4E81">
              <w:rPr>
                <w:sz w:val="12"/>
                <w:szCs w:val="12"/>
              </w:rPr>
              <w:t>1.1.9.2 Bienes en Garantía</w:t>
            </w: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40" w:lineRule="exact"/>
              <w:ind w:firstLine="0"/>
              <w:rPr>
                <w:sz w:val="12"/>
                <w:szCs w:val="12"/>
              </w:rPr>
            </w:pPr>
            <w:r w:rsidRPr="006C4E81">
              <w:rPr>
                <w:sz w:val="12"/>
                <w:szCs w:val="12"/>
              </w:rPr>
              <w:t>NOTA:</w:t>
            </w:r>
          </w:p>
          <w:p w:rsidR="0024127D" w:rsidRPr="006C4E81" w:rsidRDefault="0024127D" w:rsidP="0024127D">
            <w:pPr>
              <w:pStyle w:val="Texto"/>
              <w:spacing w:before="20" w:after="20" w:line="140" w:lineRule="exact"/>
              <w:ind w:firstLine="0"/>
              <w:rPr>
                <w:b/>
                <w:sz w:val="12"/>
                <w:szCs w:val="12"/>
              </w:rPr>
            </w:pPr>
            <w:r w:rsidRPr="006C4E81">
              <w:rPr>
                <w:rFonts w:ascii="Cambria Math" w:hAnsi="Cambria Math" w:cs="Cambria Math"/>
                <w:b/>
                <w:sz w:val="12"/>
                <w:szCs w:val="12"/>
              </w:rPr>
              <w:t>↭</w:t>
            </w:r>
            <w:r w:rsidRPr="006C4E81">
              <w:rPr>
                <w:b/>
                <w:sz w:val="12"/>
                <w:szCs w:val="12"/>
              </w:rPr>
              <w:t>Registro Automático</w:t>
            </w:r>
          </w:p>
        </w:tc>
        <w:tc>
          <w:tcPr>
            <w:tcW w:w="1228" w:type="dxa"/>
            <w:shd w:val="clear" w:color="auto" w:fill="auto"/>
          </w:tcPr>
          <w:p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4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V.1.2 Deudores Diversos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deudores diversos.</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1.2.2.2 Deudores Diversos a Largo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cobro a deudores diversos.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1.2.2.2 Deudores Diversos a Largo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V.1.3 Almacén e Inventarios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b/>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44" w:lineRule="exact"/>
              <w:ind w:firstLine="0"/>
              <w:rPr>
                <w:b/>
                <w:i/>
                <w:sz w:val="12"/>
                <w:szCs w:val="12"/>
              </w:rPr>
            </w:pPr>
            <w:r w:rsidRPr="006C4E81">
              <w:rPr>
                <w:b/>
                <w:i/>
                <w:sz w:val="12"/>
                <w:szCs w:val="12"/>
              </w:rPr>
              <w:t>EJEMPLO ILUSTRATIVO DE LOS REGISTROS BASICOS, EN TANTO EL CONAC EMITA LOS LINEAMIENTOS</w:t>
            </w:r>
          </w:p>
        </w:tc>
        <w:tc>
          <w:tcPr>
            <w:tcW w:w="1228" w:type="dxa"/>
            <w:tcBorders>
              <w:top w:val="single" w:sz="6" w:space="0" w:color="auto"/>
            </w:tcBorders>
            <w:shd w:val="clear" w:color="auto" w:fill="auto"/>
          </w:tcPr>
          <w:p w:rsidR="0024127D" w:rsidRPr="006C4E81" w:rsidRDefault="0024127D" w:rsidP="0024127D">
            <w:pPr>
              <w:pStyle w:val="Texto"/>
              <w:spacing w:before="40" w:after="40" w:line="144" w:lineRule="exact"/>
              <w:ind w:firstLine="0"/>
              <w:rPr>
                <w:b/>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b/>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b/>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b/>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b/>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44" w:lineRule="exact"/>
              <w:ind w:firstLine="0"/>
              <w:jc w:val="center"/>
              <w:rPr>
                <w:b/>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De la entrada de Inventario de materias primas, materiales y suministros para la producción.</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Tarjeta de entrada de almacén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1.1.4.4 Inventario de Materias Primas, Materiales y Suministros para Producción</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lang w:val="es-MX"/>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1.1.4.4.1 Productos Alimenticios, Agrope-cuarios y Forestales Adquiridos como Materia Prima</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lang w:val="es-MX"/>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1.1.4.4.2 Productos Textiles Adquiridos como Materia Prima </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lang w:val="es-MX"/>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1.1.4.4.3 Productos de Papel, Cartón e Impresos Adquiridos como Materia Prima</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lang w:val="es-MX"/>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1.1.4.4.4 Productos Combus-tibles, Lubricantes y Aditivos Adquiridos como Materia Prima </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lang w:val="es-MX"/>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1.1.4.4.5 Productos Químicos, Farmacéu-ticos y de Laboratorio Adquiridos como Materia Prima</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lang w:val="es-MX"/>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1.1.4.4.6 Productos Metálicos y a Base de Minerales no Metálicos Adquiridos como Materia Prima</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jc w:val="center"/>
              <w:rPr>
                <w:sz w:val="12"/>
                <w:szCs w:val="12"/>
              </w:rPr>
            </w:pPr>
          </w:p>
        </w:tc>
        <w:tc>
          <w:tcPr>
            <w:tcW w:w="2503"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ind w:firstLine="0"/>
              <w:rPr>
                <w:sz w:val="12"/>
                <w:szCs w:val="12"/>
                <w:lang w:val="es-MX"/>
              </w:rPr>
            </w:pPr>
          </w:p>
        </w:tc>
        <w:tc>
          <w:tcPr>
            <w:tcW w:w="1228"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1.1.4.4.7 Productos de Cuero, Piel, Plás tico y Hule Adquiridos como Materia Prima </w:t>
            </w:r>
          </w:p>
        </w:tc>
        <w:tc>
          <w:tcPr>
            <w:tcW w:w="895"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tcBorders>
              <w:left w:val="single" w:sz="6" w:space="0" w:color="auto"/>
              <w:bottom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tcBorders>
              <w:left w:val="single" w:sz="6" w:space="0" w:color="auto"/>
              <w:bottom w:val="single" w:sz="6" w:space="0" w:color="auto"/>
              <w:right w:val="single" w:sz="6" w:space="0" w:color="auto"/>
            </w:tcBorders>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V.1.3 Almacén e Inventarios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lang w:val="es-MX"/>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1.1.4.4.9 Otros Productos y Mercancías Adquiridas como Materia Prima</w:t>
            </w: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r w:rsidRPr="006C4E81">
              <w:rPr>
                <w:sz w:val="12"/>
                <w:szCs w:val="12"/>
                <w:lang w:val="es-MX"/>
              </w:rPr>
              <w:t xml:space="preserve">Por la salida </w:t>
            </w:r>
            <w:r w:rsidRPr="006C4E81">
              <w:rPr>
                <w:sz w:val="12"/>
                <w:szCs w:val="12"/>
              </w:rPr>
              <w:t>de inventario de materias primas, materiales y suministros para la producción a proceso de elaboración.</w:t>
            </w: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r w:rsidRPr="006C4E81">
              <w:rPr>
                <w:sz w:val="12"/>
                <w:szCs w:val="12"/>
              </w:rPr>
              <w:t>Tarjeta de almacén o documento equivalente.</w:t>
            </w: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1.1.4.3 Inventario de Mercancías en Proceso de Elaboración</w:t>
            </w: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1.1.4.4 Inventario de Materias Primas, Materiales y Suministros para Producción</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1.1.4.4.1 Productos Alimenticios, </w:t>
            </w:r>
            <w:r w:rsidRPr="006C4E81">
              <w:rPr>
                <w:spacing w:val="-4"/>
                <w:sz w:val="12"/>
                <w:szCs w:val="12"/>
              </w:rPr>
              <w:t xml:space="preserve">Agropecuarios </w:t>
            </w:r>
            <w:r w:rsidRPr="006C4E81">
              <w:rPr>
                <w:sz w:val="12"/>
                <w:szCs w:val="12"/>
              </w:rPr>
              <w:t>y Forestales Adquiridos como Materia Prima</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1.1.4.4.2 Productos Textiles Adquiridos como Materia Prima </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1.1.4.4.3 Productos de Papel, Cartón e Impresos Adquiridos como Materia Prima</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1.1.4.4.4 Productos </w:t>
            </w:r>
            <w:r w:rsidRPr="006C4E81">
              <w:rPr>
                <w:spacing w:val="-4"/>
                <w:sz w:val="12"/>
                <w:szCs w:val="12"/>
              </w:rPr>
              <w:t>Combustibles,</w:t>
            </w:r>
            <w:r w:rsidRPr="006C4E81">
              <w:rPr>
                <w:sz w:val="12"/>
                <w:szCs w:val="12"/>
              </w:rPr>
              <w:t xml:space="preserve"> Lubricantes y Aditivos Adquiridos como Materia Prima </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1.1.4.4.5 Productos Químicos, </w:t>
            </w:r>
            <w:r w:rsidRPr="006C4E81">
              <w:rPr>
                <w:spacing w:val="-4"/>
                <w:sz w:val="12"/>
                <w:szCs w:val="12"/>
              </w:rPr>
              <w:t>Farmacéuticos</w:t>
            </w:r>
            <w:r w:rsidRPr="006C4E81">
              <w:rPr>
                <w:sz w:val="12"/>
                <w:szCs w:val="12"/>
              </w:rPr>
              <w:t xml:space="preserve"> y de Laboratorio Adquiridos como Materia Prima</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10" w:after="10" w:line="13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1.1.4.4.6 Productos Metálicos y a Base de Minerales no Metálicos Adquiridos como Materia Prima</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1.1.4.4.7 Productos de Cuero, Piel, Plás tico y Hule Adquiridos como Materia Prima </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1.1.4.4.9 Otros Productos y Mercancías Adquiridas como Materia Prima</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10" w:after="10" w:line="136" w:lineRule="exact"/>
              <w:ind w:firstLine="0"/>
              <w:rPr>
                <w:sz w:val="12"/>
                <w:szCs w:val="12"/>
              </w:rPr>
            </w:pPr>
            <w:r w:rsidRPr="006C4E81">
              <w:rPr>
                <w:sz w:val="12"/>
                <w:szCs w:val="12"/>
              </w:rPr>
              <w:t>Transformación de mercancías en proceso a mercancías terminadas.</w:t>
            </w:r>
          </w:p>
        </w:tc>
        <w:tc>
          <w:tcPr>
            <w:tcW w:w="1228" w:type="dxa"/>
            <w:shd w:val="clear" w:color="auto" w:fill="auto"/>
          </w:tcPr>
          <w:p w:rsidR="0024127D" w:rsidRPr="006C4E81" w:rsidRDefault="0024127D" w:rsidP="0024127D">
            <w:pPr>
              <w:pStyle w:val="Texto"/>
              <w:spacing w:before="10" w:after="10" w:line="136" w:lineRule="exact"/>
              <w:ind w:firstLine="0"/>
              <w:rPr>
                <w:sz w:val="12"/>
                <w:szCs w:val="12"/>
              </w:rPr>
            </w:pPr>
            <w:r w:rsidRPr="006C4E81">
              <w:rPr>
                <w:sz w:val="12"/>
                <w:szCs w:val="12"/>
              </w:rPr>
              <w:t>Tarjeta de almacén o equivalente</w:t>
            </w:r>
          </w:p>
        </w:tc>
        <w:tc>
          <w:tcPr>
            <w:tcW w:w="1011"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1.1.4.2 Inventario de Mercancías Terminadas</w:t>
            </w:r>
          </w:p>
        </w:tc>
        <w:tc>
          <w:tcPr>
            <w:tcW w:w="895" w:type="dxa"/>
            <w:shd w:val="clear" w:color="auto" w:fill="auto"/>
          </w:tcPr>
          <w:p w:rsidR="0024127D" w:rsidRPr="006C4E81" w:rsidRDefault="0024127D" w:rsidP="0024127D">
            <w:pPr>
              <w:pStyle w:val="Texto"/>
              <w:spacing w:before="10" w:after="10" w:line="136" w:lineRule="exact"/>
              <w:ind w:firstLine="0"/>
              <w:jc w:val="center"/>
              <w:rPr>
                <w:sz w:val="12"/>
                <w:szCs w:val="12"/>
              </w:rPr>
            </w:pPr>
            <w:r w:rsidRPr="006C4E81">
              <w:rPr>
                <w:sz w:val="12"/>
                <w:szCs w:val="12"/>
              </w:rPr>
              <w:t>1.1.4.3 Inventario de Mercancías en Proceso de Elaboración</w:t>
            </w: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10" w:after="1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zCs w:val="18"/>
              </w:rPr>
            </w:pPr>
            <w:r w:rsidRPr="006C4E81">
              <w:rPr>
                <w:b/>
                <w:szCs w:val="18"/>
              </w:rPr>
              <w:t xml:space="preserve">V.1.4 </w:t>
            </w:r>
            <w:r w:rsidRPr="006C4E81">
              <w:rPr>
                <w:b/>
                <w:smallCaps/>
                <w:szCs w:val="18"/>
              </w:rPr>
              <w:t>Bienes en Concesión</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b/>
                <w:sz w:val="12"/>
                <w:szCs w:val="12"/>
              </w:rPr>
            </w:pPr>
            <w:r w:rsidRPr="006C4E81">
              <w:rPr>
                <w:b/>
                <w:sz w:val="12"/>
                <w:szCs w:val="12"/>
              </w:rPr>
              <w:t>Ejemplo: Bienes Inmuebles</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Entrega de bienes en concesión.</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concesión.</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1.2.9.1 Bienes en Concesión</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1.2.3.3 Edificios no </w:t>
            </w:r>
            <w:r w:rsidRPr="006C4E81">
              <w:rPr>
                <w:spacing w:val="-4"/>
                <w:sz w:val="12"/>
                <w:szCs w:val="12"/>
              </w:rPr>
              <w:t>Habitacionales</w:t>
            </w:r>
            <w:r w:rsidRPr="006C4E81">
              <w:rPr>
                <w:sz w:val="12"/>
                <w:szCs w:val="12"/>
              </w:rPr>
              <w:t xml:space="preserve">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i/>
                <w:sz w:val="12"/>
                <w:szCs w:val="12"/>
              </w:rPr>
            </w:pPr>
            <w:r w:rsidRPr="006C4E81">
              <w:rPr>
                <w:sz w:val="12"/>
                <w:szCs w:val="12"/>
              </w:rPr>
              <w:t>Por los bienes recibidos por el ente público por parte del Concesionario</w:t>
            </w:r>
            <w:r w:rsidRPr="006C4E81">
              <w:rPr>
                <w:i/>
                <w:sz w:val="12"/>
                <w:szCs w:val="12"/>
              </w:rPr>
              <w:t>.</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concesión del ente público.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7.6.1 Bienes Bajo Contrato en Concesión</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7.6.2 Contrato de Concesión por Bienes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Conclusión del contrato de Concesión</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concesión.</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1.2.9.1 Bienes en Concesión</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bienes entregados por el ente público al Concesionario por la conclusión del contrato.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concesión.</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7.6.2 Contrato de Concesión por Bienes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7.6.1 Bienes Bajo Contrato en Concesión</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360E76">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V.1.5 Bienes en Comodato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b/>
                <w:sz w:val="12"/>
                <w:szCs w:val="12"/>
              </w:rPr>
            </w:pPr>
            <w:r w:rsidRPr="006C4E81">
              <w:rPr>
                <w:b/>
                <w:sz w:val="12"/>
                <w:szCs w:val="12"/>
              </w:rPr>
              <w:t>Ejemplo: Bienes Inmuebles</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Entrega de bienes en comodato.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1.2.9.3 Bienes en Comodato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1.2.3.3 Edificios no </w:t>
            </w:r>
            <w:r w:rsidRPr="006C4E81">
              <w:rPr>
                <w:spacing w:val="-4"/>
                <w:sz w:val="12"/>
                <w:szCs w:val="12"/>
              </w:rPr>
              <w:t>Habitacionales</w:t>
            </w:r>
            <w:r w:rsidRPr="006C4E81">
              <w:rPr>
                <w:sz w:val="12"/>
                <w:szCs w:val="12"/>
              </w:rPr>
              <w:t xml:space="preserve">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bienes recibidos por el ente público por parte del comodante.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7.6.3 Bienes Bajo Contrato en Comodato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7.6.4 Contrato de Comodato por Bienes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bienes entregados por el ente público al comodante de comodato.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1.2.9.3 Bienes en Comodato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devolución de los bienes del ente público comodatario al ente público comodante por la conclusión del contrato.</w:t>
            </w: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after="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7.6.4 Contrato de Comodato por Bienes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7.6.3 Bienes Bajo Contrato en Comodato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 xml:space="preserve">V.1.6 Venta de Bienes Provenientes de </w:t>
            </w:r>
            <w:r w:rsidR="00B3104C" w:rsidRPr="006C4E81">
              <w:rPr>
                <w:b/>
                <w:smallCaps/>
                <w:szCs w:val="18"/>
              </w:rPr>
              <w:t>Adjudicaciones</w:t>
            </w:r>
            <w:r w:rsidRPr="006C4E81">
              <w:rPr>
                <w:b/>
                <w:smallCaps/>
                <w:szCs w:val="18"/>
              </w:rPr>
              <w:t>, Decomisos y Dación en Pago</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venta de bienes provenientes de adjudicación, decomisos y dación en pago.</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Acta entregada, informe de venta y factura.</w:t>
            </w: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1.1.2.2 cuentas por Cobrar a Corto Plazo</w:t>
            </w: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1.1.9.3 Bienes Derivados de Embargos, Decomisos, Asegura-miento y Dación en Pago</w:t>
            </w: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ingreso derivado de la venta de bienes provenientes de adjudicaciones, decomisos y dación en pago.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Cesión de derechos, factura, recibo oficial,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1.1.2.2 Cuentas por cobrar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los gastos generados de la venta de bienes provenientes de adjudicaciones, decomisos y dación en pago.</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Factura o documento equivalente.</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5.5.9.9 Otros Gastos Varios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V.1.7 Diferencias Cambiarias en Moneda Extranjera y Títulos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236" w:lineRule="exact"/>
              <w:ind w:firstLine="0"/>
              <w:rPr>
                <w:sz w:val="12"/>
                <w:szCs w:val="12"/>
              </w:rPr>
            </w:pPr>
            <w:r w:rsidRPr="006C4E81">
              <w:rPr>
                <w:sz w:val="12"/>
                <w:szCs w:val="12"/>
              </w:rPr>
              <w:t>Por las diferencias de cotización a favor de valores negociables en moneda extranjera.</w:t>
            </w:r>
          </w:p>
        </w:tc>
        <w:tc>
          <w:tcPr>
            <w:tcW w:w="1228" w:type="dxa"/>
            <w:tcBorders>
              <w:top w:val="single" w:sz="6" w:space="0" w:color="auto"/>
            </w:tcBorders>
            <w:shd w:val="clear" w:color="auto" w:fill="auto"/>
          </w:tcPr>
          <w:p w:rsidR="0024127D" w:rsidRPr="006C4E81" w:rsidRDefault="0024127D" w:rsidP="0024127D">
            <w:pPr>
              <w:pStyle w:val="Texto"/>
              <w:spacing w:before="40" w:after="40" w:line="236" w:lineRule="exact"/>
              <w:ind w:firstLine="0"/>
              <w:rPr>
                <w:sz w:val="12"/>
                <w:szCs w:val="12"/>
              </w:rPr>
            </w:pPr>
            <w:r w:rsidRPr="006C4E81">
              <w:rPr>
                <w:sz w:val="12"/>
                <w:szCs w:val="12"/>
              </w:rPr>
              <w:t>Estado de cuenta de los valores.</w:t>
            </w:r>
          </w:p>
        </w:tc>
        <w:tc>
          <w:tcPr>
            <w:tcW w:w="1011" w:type="dxa"/>
            <w:tcBorders>
              <w:top w:val="single" w:sz="6" w:space="0" w:color="auto"/>
            </w:tcBorders>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1.1.1.4 Inversiones Temporales (Hasta 3 meses)</w:t>
            </w:r>
          </w:p>
          <w:p w:rsidR="0024127D" w:rsidRPr="006C4E81" w:rsidRDefault="0024127D" w:rsidP="0024127D">
            <w:pPr>
              <w:pStyle w:val="Texto"/>
              <w:spacing w:before="40" w:after="40" w:line="236"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4.3.9.4 Diferencias de Cotización en Valores Negociables</w:t>
            </w:r>
          </w:p>
        </w:tc>
        <w:tc>
          <w:tcPr>
            <w:tcW w:w="894" w:type="dxa"/>
            <w:tcBorders>
              <w:top w:val="single" w:sz="6" w:space="0" w:color="auto"/>
            </w:tcBorders>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2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1.1.2.1 Inversiones Financieras de Corto Plazo</w:t>
            </w:r>
          </w:p>
          <w:p w:rsidR="0024127D" w:rsidRPr="006C4E81" w:rsidRDefault="0024127D" w:rsidP="0024127D">
            <w:pPr>
              <w:pStyle w:val="Texto"/>
              <w:spacing w:before="40" w:after="40" w:line="236"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 xml:space="preserve">1.2.1.1 </w:t>
            </w:r>
            <w:r w:rsidRPr="006C4E81">
              <w:rPr>
                <w:spacing w:val="-4"/>
                <w:sz w:val="12"/>
                <w:szCs w:val="12"/>
              </w:rPr>
              <w:t>Colocaciones</w:t>
            </w:r>
            <w:r w:rsidRPr="006C4E81">
              <w:rPr>
                <w:sz w:val="12"/>
                <w:szCs w:val="12"/>
              </w:rPr>
              <w:t xml:space="preserve"> a Largo Plazo </w:t>
            </w:r>
          </w:p>
        </w:tc>
        <w:tc>
          <w:tcPr>
            <w:tcW w:w="895"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1.2.1.1.1 Depósitos a LP en Moneda Nacional o</w:t>
            </w:r>
          </w:p>
        </w:tc>
        <w:tc>
          <w:tcPr>
            <w:tcW w:w="895"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36" w:lineRule="exact"/>
              <w:ind w:firstLine="0"/>
              <w:jc w:val="center"/>
              <w:rPr>
                <w:sz w:val="12"/>
                <w:szCs w:val="12"/>
              </w:rPr>
            </w:pPr>
            <w:r w:rsidRPr="006C4E81">
              <w:rPr>
                <w:sz w:val="12"/>
                <w:szCs w:val="12"/>
              </w:rPr>
              <w:t>1.2.1.1.2 Depósitos a LP en Moneda Extranjera o</w:t>
            </w:r>
          </w:p>
        </w:tc>
        <w:tc>
          <w:tcPr>
            <w:tcW w:w="895"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00" w:lineRule="exact"/>
              <w:ind w:firstLine="0"/>
              <w:jc w:val="center"/>
              <w:rPr>
                <w:sz w:val="12"/>
                <w:szCs w:val="12"/>
              </w:rPr>
            </w:pPr>
            <w:r w:rsidRPr="006C4E81">
              <w:rPr>
                <w:sz w:val="12"/>
                <w:szCs w:val="12"/>
              </w:rPr>
              <w:t>1.2.1.2 Títulos y Valores a Largo Plazo</w:t>
            </w:r>
          </w:p>
        </w:tc>
        <w:tc>
          <w:tcPr>
            <w:tcW w:w="895"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00" w:lineRule="exact"/>
              <w:ind w:firstLine="0"/>
              <w:jc w:val="center"/>
              <w:rPr>
                <w:sz w:val="12"/>
                <w:szCs w:val="12"/>
              </w:rPr>
            </w:pPr>
            <w:r w:rsidRPr="006C4E81">
              <w:rPr>
                <w:sz w:val="12"/>
                <w:szCs w:val="12"/>
              </w:rPr>
              <w:t>1.2.1.2.1 Bonos a LP o</w:t>
            </w:r>
          </w:p>
        </w:tc>
        <w:tc>
          <w:tcPr>
            <w:tcW w:w="895"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00" w:lineRule="exact"/>
              <w:ind w:firstLine="0"/>
              <w:jc w:val="center"/>
              <w:rPr>
                <w:sz w:val="12"/>
                <w:szCs w:val="12"/>
              </w:rPr>
            </w:pPr>
            <w:r w:rsidRPr="006C4E81">
              <w:rPr>
                <w:sz w:val="12"/>
                <w:szCs w:val="12"/>
              </w:rPr>
              <w:t>1.2.1.2.2 Valores Represen-tativos de Deuda a LP o</w:t>
            </w:r>
          </w:p>
        </w:tc>
        <w:tc>
          <w:tcPr>
            <w:tcW w:w="895"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00" w:lineRule="exact"/>
              <w:ind w:firstLine="0"/>
              <w:jc w:val="center"/>
              <w:rPr>
                <w:sz w:val="12"/>
                <w:szCs w:val="12"/>
              </w:rPr>
            </w:pPr>
            <w:r w:rsidRPr="006C4E81">
              <w:rPr>
                <w:sz w:val="12"/>
                <w:szCs w:val="12"/>
              </w:rPr>
              <w:t xml:space="preserve">1.2.1.2.3 </w:t>
            </w:r>
            <w:r w:rsidRPr="006C4E81">
              <w:rPr>
                <w:spacing w:val="-4"/>
                <w:sz w:val="12"/>
                <w:szCs w:val="12"/>
              </w:rPr>
              <w:t xml:space="preserve">Obligaciones </w:t>
            </w:r>
            <w:r w:rsidRPr="006C4E81">
              <w:rPr>
                <w:sz w:val="12"/>
                <w:szCs w:val="12"/>
              </w:rPr>
              <w:t>Negociables a LP o</w:t>
            </w:r>
          </w:p>
        </w:tc>
        <w:tc>
          <w:tcPr>
            <w:tcW w:w="895"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00" w:lineRule="exact"/>
              <w:ind w:firstLine="0"/>
              <w:jc w:val="center"/>
              <w:rPr>
                <w:sz w:val="12"/>
                <w:szCs w:val="12"/>
              </w:rPr>
            </w:pPr>
            <w:r w:rsidRPr="006C4E81">
              <w:rPr>
                <w:sz w:val="12"/>
                <w:szCs w:val="12"/>
              </w:rPr>
              <w:t xml:space="preserve">1.2.1.2.9 Otros Valores a LP </w:t>
            </w:r>
          </w:p>
          <w:p w:rsidR="0024127D" w:rsidRPr="006C4E81" w:rsidRDefault="0024127D" w:rsidP="0024127D">
            <w:pPr>
              <w:pStyle w:val="Texto"/>
              <w:spacing w:before="40" w:after="40" w:line="200" w:lineRule="exact"/>
              <w:ind w:firstLine="0"/>
              <w:jc w:val="center"/>
              <w:rPr>
                <w:sz w:val="12"/>
                <w:szCs w:val="12"/>
              </w:rPr>
            </w:pPr>
          </w:p>
          <w:p w:rsidR="0024127D" w:rsidRPr="006C4E81" w:rsidRDefault="0024127D" w:rsidP="0024127D">
            <w:pPr>
              <w:pStyle w:val="Texto"/>
              <w:spacing w:before="40" w:after="40" w:line="20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0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V.1.7 Diferencias Cambiarias en Moneda Extranjera y Títulos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las diferencias de cotización negativa en valores negociables en moneda extranjera.</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Estado de cuenta de los valores.</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5.5.9.5 Diferencias de Cotización negativa en Valores Negociables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1.1.1.4 Inversiones Temporales (Hasta 3 meses)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6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1.1.2.1 Inversiones Financieras de Corto Plazo</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1.2.1.1 Colocaciones a Largo Plazo </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1.2.1.1.1 Depósitos a LP en Moneda Nacional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1.2.1.1.2 Depósitos a LP en Moneda Extranjera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1.2.1.2 Títulos y Valores a Largo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1.2.1.2.1 Bonos a LP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1.2.1.2.2 Valores Represen-tativos de Deuda a LP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1.2.1.2.3 Obligaciones Negociables a LP 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1.2.1.2.9 Otros Valores a LP </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1949"/>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V.1.8 Fondo Rotatorio o Revolvente</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entrega de recursos para la constitución del fondo rotatorio o revolvente.</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Oficio de autorización de fondo rotatorio o revolvente, documento equivalente y emisión de medio de pago.</w:t>
            </w: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ingreso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Oficio validado, estado de cuenta.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uso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Emisión de medio de pago o boleta de extracción.</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comprobación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Oficio de comprobación de gastos/factura o documento equivalente.</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5.1.2.1 Materiales de Administra-ción, Emisión de Documentos y Artículos Oficiales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6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5.1.2.6 Combus-tibles Lubricantes y Aditivos</w:t>
            </w:r>
          </w:p>
          <w:p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60" w:lineRule="exact"/>
              <w:ind w:firstLine="0"/>
              <w:jc w:val="center"/>
              <w:rPr>
                <w:sz w:val="12"/>
                <w:szCs w:val="12"/>
              </w:rPr>
            </w:pPr>
          </w:p>
        </w:tc>
      </w:tr>
      <w:tr w:rsidR="0024127D" w:rsidRPr="006C4E81" w:rsidTr="006D5C52">
        <w:trPr>
          <w:trHeight w:val="20"/>
        </w:trPr>
        <w:tc>
          <w:tcPr>
            <w:tcW w:w="468" w:type="dxa"/>
            <w:tcBorders>
              <w:left w:val="single" w:sz="6" w:space="0" w:color="auto"/>
              <w:bottom w:val="single" w:sz="6" w:space="0" w:color="auto"/>
            </w:tcBorders>
            <w:shd w:val="clear" w:color="auto" w:fill="auto"/>
          </w:tcPr>
          <w:p w:rsidR="0024127D" w:rsidRPr="006C4E81" w:rsidRDefault="0024127D" w:rsidP="0024127D">
            <w:pPr>
              <w:spacing w:before="20" w:after="20" w:line="160" w:lineRule="exact"/>
              <w:rPr>
                <w:rFonts w:ascii="Arial" w:hAnsi="Arial" w:cs="Arial"/>
                <w:sz w:val="12"/>
                <w:szCs w:val="12"/>
              </w:rPr>
            </w:pPr>
          </w:p>
        </w:tc>
        <w:tc>
          <w:tcPr>
            <w:tcW w:w="2503" w:type="dxa"/>
            <w:tcBorders>
              <w:left w:val="single" w:sz="6" w:space="0" w:color="auto"/>
              <w:bottom w:val="single" w:sz="6" w:space="0" w:color="auto"/>
            </w:tcBorders>
            <w:shd w:val="clear" w:color="auto" w:fill="auto"/>
          </w:tcPr>
          <w:p w:rsidR="0024127D" w:rsidRPr="006C4E81" w:rsidRDefault="0024127D" w:rsidP="0024127D">
            <w:pPr>
              <w:pStyle w:val="Texto"/>
              <w:spacing w:before="20" w:after="20" w:line="160" w:lineRule="exact"/>
              <w:ind w:firstLine="0"/>
              <w:rPr>
                <w:sz w:val="12"/>
                <w:szCs w:val="12"/>
              </w:rPr>
            </w:pPr>
          </w:p>
        </w:tc>
        <w:tc>
          <w:tcPr>
            <w:tcW w:w="1228" w:type="dxa"/>
            <w:tcBorders>
              <w:left w:val="single" w:sz="6" w:space="0" w:color="auto"/>
              <w:bottom w:val="single" w:sz="6" w:space="0" w:color="auto"/>
            </w:tcBorders>
            <w:shd w:val="clear" w:color="auto" w:fill="auto"/>
          </w:tcPr>
          <w:p w:rsidR="0024127D" w:rsidRPr="006C4E81" w:rsidRDefault="0024127D" w:rsidP="0024127D">
            <w:pPr>
              <w:pStyle w:val="Texto"/>
              <w:spacing w:before="20" w:after="20" w:line="160" w:lineRule="exact"/>
              <w:ind w:firstLine="0"/>
              <w:rPr>
                <w:sz w:val="12"/>
                <w:szCs w:val="12"/>
              </w:rPr>
            </w:pPr>
          </w:p>
        </w:tc>
        <w:tc>
          <w:tcPr>
            <w:tcW w:w="1011" w:type="dxa"/>
            <w:tcBorders>
              <w:left w:val="single" w:sz="6" w:space="0" w:color="auto"/>
              <w:bottom w:val="single" w:sz="6" w:space="0" w:color="auto"/>
            </w:tcBorders>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19" w:type="dxa"/>
            <w:tcBorders>
              <w:left w:val="single" w:sz="6" w:space="0" w:color="auto"/>
              <w:bottom w:val="single" w:sz="6" w:space="0" w:color="auto"/>
            </w:tcBorders>
            <w:shd w:val="clear" w:color="auto" w:fill="auto"/>
          </w:tcPr>
          <w:p w:rsidR="0024127D" w:rsidRPr="006C4E81" w:rsidRDefault="0024127D" w:rsidP="0024127D">
            <w:pPr>
              <w:pStyle w:val="Texto"/>
              <w:spacing w:before="20" w:after="20" w:line="160"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tcBorders>
              <w:left w:val="single" w:sz="6" w:space="0" w:color="auto"/>
              <w:bottom w:val="single" w:sz="6" w:space="0" w:color="auto"/>
            </w:tcBorders>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tcBorders>
              <w:left w:val="single" w:sz="6" w:space="0" w:color="auto"/>
              <w:bottom w:val="single" w:sz="6" w:space="0" w:color="auto"/>
            </w:tcBorders>
            <w:shd w:val="clear" w:color="auto" w:fill="auto"/>
          </w:tcPr>
          <w:p w:rsidR="0024127D" w:rsidRPr="006C4E81" w:rsidRDefault="0024127D" w:rsidP="0024127D">
            <w:pPr>
              <w:pStyle w:val="Texto"/>
              <w:spacing w:before="20" w:after="20" w:line="160" w:lineRule="exact"/>
              <w:ind w:firstLine="0"/>
              <w:jc w:val="center"/>
              <w:rPr>
                <w:sz w:val="12"/>
                <w:szCs w:val="12"/>
              </w:rPr>
            </w:pPr>
          </w:p>
        </w:tc>
        <w:tc>
          <w:tcPr>
            <w:tcW w:w="894" w:type="dxa"/>
            <w:tcBorders>
              <w:left w:val="single" w:sz="6" w:space="0" w:color="auto"/>
              <w:bottom w:val="single" w:sz="6" w:space="0" w:color="auto"/>
              <w:right w:val="single" w:sz="6" w:space="0" w:color="auto"/>
            </w:tcBorders>
            <w:shd w:val="clear" w:color="auto" w:fill="auto"/>
          </w:tcPr>
          <w:p w:rsidR="0024127D" w:rsidRPr="006C4E81" w:rsidRDefault="0024127D" w:rsidP="0024127D">
            <w:pPr>
              <w:pStyle w:val="Texto"/>
              <w:spacing w:before="20" w:after="2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V.1.8 Fondo Rotatorio o Revolvente</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5.1.2.9 </w:t>
            </w:r>
            <w:r w:rsidRPr="006C4E81">
              <w:rPr>
                <w:spacing w:val="-4"/>
                <w:sz w:val="12"/>
                <w:szCs w:val="12"/>
              </w:rPr>
              <w:t xml:space="preserve">Herramientas </w:t>
            </w:r>
            <w:r w:rsidRPr="006C4E81">
              <w:rPr>
                <w:sz w:val="12"/>
                <w:szCs w:val="12"/>
              </w:rPr>
              <w:t>Refacciones y Accesorios Menores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5.1.3.7 Servicios de Traslado y Viáticos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reposición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Oficio de autorización de fondo rotatorio o revolvente, documento equivalente y emisión de medio de pago.</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ingreso por la reposición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Oficio validado, estado de cuenta.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2.1.1.9 </w:t>
            </w:r>
            <w:r w:rsidR="008B4EFB" w:rsidRPr="006C4E81">
              <w:rPr>
                <w:sz w:val="12"/>
                <w:szCs w:val="12"/>
              </w:rPr>
              <w:t xml:space="preserve">   </w:t>
            </w:r>
            <w:r w:rsidRPr="006C4E81">
              <w:rPr>
                <w:sz w:val="12"/>
                <w:szCs w:val="12"/>
              </w:rPr>
              <w:t>Otras Cuentas por Pagar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7</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reintegro de los recursos para la cancelación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ingreso de los recursos por el reintegro derivado de la cancelación del fondo rotatorio o revolvente.</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p w:rsidR="0024127D" w:rsidRPr="006C4E81" w:rsidRDefault="0024127D" w:rsidP="008B4EFB">
            <w:pPr>
              <w:pStyle w:val="Texto"/>
              <w:spacing w:after="0" w:line="160" w:lineRule="exact"/>
              <w:ind w:firstLine="0"/>
              <w:jc w:val="center"/>
              <w:rPr>
                <w:sz w:val="12"/>
                <w:szCs w:val="12"/>
              </w:rPr>
            </w:pPr>
          </w:p>
          <w:p w:rsidR="0024127D" w:rsidRPr="006C4E81" w:rsidRDefault="0024127D" w:rsidP="008B4EFB">
            <w:pPr>
              <w:pStyle w:val="Texto"/>
              <w:spacing w:after="0" w:line="160" w:lineRule="exact"/>
              <w:ind w:firstLine="0"/>
              <w:jc w:val="center"/>
              <w:rPr>
                <w:sz w:val="12"/>
                <w:szCs w:val="12"/>
              </w:rPr>
            </w:pPr>
          </w:p>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V.1.9 Otros Gastos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devengado por otros gastos.</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Contrato, factura o documento equivalente.</w:t>
            </w: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5.5.9.9 Otros Gastos Varios</w:t>
            </w: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2.1.1.9 </w:t>
            </w:r>
            <w:r w:rsidR="008B4EFB" w:rsidRPr="006C4E81">
              <w:rPr>
                <w:sz w:val="12"/>
                <w:szCs w:val="12"/>
              </w:rPr>
              <w:t xml:space="preserve">      </w:t>
            </w:r>
            <w:r w:rsidRPr="006C4E81">
              <w:rPr>
                <w:sz w:val="12"/>
                <w:szCs w:val="12"/>
              </w:rPr>
              <w:t>Otras Cuentas por Pagar a Corto Plazo</w:t>
            </w: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pago de otros gastos.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Transferencias de fondos entre cuentas bancarias.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Transferencia bancaria.</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 “A”</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 “B”</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8B4EFB">
            <w:pPr>
              <w:pStyle w:val="Texto"/>
              <w:spacing w:before="40" w:after="12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V.2.1 Anticipos De Participaciones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el anticipo de participaciones.</w:t>
            </w:r>
          </w:p>
        </w:tc>
        <w:tc>
          <w:tcPr>
            <w:tcW w:w="1228" w:type="dxa"/>
            <w:tcBorders>
              <w:top w:val="single" w:sz="6" w:space="0" w:color="auto"/>
            </w:tcBorders>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Relación de acuerdos o documento equivalente.</w:t>
            </w:r>
          </w:p>
        </w:tc>
        <w:tc>
          <w:tcPr>
            <w:tcW w:w="1011"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5"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Por la aplicación del anticipo de participaciones.</w:t>
            </w: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r w:rsidRPr="006C4E81">
              <w:rPr>
                <w:sz w:val="12"/>
                <w:szCs w:val="12"/>
              </w:rPr>
              <w:t>Constancia de participaciones.</w:t>
            </w: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5.3.1.1 Participacio-nes de la Federación a Entidades Federativas y Municipios</w:t>
            </w:r>
          </w:p>
          <w:p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5.3.1.2 Participacio-nes de las Entidades Federativas a los Municipios</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48" w:lineRule="exact"/>
              <w:ind w:left="288" w:hanging="288"/>
              <w:rPr>
                <w:b/>
                <w:sz w:val="12"/>
                <w:szCs w:val="12"/>
              </w:rPr>
            </w:pPr>
            <w:r w:rsidRPr="006C4E81">
              <w:rPr>
                <w:b/>
                <w:sz w:val="12"/>
                <w:szCs w:val="12"/>
              </w:rPr>
              <w:t>A.</w:t>
            </w:r>
            <w:r w:rsidRPr="006C4E81">
              <w:rPr>
                <w:b/>
                <w:sz w:val="12"/>
                <w:szCs w:val="12"/>
              </w:rPr>
              <w:tab/>
              <w:t>ANTICIPOS SIN AFECTACION PRESUPUESTARIA.</w:t>
            </w:r>
          </w:p>
        </w:tc>
        <w:tc>
          <w:tcPr>
            <w:tcW w:w="1228" w:type="dxa"/>
            <w:tcBorders>
              <w:top w:val="single" w:sz="6" w:space="0" w:color="auto"/>
            </w:tcBorders>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r w:rsidRPr="006C4E81">
              <w:rPr>
                <w:sz w:val="12"/>
                <w:szCs w:val="12"/>
              </w:rPr>
              <w:t>Por el anticipo a proveedores por adquisición de bienes y contratación de servicios.</w:t>
            </w: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r w:rsidRPr="006C4E81">
              <w:rPr>
                <w:sz w:val="12"/>
                <w:szCs w:val="12"/>
              </w:rPr>
              <w:t>Recibo oficial, factura, contrato o documento equivalente.</w:t>
            </w: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1.1.3.1 Anticipo a </w:t>
            </w:r>
            <w:r w:rsidRPr="006C4E81">
              <w:rPr>
                <w:spacing w:val="-4"/>
                <w:sz w:val="12"/>
                <w:szCs w:val="12"/>
              </w:rPr>
              <w:t xml:space="preserve">Proveedores </w:t>
            </w:r>
            <w:r w:rsidRPr="006C4E81">
              <w:rPr>
                <w:sz w:val="12"/>
                <w:szCs w:val="12"/>
              </w:rPr>
              <w:t>por Adquisición de Bienes y Prestación de Servicios a Corto Plazo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r w:rsidRPr="006C4E81">
              <w:rPr>
                <w:sz w:val="12"/>
                <w:szCs w:val="12"/>
              </w:rPr>
              <w:t>Por la aplicación del anticipo a proveedores por la adquisición de bienes y contratación de servicios.</w:t>
            </w: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r w:rsidRPr="006C4E81">
              <w:rPr>
                <w:sz w:val="12"/>
                <w:szCs w:val="12"/>
              </w:rPr>
              <w:t>Recibo oficial, factura, contrato o documento equivalente.</w:t>
            </w: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5.1.2.1 Materiales de Administra-ción, Emisión de Documentos y Artículos Oficiales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1.1.3.1 Anticipo a Proveedores por Adquisi-ción de Bienes y Prestación de Servicios a Corto Plazo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5.1.2.4 Materiales y Artículos de Construc-ción y de Reparación</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5.1.2.6 </w:t>
            </w:r>
            <w:r w:rsidRPr="006C4E81">
              <w:rPr>
                <w:spacing w:val="-6"/>
                <w:sz w:val="12"/>
                <w:szCs w:val="12"/>
              </w:rPr>
              <w:t>Combustibles</w:t>
            </w:r>
            <w:r w:rsidRPr="006C4E81">
              <w:rPr>
                <w:sz w:val="12"/>
                <w:szCs w:val="12"/>
              </w:rPr>
              <w:t xml:space="preserve"> Lubricantes y Aditivos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pacing w:val="-4"/>
                <w:sz w:val="12"/>
                <w:szCs w:val="12"/>
              </w:rPr>
            </w:pPr>
            <w:r w:rsidRPr="006C4E81">
              <w:rPr>
                <w:spacing w:val="-4"/>
                <w:sz w:val="12"/>
                <w:szCs w:val="12"/>
              </w:rPr>
              <w:t>5.1.2.9 Herramientas Refacciones y Accesorios Menores</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5.1.3.1 Servicios Básicos</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5.1.3.3 Servicios </w:t>
            </w:r>
            <w:r w:rsidRPr="006C4E81">
              <w:rPr>
                <w:spacing w:val="-6"/>
                <w:sz w:val="12"/>
                <w:szCs w:val="12"/>
              </w:rPr>
              <w:t xml:space="preserve">Profesionales </w:t>
            </w:r>
            <w:r w:rsidRPr="006C4E81">
              <w:rPr>
                <w:sz w:val="12"/>
                <w:szCs w:val="12"/>
              </w:rPr>
              <w:t>Científicos y Técnicos y Otros Servicios</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5.1.3.4 Servicios Financieros, Bancarios y Comerciales</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5.1.3.5 Servicios de Instalación, Reparación, Manteni-miento y </w:t>
            </w:r>
            <w:r w:rsidRPr="006C4E81">
              <w:rPr>
                <w:spacing w:val="-6"/>
                <w:sz w:val="12"/>
                <w:szCs w:val="12"/>
              </w:rPr>
              <w:t>Conservación</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5.1.3.8 Servicios Oficiales</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5.1.3.9 Otros Servicios Generales</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b/>
                <w:sz w:val="12"/>
                <w:szCs w:val="12"/>
              </w:rPr>
            </w:pPr>
            <w:r w:rsidRPr="006C4E81">
              <w:rPr>
                <w:b/>
                <w:sz w:val="12"/>
                <w:szCs w:val="12"/>
              </w:rPr>
              <w:t>B. REGISTRO DE ANTICIPOS CON AFECTACION PRESUPUESTARIA</w:t>
            </w: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r w:rsidRPr="006C4E81">
              <w:rPr>
                <w:sz w:val="12"/>
                <w:szCs w:val="12"/>
              </w:rPr>
              <w:t>Por el devengado de anticipo a proveedores por la adquisición de bienes y contratación de servicios.</w:t>
            </w: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r w:rsidRPr="006C4E81">
              <w:rPr>
                <w:sz w:val="12"/>
                <w:szCs w:val="12"/>
              </w:rPr>
              <w:t>Recibo oficial, factura, contrato o documento equivalente.</w:t>
            </w: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5.1.2.1 Materiales de Administra-ción, Emisión de Documen-tos y Artícu-los Oficiales</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8.2.5 Presupuesto de Egresos Devengado</w:t>
            </w:r>
          </w:p>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8.2.4 Presupuesto de Egresos Comprome-tido</w:t>
            </w:r>
          </w:p>
          <w:p w:rsidR="0024127D" w:rsidRPr="006C4E81" w:rsidRDefault="0024127D" w:rsidP="0024127D">
            <w:pPr>
              <w:pStyle w:val="Texto"/>
              <w:spacing w:before="40" w:after="40" w:line="150"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5.1.2.4 Materiales y Artículos de </w:t>
            </w:r>
            <w:r w:rsidRPr="006C4E81">
              <w:rPr>
                <w:spacing w:val="-4"/>
                <w:sz w:val="12"/>
                <w:szCs w:val="12"/>
              </w:rPr>
              <w:t xml:space="preserve">Construcción </w:t>
            </w:r>
            <w:r w:rsidRPr="006C4E81">
              <w:rPr>
                <w:sz w:val="12"/>
                <w:szCs w:val="12"/>
              </w:rPr>
              <w:t>y de Reparación</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5.1.2.6 </w:t>
            </w:r>
            <w:r w:rsidRPr="006C4E81">
              <w:rPr>
                <w:spacing w:val="-6"/>
                <w:sz w:val="12"/>
                <w:szCs w:val="12"/>
              </w:rPr>
              <w:t xml:space="preserve">Combustibles </w:t>
            </w:r>
            <w:r w:rsidRPr="006C4E81">
              <w:rPr>
                <w:sz w:val="12"/>
                <w:szCs w:val="12"/>
              </w:rPr>
              <w:t>Lubricantes y Aditivos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5.1.2.9 </w:t>
            </w:r>
            <w:r w:rsidRPr="006C4E81">
              <w:rPr>
                <w:spacing w:val="-6"/>
                <w:sz w:val="12"/>
                <w:szCs w:val="12"/>
              </w:rPr>
              <w:t xml:space="preserve">Herramientas </w:t>
            </w:r>
            <w:r w:rsidRPr="006C4E81">
              <w:rPr>
                <w:sz w:val="12"/>
                <w:szCs w:val="12"/>
              </w:rPr>
              <w:t>Refacciones y Accesorios Menores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5.1.3.3 Servicios Profesio-nales Científicos y Técnicos y Otros Servicios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5.1.3.4 Servicios Financieros, Bancarios y Comerciales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5.1.3.5 Servicios de Instalación, Reparación, Manteni-miento y </w:t>
            </w:r>
            <w:r w:rsidRPr="006C4E81">
              <w:rPr>
                <w:spacing w:val="-6"/>
                <w:sz w:val="12"/>
                <w:szCs w:val="12"/>
              </w:rPr>
              <w:t>Conservación</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5.1.3.8 Servicios Oficiales</w:t>
            </w:r>
          </w:p>
          <w:p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5.1.3.9 Otros Servicios Generales</w:t>
            </w: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r w:rsidRPr="006C4E81">
              <w:rPr>
                <w:sz w:val="12"/>
                <w:szCs w:val="12"/>
              </w:rPr>
              <w:t>Por la expedición de la cuenta por liquidar certificada para el pago de anticipo a proveedores por la adquisición de bienes y contratación de servicios.</w:t>
            </w: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r w:rsidRPr="006C4E81">
              <w:rPr>
                <w:sz w:val="12"/>
                <w:szCs w:val="12"/>
              </w:rPr>
              <w:t>Por el pago de anticipo a proveedores por la adquisición de bienes y contratación de servicios.</w:t>
            </w: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r w:rsidRPr="006C4E81">
              <w:rPr>
                <w:sz w:val="12"/>
                <w:szCs w:val="12"/>
              </w:rPr>
              <w:t>Por la reclasificación de anticipo a proveedores por adquisición de bienes y contratación de servicios.</w:t>
            </w: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r w:rsidRPr="006C4E81">
              <w:rPr>
                <w:sz w:val="12"/>
                <w:szCs w:val="12"/>
              </w:rPr>
              <w:t>Póliza de diario</w:t>
            </w: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 xml:space="preserve">1.1.3.1 Anticipo a </w:t>
            </w:r>
            <w:r w:rsidRPr="006C4E81">
              <w:rPr>
                <w:spacing w:val="-4"/>
                <w:sz w:val="12"/>
                <w:szCs w:val="12"/>
              </w:rPr>
              <w:t xml:space="preserve">Proveedores </w:t>
            </w:r>
            <w:r w:rsidRPr="006C4E81">
              <w:rPr>
                <w:sz w:val="12"/>
                <w:szCs w:val="12"/>
              </w:rPr>
              <w:t>por Adquisición de Bienes y Prestación de Servicios a Corto Plazo</w:t>
            </w: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 xml:space="preserve">5.1.2.1 Materiales de </w:t>
            </w:r>
            <w:r w:rsidRPr="006C4E81">
              <w:rPr>
                <w:spacing w:val="-6"/>
                <w:sz w:val="12"/>
                <w:szCs w:val="12"/>
              </w:rPr>
              <w:t>Administración,</w:t>
            </w:r>
            <w:r w:rsidRPr="006C4E81">
              <w:rPr>
                <w:sz w:val="12"/>
                <w:szCs w:val="12"/>
              </w:rPr>
              <w:t xml:space="preserve"> Emisión de documentos y Artículos Oficiales</w:t>
            </w:r>
          </w:p>
          <w:p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5.1.2.4 Materiales y Artículos de Construcción y de Reparación</w:t>
            </w:r>
          </w:p>
          <w:p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20" w:line="240" w:lineRule="auto"/>
              <w:ind w:firstLine="0"/>
              <w:jc w:val="center"/>
              <w:rPr>
                <w:sz w:val="12"/>
                <w:szCs w:val="12"/>
              </w:rPr>
            </w:pPr>
            <w:r w:rsidRPr="006C4E81">
              <w:rPr>
                <w:sz w:val="12"/>
                <w:szCs w:val="12"/>
              </w:rPr>
              <w:t>5.1.2.6 Combustibles Lubricantes y Aditivos</w:t>
            </w:r>
          </w:p>
          <w:p w:rsidR="0024127D" w:rsidRPr="006C4E81" w:rsidRDefault="0024127D" w:rsidP="0024127D">
            <w:pPr>
              <w:pStyle w:val="Texto"/>
              <w:spacing w:before="40" w:after="100" w:line="240" w:lineRule="auto"/>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0" w:line="240" w:lineRule="auto"/>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spacing w:line="14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5.1.2.9 </w:t>
            </w:r>
            <w:r w:rsidRPr="006C4E81">
              <w:rPr>
                <w:spacing w:val="-4"/>
                <w:sz w:val="12"/>
                <w:szCs w:val="12"/>
              </w:rPr>
              <w:t>Herramientas,</w:t>
            </w:r>
            <w:r w:rsidRPr="006C4E81">
              <w:rPr>
                <w:sz w:val="12"/>
                <w:szCs w:val="12"/>
              </w:rPr>
              <w:t xml:space="preserve"> Refacciones y Accesorios Menores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5.1.3.3 Servicios Profesionales Científicos y Técnicos y Otros Servicios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5.1.3.4 Servicios Financieros, Bancarios y Comerciales</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5.1.3.5 Servicios de Instalación, Reparación, Manteni-miento y Conservación</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8"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5.1.3.7 Servicios de Traslado y Viáticos 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5.1.3.8 Servicios Oficiales o</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r w:rsidR="0024127D" w:rsidRPr="006C4E81" w:rsidTr="006D5C52">
        <w:trPr>
          <w:trHeight w:val="707"/>
        </w:trPr>
        <w:tc>
          <w:tcPr>
            <w:tcW w:w="468"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8" w:lineRule="exact"/>
              <w:ind w:firstLine="0"/>
              <w:jc w:val="center"/>
              <w:rPr>
                <w:sz w:val="12"/>
                <w:szCs w:val="12"/>
              </w:rPr>
            </w:pPr>
            <w:r w:rsidRPr="006C4E81">
              <w:rPr>
                <w:sz w:val="12"/>
                <w:szCs w:val="12"/>
              </w:rPr>
              <w:t>5.1.3.9 Otros Servicios Generales</w:t>
            </w: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8"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zCs w:val="18"/>
              </w:rPr>
            </w:pPr>
            <w:r w:rsidRPr="006C4E81">
              <w:rPr>
                <w:b/>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la aplicación del anticipo a proveedores por adquisición de bienes y contratación de servicios.</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Recibo, facturas, contratos, recibos o documento equivalente.</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5.1.2.1 Materiales de Administra-ción, Emisión de Documentos y Artículos Oficiales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5.1.2.2 Alimentos y Utensilios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1.1.3.1 Anticipo a Proveedores por Adquisición de Bienes y Prestación de Servicios a Corto Plazo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5.1.2.5 Productos Químicos, Farmacéuti-cos y de Laboratorio</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5.1.2.6 </w:t>
            </w:r>
            <w:r w:rsidRPr="006C4E81">
              <w:rPr>
                <w:spacing w:val="-6"/>
                <w:sz w:val="12"/>
                <w:szCs w:val="12"/>
              </w:rPr>
              <w:t xml:space="preserve">Combustibles </w:t>
            </w:r>
            <w:r w:rsidRPr="006C4E81">
              <w:rPr>
                <w:sz w:val="12"/>
                <w:szCs w:val="12"/>
              </w:rPr>
              <w:t>Lubricantes y Aditivos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5.1.2.7 Vestuario, Blancos, Prendas de Protección y Artículos Deportivos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5.1.2.8 Materiales y Suministros para Seguridad</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5.1.2.9 </w:t>
            </w:r>
            <w:r w:rsidRPr="006C4E81">
              <w:rPr>
                <w:spacing w:val="-6"/>
                <w:sz w:val="12"/>
                <w:szCs w:val="12"/>
              </w:rPr>
              <w:t xml:space="preserve">Herramientas </w:t>
            </w:r>
            <w:r w:rsidRPr="006C4E81">
              <w:rPr>
                <w:sz w:val="12"/>
                <w:szCs w:val="12"/>
              </w:rPr>
              <w:t>Refacciones y Accesorios Menores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5.1.3.1 Servicios Básicos</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5.1.3.2 Servicios de Arrenda-miento</w:t>
            </w:r>
          </w:p>
          <w:p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5.1.3.3 Servicios </w:t>
            </w:r>
            <w:r w:rsidRPr="006C4E81">
              <w:rPr>
                <w:spacing w:val="-6"/>
                <w:sz w:val="12"/>
                <w:szCs w:val="12"/>
              </w:rPr>
              <w:t xml:space="preserve">Profesionales </w:t>
            </w:r>
            <w:r w:rsidRPr="006C4E81">
              <w:rPr>
                <w:sz w:val="12"/>
                <w:szCs w:val="12"/>
              </w:rPr>
              <w:t>Científicos y Técnicos y Otros Servicios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5.1.3.4 Servicios Financieros, Bancarios y Comerciales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pacing w:val="-6"/>
                <w:sz w:val="12"/>
                <w:szCs w:val="12"/>
              </w:rPr>
            </w:pPr>
            <w:r w:rsidRPr="006C4E81">
              <w:rPr>
                <w:sz w:val="12"/>
                <w:szCs w:val="12"/>
              </w:rPr>
              <w:t xml:space="preserve">5.1.3.5 Servicios de Instalación, Reparación, Manteni-miento y </w:t>
            </w:r>
            <w:r w:rsidRPr="006C4E81">
              <w:rPr>
                <w:spacing w:val="-6"/>
                <w:sz w:val="12"/>
                <w:szCs w:val="12"/>
              </w:rPr>
              <w:t>Conservación</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5.1.3.6 Servicios de Comunica-ción Social y Publicidad</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5.1.3.7 Servicios de Traslado y Viáticos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b/>
                <w:sz w:val="12"/>
                <w:szCs w:val="12"/>
              </w:rPr>
            </w:pPr>
            <w:r w:rsidRPr="006C4E81">
              <w:rPr>
                <w:b/>
                <w:sz w:val="12"/>
                <w:szCs w:val="12"/>
              </w:rPr>
              <w:t>NOTA:</w:t>
            </w:r>
          </w:p>
          <w:p w:rsidR="0024127D" w:rsidRPr="006C4E81" w:rsidRDefault="0024127D" w:rsidP="0024127D">
            <w:pPr>
              <w:pStyle w:val="Texto"/>
              <w:spacing w:before="40" w:after="40" w:line="240" w:lineRule="auto"/>
              <w:ind w:firstLine="0"/>
              <w:rPr>
                <w:b/>
                <w:sz w:val="12"/>
                <w:szCs w:val="12"/>
              </w:rPr>
            </w:pPr>
            <w:r w:rsidRPr="006C4E81">
              <w:rPr>
                <w:b/>
                <w:sz w:val="12"/>
                <w:szCs w:val="12"/>
              </w:rPr>
              <w:t>Los registros 1, 2, 3, 4 y 5 se realizan de manera simultánea.</w:t>
            </w: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5.1.3.8 Servicios Oficiales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5.1.3.9 Otros Servicios Generales</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left="288" w:hanging="288"/>
              <w:rPr>
                <w:b/>
                <w:sz w:val="12"/>
                <w:szCs w:val="12"/>
              </w:rPr>
            </w:pPr>
            <w:r w:rsidRPr="006C4E81">
              <w:rPr>
                <w:b/>
                <w:sz w:val="12"/>
                <w:szCs w:val="12"/>
              </w:rPr>
              <w:t>A.</w:t>
            </w:r>
            <w:r w:rsidRPr="006C4E81">
              <w:rPr>
                <w:b/>
                <w:sz w:val="12"/>
                <w:szCs w:val="12"/>
              </w:rPr>
              <w:tab/>
              <w:t>REGISTRO DE ANTICIPOS A PROVEEDORES SIN AFECTACION PRESUPUESTARIA</w:t>
            </w: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r w:rsidRPr="006C4E81">
              <w:rPr>
                <w:sz w:val="12"/>
                <w:szCs w:val="12"/>
              </w:rPr>
              <w:t>Por el anticipos a proveedores de bienes inmuebles, muebles e intangibles.</w:t>
            </w: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r w:rsidRPr="006C4E81">
              <w:rPr>
                <w:sz w:val="12"/>
                <w:szCs w:val="12"/>
              </w:rPr>
              <w:t>Recibo oficial, factura, contrato o documento equivalente.</w:t>
            </w: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1.1.3.2 Anticipo a </w:t>
            </w:r>
            <w:r w:rsidRPr="006C4E81">
              <w:rPr>
                <w:spacing w:val="-4"/>
                <w:sz w:val="12"/>
                <w:szCs w:val="12"/>
              </w:rPr>
              <w:t>Proveedores</w:t>
            </w:r>
            <w:r w:rsidRPr="006C4E81">
              <w:rPr>
                <w:sz w:val="12"/>
                <w:szCs w:val="12"/>
              </w:rPr>
              <w:t xml:space="preserve"> por Adquisi-ción de Bienes Inmuebles y Muebles a Corto Plazo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1.1.3.3 Anticipo a </w:t>
            </w:r>
            <w:r w:rsidRPr="006C4E81">
              <w:rPr>
                <w:spacing w:val="-4"/>
                <w:sz w:val="12"/>
                <w:szCs w:val="12"/>
              </w:rPr>
              <w:t>Proveedores</w:t>
            </w:r>
            <w:r w:rsidRPr="006C4E81">
              <w:rPr>
                <w:sz w:val="12"/>
                <w:szCs w:val="12"/>
              </w:rPr>
              <w:t xml:space="preserve"> por Adquisición de Bienes Intangibles a Corto Plazo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r w:rsidRPr="006C4E81">
              <w:rPr>
                <w:sz w:val="12"/>
                <w:szCs w:val="12"/>
              </w:rPr>
              <w:t>Por la aplicación del anticipo a proveedores de bienes inmuebles, muebles e intangibles.</w:t>
            </w: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r w:rsidRPr="006C4E81">
              <w:rPr>
                <w:sz w:val="12"/>
                <w:szCs w:val="12"/>
              </w:rPr>
              <w:t>Recibo oficial, factura, contrato o documento equivalente.</w:t>
            </w: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1.2.3.1 Terrenos</w:t>
            </w:r>
          </w:p>
          <w:p w:rsidR="0024127D" w:rsidRPr="006C4E81" w:rsidRDefault="0024127D" w:rsidP="0024127D">
            <w:pPr>
              <w:pStyle w:val="Texto"/>
              <w:spacing w:before="20" w:after="20" w:line="240" w:lineRule="auto"/>
              <w:ind w:firstLine="0"/>
              <w:jc w:val="center"/>
              <w:rPr>
                <w:sz w:val="12"/>
                <w:szCs w:val="12"/>
              </w:rPr>
            </w:pPr>
            <w:r w:rsidRPr="006C4E81">
              <w:rPr>
                <w:sz w:val="12"/>
                <w:szCs w:val="12"/>
              </w:rPr>
              <w:t>o</w:t>
            </w:r>
          </w:p>
          <w:p w:rsidR="0024127D" w:rsidRPr="006C4E81" w:rsidRDefault="0024127D" w:rsidP="0024127D">
            <w:pPr>
              <w:pStyle w:val="Texto"/>
              <w:spacing w:before="20" w:after="20" w:line="240" w:lineRule="auto"/>
              <w:ind w:firstLine="0"/>
              <w:jc w:val="center"/>
              <w:rPr>
                <w:sz w:val="12"/>
                <w:szCs w:val="12"/>
              </w:rPr>
            </w:pPr>
            <w:r w:rsidRPr="006C4E81">
              <w:rPr>
                <w:sz w:val="12"/>
                <w:szCs w:val="12"/>
              </w:rPr>
              <w:t>1.2.3.2 Viviendas</w:t>
            </w:r>
          </w:p>
          <w:p w:rsidR="0024127D" w:rsidRPr="006C4E81" w:rsidRDefault="0024127D" w:rsidP="0024127D">
            <w:pPr>
              <w:pStyle w:val="Texto"/>
              <w:spacing w:before="20" w:after="2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1.1.3.2 Anticipo a Proveedores por Adquisición de Bienes Inmuebles y Muebles a Corto Plazo o</w:t>
            </w: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20" w:after="2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8.2.5 Presupuesto de Egresos Devengado</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1.2.3.4 Infraestruc-tura</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1.1.3.3 Anticipo a Proveedores por Adquisición de Bienes Intangibles a Corto Plazo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1.2.3.4.1 Infraestruc-tura de Carreteras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1.2.3.4.2 Infraestruc-tura Ferroviaria y Multimodal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1.2.3.4.3 Infraestruc-tura Portuaria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1.2.3.4.4 Infraestruc-tura </w:t>
            </w:r>
            <w:r w:rsidRPr="006C4E81">
              <w:rPr>
                <w:spacing w:val="-6"/>
                <w:sz w:val="12"/>
                <w:szCs w:val="12"/>
              </w:rPr>
              <w:t>Aeroportuaria</w:t>
            </w:r>
            <w:r w:rsidRPr="006C4E81">
              <w:rPr>
                <w:sz w:val="12"/>
                <w:szCs w:val="12"/>
              </w:rPr>
              <w:t xml:space="preserve">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1.2.3.4.5 Infraestruc-tura de Telecomu-nicaciones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1.2.3.4.6 Infraestruc-tura de Agua Potable, </w:t>
            </w:r>
            <w:r w:rsidRPr="006C4E81">
              <w:rPr>
                <w:spacing w:val="-6"/>
                <w:sz w:val="12"/>
                <w:szCs w:val="12"/>
              </w:rPr>
              <w:t>Saneamiento</w:t>
            </w:r>
            <w:r w:rsidRPr="006C4E81">
              <w:rPr>
                <w:sz w:val="12"/>
                <w:szCs w:val="12"/>
              </w:rPr>
              <w:t xml:space="preserve">, </w:t>
            </w:r>
            <w:r w:rsidRPr="006C4E81">
              <w:rPr>
                <w:spacing w:val="-4"/>
                <w:sz w:val="12"/>
                <w:szCs w:val="12"/>
              </w:rPr>
              <w:t xml:space="preserve">Hidroagrícola </w:t>
            </w:r>
            <w:r w:rsidRPr="006C4E81">
              <w:rPr>
                <w:sz w:val="12"/>
                <w:szCs w:val="12"/>
              </w:rPr>
              <w:t xml:space="preserve">y Control de </w:t>
            </w:r>
            <w:r w:rsidRPr="006C4E81">
              <w:rPr>
                <w:spacing w:val="-6"/>
                <w:sz w:val="12"/>
                <w:szCs w:val="12"/>
              </w:rPr>
              <w:t xml:space="preserve">Inundaciones </w:t>
            </w:r>
            <w:r w:rsidRPr="006C4E81">
              <w:rPr>
                <w:sz w:val="12"/>
                <w:szCs w:val="12"/>
              </w:rPr>
              <w:t>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1.2.3.4.7 Infraestruc-tura Eléctrica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1.2.3.4.8 Infraestruc-tura de Producción de Hidro-carburos 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1.2.3.4.9 Infraestruc-tura de Refinación, Gas y </w:t>
            </w:r>
            <w:r w:rsidRPr="006C4E81">
              <w:rPr>
                <w:spacing w:val="-6"/>
                <w:sz w:val="12"/>
                <w:szCs w:val="12"/>
              </w:rPr>
              <w:t xml:space="preserve">Petroquímica </w:t>
            </w:r>
            <w:r w:rsidRPr="006C4E81">
              <w:rPr>
                <w:sz w:val="12"/>
                <w:szCs w:val="12"/>
              </w:rPr>
              <w:t>o</w:t>
            </w:r>
          </w:p>
        </w:tc>
        <w:tc>
          <w:tcPr>
            <w:tcW w:w="895"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8"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20" w:after="28" w:line="240" w:lineRule="auto"/>
              <w:ind w:firstLine="0"/>
              <w:rPr>
                <w:sz w:val="12"/>
                <w:szCs w:val="12"/>
              </w:rPr>
            </w:pPr>
          </w:p>
        </w:tc>
        <w:tc>
          <w:tcPr>
            <w:tcW w:w="1228" w:type="dxa"/>
            <w:shd w:val="clear" w:color="auto" w:fill="auto"/>
          </w:tcPr>
          <w:p w:rsidR="0024127D" w:rsidRPr="006C4E81" w:rsidRDefault="0024127D" w:rsidP="0024127D">
            <w:pPr>
              <w:pStyle w:val="Texto"/>
              <w:spacing w:before="2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2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20" w:after="28" w:line="240" w:lineRule="auto"/>
              <w:ind w:firstLine="0"/>
              <w:jc w:val="center"/>
              <w:rPr>
                <w:sz w:val="12"/>
                <w:szCs w:val="12"/>
              </w:rPr>
            </w:pPr>
            <w:r w:rsidRPr="006C4E81">
              <w:rPr>
                <w:sz w:val="12"/>
                <w:szCs w:val="12"/>
              </w:rPr>
              <w:t>1.2.4.1 Mobiliario y Equipo de Administra-ción</w:t>
            </w:r>
          </w:p>
          <w:p w:rsidR="0024127D" w:rsidRPr="006C4E81" w:rsidRDefault="0024127D" w:rsidP="0024127D">
            <w:pPr>
              <w:pStyle w:val="Texto"/>
              <w:spacing w:before="20" w:after="28"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2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2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1.2.4.1.1 Muebles de Oficina y Estantería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1.2.4.1.2 Muebles, Excepto de Oficina y Estantería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1.2.4.1.3 Equipo de Cómputo y de Tecnologías de la Informacióno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1.2.4.1.9 Otros Mobiliarios y Equipos de Administra-ción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1.2.4.2 Mobiliario y Equipo Educacional y Recreativo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1.2.4.2.1 Equipos y Aparatos Audiovi-suales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1.2.4.2.2 Aparatos Deportivos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1.2.4.2.3 Cámaras Fotográficas y de Video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1.2.4.2.9 Otro Mobiliario y Equipo Educacional y Recreativo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1.2.4.3 Equipo e Instrumental Médico y de Laboratorio</w:t>
            </w:r>
          </w:p>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1.2.4.3.1 Equipo Médico y de Laboratorio p</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1.2.4.3.2 Instrumental Médico y de Laboratorio p</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b/>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1.2.4.4 Equipo de Transporte</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1.2.4.4.1 Automóviles y Equipo Terrestre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1.2.4.4.2 Carrocerías y Remolques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1.2.4.4.3 Equipo </w:t>
            </w:r>
            <w:r w:rsidRPr="006C4E81">
              <w:rPr>
                <w:spacing w:val="-4"/>
                <w:sz w:val="12"/>
                <w:szCs w:val="12"/>
              </w:rPr>
              <w:t xml:space="preserve">Aeroespacial </w:t>
            </w: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1.2.4.4.4 Equipo Ferroviario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1.2.4.4.5 Embarca-ciones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1.2.4.4.9 Otros Equipos de Transporte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1.2.4.5 Equipo de Defensa y Seguridad</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pacing w:val="-4"/>
                <w:sz w:val="12"/>
                <w:szCs w:val="12"/>
              </w:rPr>
            </w:pPr>
            <w:r w:rsidRPr="006C4E81">
              <w:rPr>
                <w:sz w:val="12"/>
                <w:szCs w:val="12"/>
              </w:rPr>
              <w:t xml:space="preserve">1.2.4.6 Maquinaria, Otros Equipos y </w:t>
            </w:r>
            <w:r w:rsidRPr="006C4E81">
              <w:rPr>
                <w:spacing w:val="-4"/>
                <w:sz w:val="12"/>
                <w:szCs w:val="12"/>
              </w:rPr>
              <w:t>Herramientas</w:t>
            </w:r>
          </w:p>
          <w:p w:rsidR="0024127D" w:rsidRPr="006C4E81" w:rsidRDefault="0024127D" w:rsidP="0024127D">
            <w:pPr>
              <w:pStyle w:val="Texto"/>
              <w:spacing w:before="40" w:after="40" w:line="240" w:lineRule="auto"/>
              <w:ind w:firstLine="0"/>
              <w:jc w:val="center"/>
              <w:rPr>
                <w:sz w:val="12"/>
                <w:szCs w:val="12"/>
              </w:rPr>
            </w:pPr>
          </w:p>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1.2.4.6.1 Maquinaria y Equipo </w:t>
            </w:r>
            <w:r w:rsidRPr="006C4E81">
              <w:rPr>
                <w:spacing w:val="-6"/>
                <w:sz w:val="12"/>
                <w:szCs w:val="12"/>
              </w:rPr>
              <w:t xml:space="preserve">Agropecuario </w:t>
            </w:r>
            <w:r w:rsidRPr="006C4E81">
              <w:rPr>
                <w:sz w:val="12"/>
                <w:szCs w:val="12"/>
              </w:rPr>
              <w:t>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1.2.4.6.2 Maquinaria y Equipo Industrial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1.2.4.6.3 Maquinaria y Equipo de </w:t>
            </w:r>
            <w:r w:rsidRPr="006C4E81">
              <w:rPr>
                <w:spacing w:val="-6"/>
                <w:sz w:val="12"/>
                <w:szCs w:val="12"/>
              </w:rPr>
              <w:t xml:space="preserve">Construcción </w:t>
            </w:r>
            <w:r w:rsidRPr="006C4E81">
              <w:rPr>
                <w:sz w:val="12"/>
                <w:szCs w:val="12"/>
              </w:rPr>
              <w:t>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1.2.4.6.4 Sistemas de Aire Acondi-cionado, Calefacción y de Refrigera-ción Industrial y Comercial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1.2.4.6.5 Equipo de Comunica-ción y Teleco-municación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1.2.4.6.6 Equipos de Generación Eléctrica, Aparatos y Accesorios Eléctricos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1.2.4.6.7 </w:t>
            </w:r>
            <w:r w:rsidRPr="006C4E81">
              <w:rPr>
                <w:spacing w:val="-6"/>
                <w:sz w:val="12"/>
                <w:szCs w:val="12"/>
              </w:rPr>
              <w:t xml:space="preserve">Herramientas </w:t>
            </w:r>
            <w:r w:rsidRPr="006C4E81">
              <w:rPr>
                <w:sz w:val="12"/>
                <w:szCs w:val="12"/>
              </w:rPr>
              <w:t>y Máquinas-Herramienta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1.2.4.6.9 Otros Equipos</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1.2.4.7 </w:t>
            </w:r>
            <w:r w:rsidRPr="006C4E81">
              <w:rPr>
                <w:spacing w:val="-6"/>
                <w:sz w:val="12"/>
                <w:szCs w:val="12"/>
              </w:rPr>
              <w:t>Colecciones,</w:t>
            </w:r>
            <w:r w:rsidRPr="006C4E81">
              <w:rPr>
                <w:sz w:val="12"/>
                <w:szCs w:val="12"/>
              </w:rPr>
              <w:t xml:space="preserve"> Obras de Arte y Objetos Valiosos</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1.2.4.7.1 Bienes Artísticos, Culturales y Científicos</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1.2.4.7.2 Objetos de Valor</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1.2.4.8 Activos Biológicos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1.2.4.8.1 Bovinos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1.2.4.8.2 Porcinos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1.2.4.8.3 Aves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1.2.4.8.4 Ovinos y Caprinos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1.2.4.8.5 Peces y Acuicultura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1.2.4.8.6 Equinos 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1.2.4.8.7 Especies Menores y de Zoológico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1.2.4.8.8 Árboles y Plantas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1.2.4.8.9 Otros Activos Biológicos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1.2.5.1 Software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1.2.5.2 Patentes, Marcas y Derechos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1.2.5.2.1 Patentes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1.2.5.2.2 Marcas 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1.2.5.2.3 Derechos 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1.2.5.3 </w:t>
            </w:r>
            <w:r w:rsidRPr="006C4E81">
              <w:rPr>
                <w:spacing w:val="-6"/>
                <w:sz w:val="12"/>
                <w:szCs w:val="12"/>
              </w:rPr>
              <w:t xml:space="preserve">Concesiones y Franquicias </w:t>
            </w: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pacing w:val="-6"/>
                <w:sz w:val="12"/>
                <w:szCs w:val="12"/>
              </w:rPr>
            </w:pPr>
            <w:r w:rsidRPr="006C4E81">
              <w:rPr>
                <w:sz w:val="12"/>
                <w:szCs w:val="12"/>
              </w:rPr>
              <w:t xml:space="preserve">1.2.5.3.1 </w:t>
            </w:r>
            <w:r w:rsidRPr="006C4E81">
              <w:rPr>
                <w:spacing w:val="-6"/>
                <w:sz w:val="12"/>
                <w:szCs w:val="12"/>
              </w:rPr>
              <w:t>Concesiones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1423"/>
        </w:trPr>
        <w:tc>
          <w:tcPr>
            <w:tcW w:w="468" w:type="dxa"/>
            <w:shd w:val="clear" w:color="auto" w:fill="auto"/>
          </w:tcPr>
          <w:p w:rsidR="0024127D" w:rsidRPr="006C4E81" w:rsidRDefault="0024127D" w:rsidP="0024127D">
            <w:pPr>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p w:rsidR="0024127D" w:rsidRPr="006C4E81" w:rsidRDefault="0024127D" w:rsidP="0024127D">
            <w:pPr>
              <w:pStyle w:val="Texto"/>
              <w:spacing w:before="40" w:after="40" w:line="240" w:lineRule="auto"/>
              <w:ind w:firstLine="0"/>
              <w:rPr>
                <w:b/>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1.2.5.3.2 Franquicias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1.2.5.4 Licencias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1.2.5.4.1 Licencias Informáticas e Intelectualeso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1.2.5.4.2 Licencias Industriales, Comerciales y Otras</w:t>
            </w:r>
          </w:p>
          <w:p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1.2.5.9 Otros Activos Intangible</w:t>
            </w: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after="28"/>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28" w:line="240" w:lineRule="auto"/>
              <w:ind w:left="288" w:hanging="288"/>
              <w:rPr>
                <w:b/>
                <w:sz w:val="12"/>
                <w:szCs w:val="12"/>
              </w:rPr>
            </w:pPr>
            <w:r w:rsidRPr="006C4E81">
              <w:rPr>
                <w:b/>
                <w:sz w:val="12"/>
                <w:szCs w:val="12"/>
              </w:rPr>
              <w:t>B.</w:t>
            </w:r>
            <w:r w:rsidRPr="006C4E81">
              <w:rPr>
                <w:b/>
                <w:sz w:val="12"/>
                <w:szCs w:val="12"/>
              </w:rPr>
              <w:tab/>
              <w:t>REGISTRO DE ANTICIPO A PROVEEDORES CON AFECTACION PRESUPUESTARIA</w:t>
            </w: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28" w:line="240" w:lineRule="auto"/>
              <w:ind w:firstLine="0"/>
              <w:rPr>
                <w:sz w:val="12"/>
                <w:szCs w:val="12"/>
              </w:rPr>
            </w:pPr>
            <w:r w:rsidRPr="006C4E81">
              <w:rPr>
                <w:sz w:val="12"/>
                <w:szCs w:val="12"/>
              </w:rPr>
              <w:t>Por el devengado de anticipos a proveedores de bienes inmuebles.</w:t>
            </w: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r w:rsidRPr="006C4E81">
              <w:rPr>
                <w:sz w:val="12"/>
                <w:szCs w:val="12"/>
              </w:rPr>
              <w:t>Recibo, factura, contrato o documento equivalente.</w:t>
            </w: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1.2.3.1 Terrenos</w:t>
            </w:r>
          </w:p>
          <w:p w:rsidR="0024127D" w:rsidRPr="006C4E81" w:rsidRDefault="0024127D" w:rsidP="0024127D">
            <w:pPr>
              <w:pStyle w:val="Texto"/>
              <w:spacing w:before="40" w:after="28" w:line="240" w:lineRule="auto"/>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2.1.1.2 Proveedores por Pagar a Corto Plazo</w:t>
            </w: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8.2.4 Presupuesto de Egresos 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240" w:lineRule="auto"/>
              <w:ind w:firstLine="0"/>
              <w:jc w:val="center"/>
              <w:rPr>
                <w:sz w:val="12"/>
                <w:szCs w:val="12"/>
              </w:rPr>
            </w:pPr>
          </w:p>
          <w:p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240" w:lineRule="auto"/>
              <w:ind w:firstLine="0"/>
              <w:rPr>
                <w:b/>
                <w:sz w:val="12"/>
                <w:szCs w:val="12"/>
              </w:rPr>
            </w:pPr>
            <w:r w:rsidRPr="006C4E81">
              <w:rPr>
                <w:b/>
                <w:sz w:val="12"/>
                <w:szCs w:val="12"/>
              </w:rPr>
              <w:t>Ejemplo: Bienes Inmuebles</w:t>
            </w:r>
          </w:p>
          <w:p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1.2.3.2 Viviendas o</w:t>
            </w: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1.2.3.3 Edificios no Habitacio-nales o</w:t>
            </w: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1.2.3.4 Infraestruc-tura o</w:t>
            </w: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28" w:line="240" w:lineRule="auto"/>
              <w:ind w:firstLine="0"/>
              <w:jc w:val="center"/>
              <w:rPr>
                <w:sz w:val="12"/>
                <w:szCs w:val="12"/>
              </w:rPr>
            </w:pPr>
            <w:r w:rsidRPr="006C4E81">
              <w:rPr>
                <w:sz w:val="12"/>
                <w:szCs w:val="12"/>
              </w:rPr>
              <w:t>1.2.3.4.1 Infraestruc-tura de Carreteras o</w:t>
            </w:r>
          </w:p>
        </w:tc>
        <w:tc>
          <w:tcPr>
            <w:tcW w:w="895"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28"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28" w:line="147" w:lineRule="exact"/>
              <w:ind w:firstLine="0"/>
              <w:jc w:val="center"/>
              <w:rPr>
                <w:sz w:val="12"/>
                <w:szCs w:val="12"/>
              </w:rPr>
            </w:pPr>
            <w:r w:rsidRPr="006C4E81">
              <w:rPr>
                <w:sz w:val="12"/>
                <w:szCs w:val="12"/>
              </w:rPr>
              <w:t>1.2.3.4.2 Infraestruc-tura Ferroviaria y Multimodal o</w:t>
            </w:r>
          </w:p>
        </w:tc>
        <w:tc>
          <w:tcPr>
            <w:tcW w:w="895"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28" w:line="147" w:lineRule="exact"/>
              <w:ind w:firstLine="0"/>
              <w:jc w:val="center"/>
              <w:rPr>
                <w:sz w:val="12"/>
                <w:szCs w:val="12"/>
              </w:rPr>
            </w:pPr>
            <w:r w:rsidRPr="006C4E81">
              <w:rPr>
                <w:sz w:val="12"/>
                <w:szCs w:val="12"/>
              </w:rPr>
              <w:t>1.2.3.4.3 Infraestruc-tura Portuaria o</w:t>
            </w:r>
          </w:p>
        </w:tc>
        <w:tc>
          <w:tcPr>
            <w:tcW w:w="895"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28" w:line="147" w:lineRule="exact"/>
              <w:ind w:firstLine="0"/>
              <w:jc w:val="center"/>
              <w:rPr>
                <w:sz w:val="12"/>
                <w:szCs w:val="12"/>
              </w:rPr>
            </w:pPr>
            <w:r w:rsidRPr="006C4E81">
              <w:rPr>
                <w:sz w:val="12"/>
                <w:szCs w:val="12"/>
              </w:rPr>
              <w:t xml:space="preserve">1.2.3.4.4 Infraestruc-tura </w:t>
            </w:r>
            <w:r w:rsidRPr="006C4E81">
              <w:rPr>
                <w:spacing w:val="-6"/>
                <w:sz w:val="12"/>
                <w:szCs w:val="12"/>
              </w:rPr>
              <w:t xml:space="preserve">Aeroportuaria </w:t>
            </w:r>
            <w:r w:rsidRPr="006C4E81">
              <w:rPr>
                <w:sz w:val="12"/>
                <w:szCs w:val="12"/>
              </w:rPr>
              <w:t>o</w:t>
            </w:r>
          </w:p>
        </w:tc>
        <w:tc>
          <w:tcPr>
            <w:tcW w:w="895"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147" w:lineRule="exact"/>
              <w:ind w:firstLine="0"/>
              <w:rPr>
                <w:b/>
                <w:sz w:val="12"/>
                <w:szCs w:val="12"/>
              </w:rPr>
            </w:pPr>
          </w:p>
        </w:tc>
        <w:tc>
          <w:tcPr>
            <w:tcW w:w="1228"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28" w:line="147" w:lineRule="exact"/>
              <w:ind w:firstLine="0"/>
              <w:jc w:val="center"/>
              <w:rPr>
                <w:sz w:val="12"/>
                <w:szCs w:val="12"/>
              </w:rPr>
            </w:pPr>
            <w:r w:rsidRPr="006C4E81">
              <w:rPr>
                <w:sz w:val="12"/>
                <w:szCs w:val="12"/>
              </w:rPr>
              <w:t>1.2.3.4.5 Infraestruc-tura de Telecomu-nicaciones o</w:t>
            </w:r>
          </w:p>
        </w:tc>
        <w:tc>
          <w:tcPr>
            <w:tcW w:w="895"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r>
      <w:tr w:rsidR="0024127D" w:rsidRPr="006C4E81" w:rsidTr="006D5C52">
        <w:trPr>
          <w:trHeight w:val="1990"/>
        </w:trPr>
        <w:tc>
          <w:tcPr>
            <w:tcW w:w="468"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p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28" w:line="147" w:lineRule="exact"/>
              <w:ind w:firstLine="0"/>
              <w:jc w:val="center"/>
              <w:rPr>
                <w:sz w:val="12"/>
                <w:szCs w:val="12"/>
              </w:rPr>
            </w:pPr>
            <w:r w:rsidRPr="006C4E81">
              <w:rPr>
                <w:sz w:val="12"/>
                <w:szCs w:val="12"/>
              </w:rPr>
              <w:t xml:space="preserve">1.2.3.4.6 Infraestruc-tura de Agua Potable, </w:t>
            </w:r>
            <w:r w:rsidRPr="006C4E81">
              <w:rPr>
                <w:spacing w:val="-6"/>
                <w:sz w:val="12"/>
                <w:szCs w:val="12"/>
              </w:rPr>
              <w:t>Saneamiento,</w:t>
            </w:r>
            <w:r w:rsidRPr="006C4E81">
              <w:rPr>
                <w:sz w:val="12"/>
                <w:szCs w:val="12"/>
              </w:rPr>
              <w:t xml:space="preserve"> </w:t>
            </w:r>
            <w:r w:rsidRPr="006C4E81">
              <w:rPr>
                <w:spacing w:val="-6"/>
                <w:sz w:val="12"/>
                <w:szCs w:val="12"/>
              </w:rPr>
              <w:t>Hidroagrícola</w:t>
            </w:r>
            <w:r w:rsidRPr="006C4E81">
              <w:rPr>
                <w:sz w:val="12"/>
                <w:szCs w:val="12"/>
              </w:rPr>
              <w:t xml:space="preserve"> y Control de I</w:t>
            </w:r>
            <w:r w:rsidRPr="006C4E81">
              <w:rPr>
                <w:spacing w:val="-6"/>
                <w:sz w:val="12"/>
                <w:szCs w:val="12"/>
              </w:rPr>
              <w:t xml:space="preserve">nundaciones </w:t>
            </w:r>
            <w:r w:rsidRPr="006C4E81">
              <w:rPr>
                <w:sz w:val="12"/>
                <w:szCs w:val="12"/>
              </w:rPr>
              <w:t>o</w:t>
            </w:r>
          </w:p>
        </w:tc>
        <w:tc>
          <w:tcPr>
            <w:tcW w:w="895"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28" w:line="147"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spacing w:line="182"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1.2.3.4.7 Infraestruc-tura Eléctrica o</w:t>
            </w: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1.2.3.4.8 Infraestruc-tura de Producción de Hidro-carburos o</w:t>
            </w: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 xml:space="preserve">1.2.3.4.9 Infraestruc-tura de Refinación, Gas y </w:t>
            </w:r>
            <w:r w:rsidRPr="006C4E81">
              <w:rPr>
                <w:spacing w:val="-4"/>
                <w:sz w:val="12"/>
                <w:szCs w:val="12"/>
              </w:rPr>
              <w:t xml:space="preserve">Petroquímica </w:t>
            </w:r>
            <w:r w:rsidRPr="006C4E81">
              <w:rPr>
                <w:sz w:val="12"/>
                <w:szCs w:val="12"/>
              </w:rPr>
              <w:t>o</w:t>
            </w: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r w:rsidRPr="006C4E81">
              <w:rPr>
                <w:sz w:val="12"/>
                <w:szCs w:val="12"/>
              </w:rPr>
              <w:t xml:space="preserve">Por la expedición de la cuenta por liquidar certificada para el pago de anticipos a proveedores de bienes inmuebles, muebles e intangibles </w:t>
            </w: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r w:rsidRPr="006C4E81">
              <w:rPr>
                <w:sz w:val="12"/>
                <w:szCs w:val="12"/>
              </w:rPr>
              <w:t>Por el pago de anticipos a proveedores de bienes inmuebles.</w:t>
            </w: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 xml:space="preserve">2.1.1.2 </w:t>
            </w:r>
            <w:r w:rsidRPr="006C4E81">
              <w:rPr>
                <w:spacing w:val="-6"/>
                <w:sz w:val="12"/>
                <w:szCs w:val="12"/>
              </w:rPr>
              <w:t xml:space="preserve">Proveedores </w:t>
            </w:r>
            <w:r w:rsidRPr="006C4E81">
              <w:rPr>
                <w:sz w:val="12"/>
                <w:szCs w:val="12"/>
              </w:rPr>
              <w:t>por Pagar a Corto Plazo</w:t>
            </w: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20" w:after="20" w:line="182" w:lineRule="exact"/>
              <w:ind w:firstLine="0"/>
              <w:rPr>
                <w:sz w:val="12"/>
                <w:szCs w:val="12"/>
              </w:rPr>
            </w:pPr>
            <w:r w:rsidRPr="006C4E81">
              <w:rPr>
                <w:sz w:val="12"/>
                <w:szCs w:val="12"/>
              </w:rPr>
              <w:t>Por la reclasificación de anticipos a proveedores de bienes inmuebles.</w:t>
            </w:r>
          </w:p>
        </w:tc>
        <w:tc>
          <w:tcPr>
            <w:tcW w:w="1228" w:type="dxa"/>
            <w:shd w:val="clear" w:color="auto" w:fill="auto"/>
          </w:tcPr>
          <w:p w:rsidR="0024127D" w:rsidRPr="006C4E81" w:rsidRDefault="0024127D" w:rsidP="0024127D">
            <w:pPr>
              <w:pStyle w:val="Texto"/>
              <w:spacing w:before="20" w:after="20" w:line="182" w:lineRule="exact"/>
              <w:ind w:firstLine="0"/>
              <w:rPr>
                <w:sz w:val="12"/>
                <w:szCs w:val="12"/>
              </w:rPr>
            </w:pPr>
            <w:r w:rsidRPr="006C4E81">
              <w:rPr>
                <w:sz w:val="12"/>
                <w:szCs w:val="12"/>
              </w:rPr>
              <w:t>Póliza de diario.</w:t>
            </w:r>
          </w:p>
        </w:tc>
        <w:tc>
          <w:tcPr>
            <w:tcW w:w="1011" w:type="dxa"/>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Frecuente</w:t>
            </w:r>
          </w:p>
        </w:tc>
        <w:tc>
          <w:tcPr>
            <w:tcW w:w="819" w:type="dxa"/>
            <w:vMerge w:val="restart"/>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1.1.3.2 Anticipo a P</w:t>
            </w:r>
            <w:r w:rsidRPr="006C4E81">
              <w:rPr>
                <w:spacing w:val="-6"/>
                <w:sz w:val="12"/>
                <w:szCs w:val="12"/>
              </w:rPr>
              <w:t xml:space="preserve">roveedores </w:t>
            </w:r>
            <w:r w:rsidRPr="006C4E81">
              <w:rPr>
                <w:sz w:val="12"/>
                <w:szCs w:val="12"/>
              </w:rPr>
              <w:t>por Adquisición de Bienes Inmuebles y Muebles a Corto Plazo</w:t>
            </w:r>
          </w:p>
          <w:p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p w:rsidR="0024127D" w:rsidRPr="006C4E81" w:rsidRDefault="0024127D" w:rsidP="0024127D">
            <w:pPr>
              <w:pStyle w:val="Texto"/>
              <w:spacing w:before="20" w:after="20" w:line="182" w:lineRule="exact"/>
              <w:ind w:firstLine="0"/>
              <w:jc w:val="center"/>
              <w:rPr>
                <w:sz w:val="12"/>
                <w:szCs w:val="12"/>
              </w:rPr>
            </w:pPr>
            <w:r w:rsidRPr="006C4E81">
              <w:rPr>
                <w:sz w:val="12"/>
                <w:szCs w:val="12"/>
              </w:rPr>
              <w:t xml:space="preserve">1.1.3.3 Anticipo a </w:t>
            </w:r>
            <w:r w:rsidRPr="006C4E81">
              <w:rPr>
                <w:spacing w:val="-4"/>
                <w:sz w:val="12"/>
                <w:szCs w:val="12"/>
              </w:rPr>
              <w:t xml:space="preserve">Proveedores </w:t>
            </w:r>
            <w:r w:rsidRPr="006C4E81">
              <w:rPr>
                <w:sz w:val="12"/>
                <w:szCs w:val="12"/>
              </w:rPr>
              <w:t>por Adquisición de Bienes Intangibles a Corto Plazo</w:t>
            </w:r>
          </w:p>
        </w:tc>
        <w:tc>
          <w:tcPr>
            <w:tcW w:w="895" w:type="dxa"/>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1.2.3.1 Terrenos</w:t>
            </w:r>
          </w:p>
          <w:p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1.2.3.2 Viviendas</w:t>
            </w:r>
          </w:p>
          <w:p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82" w:lineRule="exact"/>
              <w:ind w:firstLine="0"/>
              <w:jc w:val="center"/>
              <w:rPr>
                <w:spacing w:val="-4"/>
                <w:sz w:val="12"/>
                <w:szCs w:val="12"/>
              </w:rPr>
            </w:pPr>
            <w:r w:rsidRPr="006C4E81">
              <w:rPr>
                <w:sz w:val="12"/>
                <w:szCs w:val="12"/>
              </w:rPr>
              <w:t xml:space="preserve">1.2.3.4 </w:t>
            </w:r>
            <w:r w:rsidRPr="006C4E81">
              <w:rPr>
                <w:spacing w:val="-4"/>
                <w:sz w:val="12"/>
                <w:szCs w:val="12"/>
              </w:rPr>
              <w:t>Infraestructura</w:t>
            </w:r>
          </w:p>
          <w:p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20" w:after="20" w:line="182" w:lineRule="exact"/>
              <w:ind w:firstLine="0"/>
              <w:jc w:val="center"/>
              <w:rPr>
                <w:sz w:val="12"/>
                <w:szCs w:val="12"/>
              </w:rPr>
            </w:pPr>
            <w:r w:rsidRPr="006C4E81">
              <w:rPr>
                <w:sz w:val="12"/>
                <w:szCs w:val="12"/>
              </w:rPr>
              <w:t>1.2.3.4.1 Infraestruc-tura de Carreteras o</w:t>
            </w: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8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1.2.3.4.2 Infraestruc-tura Ferroviaria y Multimodal o</w:t>
            </w: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r>
      <w:tr w:rsidR="0024127D" w:rsidRPr="006C4E81" w:rsidTr="006D5C52">
        <w:trPr>
          <w:trHeight w:val="1862"/>
        </w:trPr>
        <w:tc>
          <w:tcPr>
            <w:tcW w:w="468"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p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19" w:type="dxa"/>
            <w:vMerge/>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82" w:lineRule="exact"/>
              <w:ind w:firstLine="0"/>
              <w:jc w:val="center"/>
              <w:rPr>
                <w:sz w:val="12"/>
                <w:szCs w:val="12"/>
              </w:rPr>
            </w:pPr>
            <w:r w:rsidRPr="006C4E81">
              <w:rPr>
                <w:sz w:val="12"/>
                <w:szCs w:val="12"/>
              </w:rPr>
              <w:t>1.2.3.4.3 Infraestruc-tura Portuaria o</w:t>
            </w:r>
          </w:p>
          <w:p w:rsidR="0024127D" w:rsidRPr="006C4E81" w:rsidRDefault="0024127D" w:rsidP="0024127D">
            <w:pPr>
              <w:pStyle w:val="Texto"/>
              <w:spacing w:before="40" w:after="40" w:line="182" w:lineRule="exact"/>
              <w:ind w:firstLine="0"/>
              <w:jc w:val="center"/>
              <w:rPr>
                <w:sz w:val="12"/>
                <w:szCs w:val="12"/>
              </w:rPr>
            </w:pPr>
            <w:r w:rsidRPr="006C4E81">
              <w:rPr>
                <w:sz w:val="12"/>
                <w:szCs w:val="12"/>
              </w:rPr>
              <w:t xml:space="preserve">1.2.3.4.4 </w:t>
            </w:r>
            <w:r w:rsidRPr="006C4E81">
              <w:rPr>
                <w:spacing w:val="-4"/>
                <w:sz w:val="12"/>
                <w:szCs w:val="12"/>
              </w:rPr>
              <w:t xml:space="preserve">Infraestructura </w:t>
            </w:r>
            <w:r w:rsidRPr="006C4E81">
              <w:rPr>
                <w:sz w:val="12"/>
                <w:szCs w:val="12"/>
              </w:rPr>
              <w:t>Aeroportuaria o</w:t>
            </w: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82"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spacing w:line="15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1.2.3.4.5 Infraestruc-tura de Telecomu-nicaciones o</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1.2.3.4.6 Infraestruc-tura de Agua Potable, Saneamiento, Hidroagrícola y Control de Inundaciones o</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1.2.3.4.7 </w:t>
            </w:r>
            <w:r w:rsidRPr="006C4E81">
              <w:rPr>
                <w:spacing w:val="-4"/>
                <w:sz w:val="12"/>
                <w:szCs w:val="12"/>
              </w:rPr>
              <w:t>Infraestructura</w:t>
            </w:r>
            <w:r w:rsidRPr="006C4E81">
              <w:rPr>
                <w:sz w:val="12"/>
                <w:szCs w:val="12"/>
              </w:rPr>
              <w:t xml:space="preserve"> Eléctrica o</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1.2.3.4.8 Infraestruc-tura de Producción de Hidro-carburos o</w:t>
            </w:r>
          </w:p>
          <w:p w:rsidR="0024127D" w:rsidRPr="006C4E81" w:rsidRDefault="0024127D" w:rsidP="0024127D">
            <w:pPr>
              <w:pStyle w:val="Texto"/>
              <w:spacing w:before="40" w:after="40" w:line="150" w:lineRule="exact"/>
              <w:ind w:firstLine="0"/>
              <w:jc w:val="center"/>
              <w:rPr>
                <w:sz w:val="12"/>
                <w:szCs w:val="12"/>
              </w:rPr>
            </w:pPr>
            <w:r w:rsidRPr="006C4E81">
              <w:rPr>
                <w:sz w:val="12"/>
                <w:szCs w:val="12"/>
              </w:rPr>
              <w:t>1.2.3.4.9 Infraestruc-tura de Refinación, Gas y Petroquímica o</w:t>
            </w: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28" w:after="20" w:line="150" w:lineRule="exact"/>
              <w:ind w:firstLine="0"/>
              <w:rPr>
                <w:sz w:val="12"/>
                <w:szCs w:val="12"/>
              </w:rPr>
            </w:pPr>
            <w:r w:rsidRPr="006C4E81">
              <w:rPr>
                <w:sz w:val="12"/>
                <w:szCs w:val="12"/>
              </w:rPr>
              <w:t>Por la aplicación de anticipos a proveedores de bienes inmuebles.</w:t>
            </w:r>
          </w:p>
        </w:tc>
        <w:tc>
          <w:tcPr>
            <w:tcW w:w="1228" w:type="dxa"/>
            <w:shd w:val="clear" w:color="auto" w:fill="auto"/>
          </w:tcPr>
          <w:p w:rsidR="0024127D" w:rsidRPr="006C4E81" w:rsidRDefault="0024127D" w:rsidP="0024127D">
            <w:pPr>
              <w:pStyle w:val="Texto"/>
              <w:spacing w:before="28" w:after="20" w:line="150" w:lineRule="exact"/>
              <w:ind w:firstLine="0"/>
              <w:rPr>
                <w:sz w:val="12"/>
                <w:szCs w:val="12"/>
              </w:rPr>
            </w:pPr>
            <w:r w:rsidRPr="006C4E81">
              <w:rPr>
                <w:sz w:val="12"/>
                <w:szCs w:val="12"/>
              </w:rPr>
              <w:t>Recibo oficial, factura, contrato o documento equivalente.</w:t>
            </w:r>
          </w:p>
        </w:tc>
        <w:tc>
          <w:tcPr>
            <w:tcW w:w="1011"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1.2.3.1 Terrenos</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o</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1.2.3.2 Viviendas</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o</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1.2.3.3 Edificios no Habitacio-nales</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o</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1.2.3.4 Infraestruc-tura</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1.2.3.4.1 Infraestruc-tura de Carreteras o</w:t>
            </w:r>
          </w:p>
        </w:tc>
        <w:tc>
          <w:tcPr>
            <w:tcW w:w="895"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1.1.3.2 Anticipo a Proveedores por Adquisi-ción de Bienes Inmuebles y Muebles a Corto Plazo</w:t>
            </w:r>
          </w:p>
          <w:p w:rsidR="0024127D" w:rsidRPr="006C4E81" w:rsidRDefault="0024127D" w:rsidP="0024127D">
            <w:pPr>
              <w:pStyle w:val="Texto"/>
              <w:spacing w:before="28" w:after="20" w:line="150" w:lineRule="exact"/>
              <w:ind w:firstLine="0"/>
              <w:jc w:val="center"/>
              <w:rPr>
                <w:sz w:val="12"/>
                <w:szCs w:val="12"/>
              </w:rPr>
            </w:pPr>
            <w:r w:rsidRPr="006C4E81">
              <w:rPr>
                <w:sz w:val="12"/>
                <w:szCs w:val="12"/>
              </w:rPr>
              <w:t>1.1.3.3 Anticipo a Proveedores por Adquisición de Bienes Intangibles a Corto Plazo</w:t>
            </w: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8" w:after="20" w:line="15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8" w:after="20" w:line="150" w:lineRule="exact"/>
              <w:ind w:firstLine="0"/>
              <w:rPr>
                <w:sz w:val="12"/>
                <w:szCs w:val="12"/>
              </w:rPr>
            </w:pPr>
          </w:p>
        </w:tc>
        <w:tc>
          <w:tcPr>
            <w:tcW w:w="1228" w:type="dxa"/>
            <w:shd w:val="clear" w:color="auto" w:fill="auto"/>
          </w:tcPr>
          <w:p w:rsidR="0024127D" w:rsidRPr="006C4E81" w:rsidRDefault="0024127D" w:rsidP="0024127D">
            <w:pPr>
              <w:pStyle w:val="Texto"/>
              <w:spacing w:before="28" w:after="20" w:line="150" w:lineRule="exact"/>
              <w:ind w:firstLine="0"/>
              <w:rPr>
                <w:sz w:val="12"/>
                <w:szCs w:val="12"/>
              </w:rPr>
            </w:pPr>
          </w:p>
        </w:tc>
        <w:tc>
          <w:tcPr>
            <w:tcW w:w="1011"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1.2.3.4.2 Infraestruc-tura Ferroviaria y Multimodal o</w:t>
            </w:r>
          </w:p>
        </w:tc>
        <w:tc>
          <w:tcPr>
            <w:tcW w:w="895"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8" w:after="20" w:line="150" w:lineRule="exact"/>
              <w:ind w:firstLine="0"/>
              <w:rPr>
                <w:sz w:val="12"/>
                <w:szCs w:val="12"/>
              </w:rPr>
            </w:pPr>
          </w:p>
        </w:tc>
        <w:tc>
          <w:tcPr>
            <w:tcW w:w="1228" w:type="dxa"/>
            <w:shd w:val="clear" w:color="auto" w:fill="auto"/>
          </w:tcPr>
          <w:p w:rsidR="0024127D" w:rsidRPr="006C4E81" w:rsidRDefault="0024127D" w:rsidP="0024127D">
            <w:pPr>
              <w:pStyle w:val="Texto"/>
              <w:spacing w:before="28" w:after="20" w:line="150" w:lineRule="exact"/>
              <w:ind w:firstLine="0"/>
              <w:rPr>
                <w:sz w:val="12"/>
                <w:szCs w:val="12"/>
              </w:rPr>
            </w:pPr>
          </w:p>
        </w:tc>
        <w:tc>
          <w:tcPr>
            <w:tcW w:w="1011"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1.2.3.4.3 Infraestruc-tura Portuaria o</w:t>
            </w:r>
          </w:p>
        </w:tc>
        <w:tc>
          <w:tcPr>
            <w:tcW w:w="895"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8" w:after="20" w:line="15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8" w:after="20" w:line="150" w:lineRule="exact"/>
              <w:ind w:firstLine="0"/>
              <w:rPr>
                <w:sz w:val="12"/>
                <w:szCs w:val="12"/>
              </w:rPr>
            </w:pPr>
          </w:p>
        </w:tc>
        <w:tc>
          <w:tcPr>
            <w:tcW w:w="1228" w:type="dxa"/>
            <w:shd w:val="clear" w:color="auto" w:fill="auto"/>
          </w:tcPr>
          <w:p w:rsidR="0024127D" w:rsidRPr="006C4E81" w:rsidRDefault="0024127D" w:rsidP="0024127D">
            <w:pPr>
              <w:pStyle w:val="Texto"/>
              <w:spacing w:before="28" w:after="20" w:line="150" w:lineRule="exact"/>
              <w:ind w:firstLine="0"/>
              <w:rPr>
                <w:sz w:val="12"/>
                <w:szCs w:val="12"/>
              </w:rPr>
            </w:pPr>
          </w:p>
        </w:tc>
        <w:tc>
          <w:tcPr>
            <w:tcW w:w="1011"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28" w:after="20" w:line="150" w:lineRule="exact"/>
              <w:ind w:firstLine="0"/>
              <w:jc w:val="center"/>
              <w:rPr>
                <w:sz w:val="12"/>
                <w:szCs w:val="12"/>
              </w:rPr>
            </w:pPr>
            <w:r w:rsidRPr="006C4E81">
              <w:rPr>
                <w:sz w:val="12"/>
                <w:szCs w:val="12"/>
              </w:rPr>
              <w:t xml:space="preserve">1.2.3.4.4 Infraestruc-tura </w:t>
            </w:r>
            <w:r w:rsidRPr="006C4E81">
              <w:rPr>
                <w:spacing w:val="-6"/>
                <w:sz w:val="12"/>
                <w:szCs w:val="12"/>
              </w:rPr>
              <w:t xml:space="preserve">Aeroportuaria </w:t>
            </w:r>
            <w:r w:rsidRPr="006C4E81">
              <w:rPr>
                <w:sz w:val="12"/>
                <w:szCs w:val="12"/>
              </w:rPr>
              <w:t>o</w:t>
            </w:r>
          </w:p>
        </w:tc>
        <w:tc>
          <w:tcPr>
            <w:tcW w:w="895"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28" w:after="20" w:line="15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p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0" w:lineRule="exact"/>
              <w:ind w:firstLine="0"/>
              <w:jc w:val="center"/>
              <w:rPr>
                <w:sz w:val="12"/>
                <w:szCs w:val="12"/>
              </w:rPr>
            </w:pPr>
            <w:r w:rsidRPr="006C4E81">
              <w:rPr>
                <w:sz w:val="12"/>
                <w:szCs w:val="12"/>
              </w:rPr>
              <w:t>1.2.3.4.5 Infraestruc-tura de Telecomu-nicaciones o</w:t>
            </w:r>
          </w:p>
        </w:tc>
        <w:tc>
          <w:tcPr>
            <w:tcW w:w="895"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1.2.3.4.6 Infraestruc-tura de Agua Potable, </w:t>
            </w:r>
            <w:r w:rsidRPr="006C4E81">
              <w:rPr>
                <w:spacing w:val="-6"/>
                <w:sz w:val="12"/>
                <w:szCs w:val="12"/>
              </w:rPr>
              <w:t>Saneamiento,</w:t>
            </w:r>
            <w:r w:rsidRPr="006C4E81">
              <w:rPr>
                <w:sz w:val="12"/>
                <w:szCs w:val="12"/>
              </w:rPr>
              <w:t xml:space="preserve"> Hidroa-grícola y Control de </w:t>
            </w:r>
            <w:r w:rsidRPr="006C4E81">
              <w:rPr>
                <w:spacing w:val="-6"/>
                <w:sz w:val="12"/>
                <w:szCs w:val="12"/>
              </w:rPr>
              <w:t xml:space="preserve">Inundaciones </w:t>
            </w:r>
            <w:r w:rsidRPr="006C4E81">
              <w:rPr>
                <w:sz w:val="12"/>
                <w:szCs w:val="12"/>
              </w:rPr>
              <w:t>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1.2.3.4.7 Infraestruc-tura Eléctrica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1.2.3.4.8 Infraestruc-tura de Producción de Hidro-carburos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1.2.3.4.9 Infraestruc-tura de Refinación, Gas y </w:t>
            </w:r>
            <w:r w:rsidRPr="006C4E81">
              <w:rPr>
                <w:spacing w:val="-6"/>
                <w:sz w:val="12"/>
                <w:szCs w:val="12"/>
              </w:rPr>
              <w:t>Petroquímica</w:t>
            </w:r>
            <w:r w:rsidRPr="006C4E81">
              <w:rPr>
                <w:sz w:val="12"/>
                <w:szCs w:val="12"/>
              </w:rPr>
              <w:t xml:space="preserve"> o</w:t>
            </w:r>
          </w:p>
        </w:tc>
        <w:tc>
          <w:tcPr>
            <w:tcW w:w="895"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6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679"/>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b/>
                <w:sz w:val="12"/>
                <w:szCs w:val="12"/>
              </w:rPr>
            </w:pPr>
            <w:r w:rsidRPr="006C4E81">
              <w:rPr>
                <w:b/>
                <w:sz w:val="12"/>
                <w:szCs w:val="12"/>
              </w:rPr>
              <w:t>NOTA:</w:t>
            </w:r>
          </w:p>
          <w:p w:rsidR="0024127D" w:rsidRPr="006C4E81" w:rsidRDefault="0024127D" w:rsidP="0024127D">
            <w:pPr>
              <w:pStyle w:val="Texto"/>
              <w:spacing w:before="40" w:after="40" w:line="240" w:lineRule="auto"/>
              <w:ind w:firstLine="0"/>
              <w:rPr>
                <w:b/>
                <w:sz w:val="12"/>
                <w:szCs w:val="12"/>
              </w:rPr>
            </w:pPr>
            <w:r w:rsidRPr="006C4E81">
              <w:rPr>
                <w:b/>
                <w:sz w:val="12"/>
                <w:szCs w:val="12"/>
              </w:rPr>
              <w:t>Los registros 1, 2, 3, 4 y 5 se realizan de manera simultánea.</w:t>
            </w: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tcBorders>
              <w:top w:val="single" w:sz="6" w:space="0" w:color="auto"/>
            </w:tcBorders>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tcBorders>
              <w:top w:val="single" w:sz="6" w:space="0" w:color="auto"/>
            </w:tcBorders>
            <w:shd w:val="clear" w:color="auto" w:fill="auto"/>
          </w:tcPr>
          <w:p w:rsidR="0024127D" w:rsidRPr="006C4E81" w:rsidRDefault="0024127D" w:rsidP="0024127D">
            <w:pPr>
              <w:pStyle w:val="Texto"/>
              <w:spacing w:before="40" w:after="40" w:line="152" w:lineRule="exact"/>
              <w:ind w:left="288" w:hanging="288"/>
              <w:rPr>
                <w:b/>
                <w:sz w:val="12"/>
                <w:szCs w:val="12"/>
              </w:rPr>
            </w:pPr>
            <w:r w:rsidRPr="006C4E81">
              <w:rPr>
                <w:b/>
                <w:sz w:val="12"/>
                <w:szCs w:val="12"/>
              </w:rPr>
              <w:t>A.</w:t>
            </w:r>
            <w:r w:rsidRPr="006C4E81">
              <w:rPr>
                <w:b/>
                <w:sz w:val="12"/>
                <w:szCs w:val="12"/>
              </w:rPr>
              <w:tab/>
              <w:t>ANTICIPO SIN AFECTACION PRESUPUESTARIA.</w:t>
            </w:r>
          </w:p>
        </w:tc>
        <w:tc>
          <w:tcPr>
            <w:tcW w:w="1228" w:type="dxa"/>
            <w:tcBorders>
              <w:top w:val="single" w:sz="6" w:space="0" w:color="auto"/>
            </w:tcBorders>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tcBorders>
              <w:top w:val="single" w:sz="6" w:space="0" w:color="auto"/>
            </w:tcBorders>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tcBorders>
              <w:top w:val="single" w:sz="6" w:space="0" w:color="auto"/>
            </w:tcBorders>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5" w:type="dxa"/>
            <w:tcBorders>
              <w:top w:val="single" w:sz="6" w:space="0" w:color="auto"/>
            </w:tcBorders>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tcBorders>
              <w:top w:val="single" w:sz="6" w:space="0" w:color="auto"/>
            </w:tcBorders>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el anticipo a contratistas.</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Contrato o documento equivalente.</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1.1.3.4 Anticipo a Contratistas por Obras Públicas a Corto Plazo 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1.2.7.4 Anticipos a Largo Plazo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Por la aplicación del anticipo a contratistas.</w:t>
            </w: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r w:rsidRPr="006C4E81">
              <w:rPr>
                <w:sz w:val="12"/>
                <w:szCs w:val="12"/>
              </w:rPr>
              <w:t>Contrato, informe de avance de obra o documento equivalente.</w:t>
            </w: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1.2.3.5 Construccio-nes en Proceso en Bienes de Dominio Público</w:t>
            </w:r>
          </w:p>
          <w:p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1.1.3.4 Anticipo a Contratistas por Obras Públicas a Corto Plazo 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1.2.3.5.1 Edificación Habitacional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1.2.7.4 Anticipos a Largo Plazo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1.2.3.5.2 Edificación no Habitacional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1.2.3.5.3 </w:t>
            </w:r>
            <w:r w:rsidRPr="006C4E81">
              <w:rPr>
                <w:spacing w:val="-6"/>
                <w:sz w:val="12"/>
                <w:szCs w:val="12"/>
              </w:rPr>
              <w:t xml:space="preserve">Construcción </w:t>
            </w:r>
            <w:r w:rsidRPr="006C4E81">
              <w:rPr>
                <w:sz w:val="12"/>
                <w:szCs w:val="12"/>
              </w:rPr>
              <w:t>de Obras para el Abasteci-miento de Agua, Petróleo, Gas, Electricidad y Telecomu-nicaciones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1.2.3.5.4 División de Terrenos y </w:t>
            </w:r>
            <w:r w:rsidRPr="006C4E81">
              <w:rPr>
                <w:spacing w:val="-6"/>
                <w:sz w:val="12"/>
                <w:szCs w:val="12"/>
              </w:rPr>
              <w:t xml:space="preserve">Construcción </w:t>
            </w:r>
            <w:r w:rsidRPr="006C4E81">
              <w:rPr>
                <w:sz w:val="12"/>
                <w:szCs w:val="12"/>
              </w:rPr>
              <w:t xml:space="preserve">de Obras de </w:t>
            </w:r>
            <w:r w:rsidRPr="006C4E81">
              <w:rPr>
                <w:spacing w:val="-6"/>
                <w:sz w:val="12"/>
                <w:szCs w:val="12"/>
              </w:rPr>
              <w:t xml:space="preserve">Urbanización </w:t>
            </w:r>
            <w:r w:rsidRPr="006C4E81">
              <w:rPr>
                <w:sz w:val="12"/>
                <w:szCs w:val="12"/>
              </w:rPr>
              <w:t>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1.2.3.5.5 </w:t>
            </w:r>
            <w:r w:rsidRPr="006C4E81">
              <w:rPr>
                <w:spacing w:val="-6"/>
                <w:sz w:val="12"/>
                <w:szCs w:val="12"/>
              </w:rPr>
              <w:t>Construcción</w:t>
            </w:r>
            <w:r w:rsidRPr="006C4E81">
              <w:rPr>
                <w:sz w:val="12"/>
                <w:szCs w:val="12"/>
              </w:rPr>
              <w:t xml:space="preserve"> de Vías de Comunica-ción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2"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1.2.3.5.7 </w:t>
            </w:r>
            <w:r w:rsidRPr="006C4E81">
              <w:rPr>
                <w:spacing w:val="-6"/>
                <w:sz w:val="12"/>
                <w:szCs w:val="12"/>
              </w:rPr>
              <w:t xml:space="preserve">Instalaciones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0" w:lineRule="exact"/>
              <w:ind w:firstLine="0"/>
              <w:rPr>
                <w:b/>
                <w:sz w:val="12"/>
                <w:szCs w:val="12"/>
              </w:rPr>
            </w:pPr>
          </w:p>
        </w:tc>
        <w:tc>
          <w:tcPr>
            <w:tcW w:w="1228" w:type="dxa"/>
            <w:shd w:val="clear" w:color="auto" w:fill="auto"/>
          </w:tcPr>
          <w:p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1.2.3.6.3 </w:t>
            </w:r>
            <w:r w:rsidRPr="006C4E81">
              <w:rPr>
                <w:spacing w:val="-6"/>
                <w:sz w:val="12"/>
                <w:szCs w:val="12"/>
              </w:rPr>
              <w:t xml:space="preserve">Construcción </w:t>
            </w:r>
            <w:r w:rsidRPr="006C4E81">
              <w:rPr>
                <w:sz w:val="12"/>
                <w:szCs w:val="12"/>
              </w:rPr>
              <w:t>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1.2.3.6.5 </w:t>
            </w:r>
            <w:r w:rsidRPr="006C4E81">
              <w:rPr>
                <w:spacing w:val="-4"/>
                <w:sz w:val="12"/>
                <w:szCs w:val="12"/>
              </w:rPr>
              <w:t>Construcción</w:t>
            </w:r>
            <w:r w:rsidRPr="006C4E81">
              <w:rPr>
                <w:sz w:val="12"/>
                <w:szCs w:val="12"/>
              </w:rPr>
              <w:t xml:space="preserve"> de Vías de Comunica-ción en Proceso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before="20" w:after="20" w:line="132"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20" w:after="20" w:line="132" w:lineRule="exact"/>
              <w:ind w:firstLine="0"/>
              <w:rPr>
                <w:b/>
                <w:sz w:val="12"/>
                <w:szCs w:val="12"/>
              </w:rPr>
            </w:pPr>
          </w:p>
        </w:tc>
        <w:tc>
          <w:tcPr>
            <w:tcW w:w="1228" w:type="dxa"/>
            <w:shd w:val="clear" w:color="auto" w:fill="auto"/>
          </w:tcPr>
          <w:p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1.2.3.6.7 </w:t>
            </w:r>
            <w:r w:rsidRPr="006C4E81">
              <w:rPr>
                <w:spacing w:val="-4"/>
                <w:sz w:val="12"/>
                <w:szCs w:val="12"/>
              </w:rPr>
              <w:t xml:space="preserve">Instalaciones </w:t>
            </w:r>
            <w:r w:rsidRPr="006C4E81">
              <w:rPr>
                <w:sz w:val="12"/>
                <w:szCs w:val="12"/>
              </w:rPr>
              <w:t>y E</w:t>
            </w:r>
            <w:r w:rsidRPr="006C4E81">
              <w:rPr>
                <w:spacing w:val="-6"/>
                <w:sz w:val="12"/>
                <w:szCs w:val="12"/>
              </w:rPr>
              <w:t xml:space="preserve">quipamiento </w:t>
            </w:r>
            <w:r w:rsidRPr="006C4E81">
              <w:rPr>
                <w:sz w:val="12"/>
                <w:szCs w:val="12"/>
              </w:rPr>
              <w:t>en Construc-ciones en Proceso o</w:t>
            </w:r>
          </w:p>
        </w:tc>
        <w:tc>
          <w:tcPr>
            <w:tcW w:w="895"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20" w:after="20" w:line="13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p w:rsidR="0024127D" w:rsidRPr="006C4E81" w:rsidRDefault="0024127D" w:rsidP="0024127D">
            <w:pPr>
              <w:pStyle w:val="Texto"/>
              <w:spacing w:before="40" w:after="40" w:line="13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2" w:lineRule="exact"/>
              <w:ind w:firstLine="0"/>
              <w:jc w:val="center"/>
              <w:rPr>
                <w:sz w:val="12"/>
                <w:szCs w:val="12"/>
              </w:rPr>
            </w:pPr>
            <w:r w:rsidRPr="006C4E81">
              <w:rPr>
                <w:sz w:val="12"/>
                <w:szCs w:val="12"/>
              </w:rPr>
              <w:t xml:space="preserve">1.2.3.6.9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rsidR="0024127D" w:rsidRPr="006C4E81" w:rsidRDefault="0024127D" w:rsidP="0024127D">
            <w:pPr>
              <w:pStyle w:val="Texto"/>
              <w:spacing w:before="40" w:after="4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2"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left="288" w:hanging="288"/>
              <w:rPr>
                <w:b/>
                <w:sz w:val="12"/>
                <w:szCs w:val="12"/>
              </w:rPr>
            </w:pPr>
            <w:r w:rsidRPr="006C4E81">
              <w:rPr>
                <w:b/>
                <w:sz w:val="12"/>
                <w:szCs w:val="12"/>
              </w:rPr>
              <w:t>B.</w:t>
            </w:r>
            <w:r w:rsidRPr="006C4E81">
              <w:rPr>
                <w:b/>
                <w:sz w:val="12"/>
                <w:szCs w:val="12"/>
              </w:rPr>
              <w:tab/>
              <w:t>ANTICIPO CON AFECTACION PRESUPUESTARIA.</w:t>
            </w: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w:t>
            </w: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r w:rsidRPr="006C4E81">
              <w:rPr>
                <w:sz w:val="12"/>
                <w:szCs w:val="12"/>
              </w:rPr>
              <w:t>Por el devengado del anticipo a contratistas.</w:t>
            </w: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r w:rsidRPr="006C4E81">
              <w:rPr>
                <w:sz w:val="12"/>
                <w:szCs w:val="12"/>
              </w:rPr>
              <w:t>Contrato o documento equivalente.</w:t>
            </w: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 Construccio-nes en Proceso en Bienes de Dominio Público</w:t>
            </w:r>
          </w:p>
          <w:p w:rsidR="0024127D" w:rsidRPr="006C4E81" w:rsidRDefault="0024127D" w:rsidP="0024127D">
            <w:pPr>
              <w:pStyle w:val="Texto"/>
              <w:spacing w:before="40" w:after="40" w:line="154" w:lineRule="exact"/>
              <w:ind w:firstLine="0"/>
              <w:jc w:val="center"/>
              <w:rPr>
                <w:sz w:val="12"/>
                <w:szCs w:val="12"/>
              </w:rPr>
            </w:pPr>
            <w:r w:rsidRPr="006C4E81">
              <w:rPr>
                <w:sz w:val="12"/>
                <w:szCs w:val="12"/>
              </w:rPr>
              <w:t>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2.1.1.3 Contratistas por Obras Públicas a Pagar a Corto Plazo</w:t>
            </w:r>
          </w:p>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8.2.5 Presupuesto de Egresos Devengado</w:t>
            </w: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1.2.3.5.1 Edificación Habitacional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1.2.3.5.2 Edificación no Habitacional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1.2.3.5.3 </w:t>
            </w:r>
            <w:r w:rsidRPr="006C4E81">
              <w:rPr>
                <w:spacing w:val="-4"/>
                <w:sz w:val="12"/>
                <w:szCs w:val="12"/>
              </w:rPr>
              <w:t>Construcción</w:t>
            </w:r>
            <w:r w:rsidRPr="006C4E81">
              <w:rPr>
                <w:sz w:val="12"/>
                <w:szCs w:val="12"/>
              </w:rPr>
              <w:t xml:space="preserve"> de Obras para el Abasteci-miento de Agua, Petróleo, Gas, Electricidad y Telecomu-nicaciones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1.2.3.5.4 División de Terrenos y </w:t>
            </w:r>
            <w:r w:rsidRPr="006C4E81">
              <w:rPr>
                <w:spacing w:val="-4"/>
                <w:sz w:val="12"/>
                <w:szCs w:val="12"/>
              </w:rPr>
              <w:t>Construcción</w:t>
            </w:r>
            <w:r w:rsidRPr="006C4E81">
              <w:rPr>
                <w:sz w:val="12"/>
                <w:szCs w:val="12"/>
              </w:rPr>
              <w:t xml:space="preserve"> de Obras de </w:t>
            </w:r>
            <w:r w:rsidRPr="006C4E81">
              <w:rPr>
                <w:spacing w:val="-4"/>
                <w:sz w:val="12"/>
                <w:szCs w:val="12"/>
              </w:rPr>
              <w:t xml:space="preserve">Urbanización </w:t>
            </w:r>
            <w:r w:rsidRPr="006C4E81">
              <w:rPr>
                <w:sz w:val="12"/>
                <w:szCs w:val="12"/>
              </w:rPr>
              <w:t>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1.2.3.5.7 </w:t>
            </w:r>
            <w:r w:rsidRPr="006C4E81">
              <w:rPr>
                <w:spacing w:val="-4"/>
                <w:sz w:val="12"/>
                <w:szCs w:val="12"/>
              </w:rPr>
              <w:t xml:space="preserve">Instalaciones </w:t>
            </w:r>
            <w:r w:rsidRPr="006C4E81">
              <w:rPr>
                <w:sz w:val="12"/>
                <w:szCs w:val="12"/>
              </w:rPr>
              <w:t xml:space="preserve">y </w:t>
            </w:r>
            <w:r w:rsidRPr="006C4E81">
              <w:rPr>
                <w:spacing w:val="-6"/>
                <w:sz w:val="12"/>
                <w:szCs w:val="12"/>
              </w:rPr>
              <w:t>Equipamiento</w:t>
            </w:r>
            <w:r w:rsidRPr="006C4E81">
              <w:rPr>
                <w:sz w:val="12"/>
                <w:szCs w:val="12"/>
              </w:rPr>
              <w:t xml:space="preserve"> en Construc-ciones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1.2.3.5.9 Trabajos de Acabados en </w:t>
            </w:r>
            <w:r w:rsidRPr="006C4E81">
              <w:rPr>
                <w:spacing w:val="-6"/>
                <w:sz w:val="12"/>
                <w:szCs w:val="12"/>
              </w:rPr>
              <w:t xml:space="preserve">Edificaciones </w:t>
            </w:r>
            <w:r w:rsidRPr="006C4E81">
              <w:rPr>
                <w:sz w:val="12"/>
                <w:szCs w:val="12"/>
              </w:rPr>
              <w:t>y Otros Trabajos Especializa-dos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6D5C52" w:rsidRPr="006C4E81" w:rsidTr="002A6582">
        <w:tblPrEx>
          <w:tblBorders>
            <w:insideH w:val="single" w:sz="6" w:space="0" w:color="auto"/>
            <w:insideV w:val="none" w:sz="0" w:space="0" w:color="auto"/>
          </w:tblBorders>
        </w:tblPrEx>
        <w:trPr>
          <w:trHeight w:val="20"/>
        </w:trPr>
        <w:tc>
          <w:tcPr>
            <w:tcW w:w="8712" w:type="dxa"/>
            <w:gridSpan w:val="8"/>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1.2.3.6.3 </w:t>
            </w:r>
            <w:r w:rsidRPr="006C4E81">
              <w:rPr>
                <w:spacing w:val="-4"/>
                <w:sz w:val="12"/>
                <w:szCs w:val="12"/>
              </w:rPr>
              <w:t>Construcción</w:t>
            </w:r>
            <w:r w:rsidRPr="006C4E81">
              <w:rPr>
                <w:sz w:val="12"/>
                <w:szCs w:val="12"/>
              </w:rPr>
              <w:t xml:space="preserve">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1.2.3.6.4 División de Terrenos y Construc-ción de Obras de </w:t>
            </w:r>
            <w:r w:rsidRPr="006C4E81">
              <w:rPr>
                <w:spacing w:val="-6"/>
                <w:sz w:val="12"/>
                <w:szCs w:val="12"/>
              </w:rPr>
              <w:t xml:space="preserve">Urbanización </w:t>
            </w:r>
            <w:r w:rsidRPr="006C4E81">
              <w:rPr>
                <w:sz w:val="12"/>
                <w:szCs w:val="12"/>
              </w:rPr>
              <w:t>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1.2.3.6.5 </w:t>
            </w:r>
            <w:r w:rsidRPr="006C4E81">
              <w:rPr>
                <w:spacing w:val="-6"/>
                <w:sz w:val="12"/>
                <w:szCs w:val="12"/>
              </w:rPr>
              <w:t xml:space="preserve">Construcción </w:t>
            </w:r>
            <w:r w:rsidRPr="006C4E81">
              <w:rPr>
                <w:sz w:val="12"/>
                <w:szCs w:val="12"/>
              </w:rPr>
              <w:t>de Vías de Comuni-cación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1.2.3.6.7 I</w:t>
            </w:r>
            <w:r w:rsidRPr="006C4E81">
              <w:rPr>
                <w:spacing w:val="-6"/>
                <w:sz w:val="12"/>
                <w:szCs w:val="12"/>
              </w:rPr>
              <w:t xml:space="preserve">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1753"/>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1.2.3.6.9 Trabajos de Acabados en </w:t>
            </w:r>
            <w:r w:rsidRPr="006C4E81">
              <w:rPr>
                <w:spacing w:val="-4"/>
                <w:sz w:val="12"/>
                <w:szCs w:val="12"/>
              </w:rPr>
              <w:t>Edificaciones</w:t>
            </w:r>
            <w:r w:rsidRPr="006C4E81">
              <w:rPr>
                <w:sz w:val="12"/>
                <w:szCs w:val="12"/>
              </w:rPr>
              <w:t xml:space="preserve"> y Otros Trabajos Especiali-zados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2</w:t>
            </w: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r w:rsidRPr="006C4E81">
              <w:rPr>
                <w:sz w:val="12"/>
                <w:szCs w:val="12"/>
              </w:rPr>
              <w:t>Por la expedición de la cuenta por liquidar certificada para el pago del anticipo a contratistas.</w:t>
            </w: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r w:rsidRPr="006C4E81">
              <w:rPr>
                <w:sz w:val="12"/>
                <w:szCs w:val="12"/>
              </w:rPr>
              <w:t>Cuenta por liquidar certificada o documento equivalente.</w:t>
            </w: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8.2.6 Presupuesto de Egresos Ejercido</w:t>
            </w: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r w:rsidRPr="006C4E81">
              <w:rPr>
                <w:sz w:val="12"/>
                <w:szCs w:val="12"/>
              </w:rPr>
              <w:t>8.2.5 Presupuesto de Egresos Devengado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3</w:t>
            </w:r>
          </w:p>
        </w:tc>
        <w:tc>
          <w:tcPr>
            <w:tcW w:w="2503"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Por el pago del anticipo a contratistas.</w:t>
            </w:r>
          </w:p>
        </w:tc>
        <w:tc>
          <w:tcPr>
            <w:tcW w:w="1228" w:type="dxa"/>
            <w:shd w:val="clear" w:color="auto" w:fill="auto"/>
          </w:tcPr>
          <w:p w:rsidR="0024127D" w:rsidRPr="006C4E81" w:rsidRDefault="0024127D" w:rsidP="0024127D">
            <w:pPr>
              <w:pStyle w:val="Texto"/>
              <w:spacing w:before="40" w:after="40" w:line="144" w:lineRule="exact"/>
              <w:ind w:firstLine="0"/>
              <w:rPr>
                <w:sz w:val="12"/>
                <w:szCs w:val="12"/>
              </w:rPr>
            </w:pPr>
            <w:r w:rsidRPr="006C4E81">
              <w:rPr>
                <w:sz w:val="12"/>
                <w:szCs w:val="12"/>
              </w:rPr>
              <w:t>Cheque, ficha de depósito y/o transferencia bancaria.</w:t>
            </w:r>
          </w:p>
        </w:tc>
        <w:tc>
          <w:tcPr>
            <w:tcW w:w="1011"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2.1.1.3 Contratistas (obra) por Pagar a Corto Plazo</w:t>
            </w:r>
          </w:p>
        </w:tc>
        <w:tc>
          <w:tcPr>
            <w:tcW w:w="895"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4</w:t>
            </w: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Por la reclasificación del anticipo a contratistas.</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Póliza de diario.</w:t>
            </w: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Eventual</w:t>
            </w: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1.1.3.4 Anticipo a Contratistas por Obras Públicas a Corto Plazo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 Construccio-nes en Proceso en Bienes de Dominio Público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1.2.7.4 Anticipos a Largo Plazo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1.2.3.5.1 Edificación Habitacional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1.2.3.5.2 Edificación no Habitacional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1.2.3.5.3 Construcción de Obras para el Abasteci-</w:t>
            </w:r>
            <w:r w:rsidRPr="006C4E81">
              <w:rPr>
                <w:spacing w:val="-2"/>
                <w:sz w:val="12"/>
                <w:szCs w:val="12"/>
              </w:rPr>
              <w:t>miento de Agua, Petróleo, Gas, E</w:t>
            </w:r>
            <w:r w:rsidRPr="006C4E81">
              <w:rPr>
                <w:sz w:val="12"/>
                <w:szCs w:val="12"/>
              </w:rPr>
              <w:t>lectricidad y Telecomuni-caciones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0"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1.2.3.5.4 División de Terrenos y Construcción de Obras de Urbanización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1.2.3.5.5 Construcción de Vías de Comunica-ción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1.2.3.5.6 Otras Construc-ciones de Ingeniería Civil u Obra Pesada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1.2.3.5.7 Instalaciones y Equipamiento en Construc-ciones 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1.2.3.5.9 Trabajos de Acabados en Edificaciones y Otros Trabajos </w:t>
            </w:r>
            <w:r w:rsidRPr="006C4E81">
              <w:rPr>
                <w:spacing w:val="-4"/>
                <w:sz w:val="12"/>
                <w:szCs w:val="12"/>
              </w:rPr>
              <w:t>Especializados e</w:t>
            </w:r>
            <w:r w:rsidRPr="006C4E81">
              <w:rPr>
                <w:sz w:val="12"/>
                <w:szCs w:val="12"/>
              </w:rPr>
              <w:t>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1.2.3.6 Construc-ciones en Proceso en Bienes Propios</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1.2.3.6.1 Edificación Habitacional en Proceso 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1.2.3.6.2 Edificación no Habitacional en Proceso 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4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1.2.3.6.3 Construcción de Obras para el </w:t>
            </w:r>
            <w:r w:rsidRPr="006C4E81">
              <w:rPr>
                <w:spacing w:val="-6"/>
                <w:sz w:val="12"/>
                <w:szCs w:val="12"/>
              </w:rPr>
              <w:t xml:space="preserve">Abastecimiento </w:t>
            </w:r>
            <w:r w:rsidRPr="006C4E81">
              <w:rPr>
                <w:sz w:val="12"/>
                <w:szCs w:val="12"/>
              </w:rPr>
              <w:t>de Agua, Petróleo, Gas, Electricidad y Telecomu-nicaciones en Proceso o</w:t>
            </w: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36"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36" w:lineRule="exact"/>
              <w:ind w:firstLine="0"/>
              <w:rPr>
                <w:b/>
                <w:sz w:val="12"/>
                <w:szCs w:val="12"/>
              </w:rPr>
            </w:pP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1.2.3.6.4 División de Terrenos y Construcción de Obras de Urbanización en Proceso o</w:t>
            </w: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 xml:space="preserve">1.2.3.6.5 Construcción de Vías de </w:t>
            </w:r>
            <w:r w:rsidRPr="006C4E81">
              <w:rPr>
                <w:spacing w:val="-2"/>
                <w:sz w:val="12"/>
                <w:szCs w:val="12"/>
              </w:rPr>
              <w:t>Comunicación</w:t>
            </w:r>
            <w:r w:rsidRPr="006C4E81">
              <w:rPr>
                <w:sz w:val="12"/>
                <w:szCs w:val="12"/>
              </w:rPr>
              <w:t xml:space="preserve"> en Proceso o</w:t>
            </w: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1.2.3.6.6 Otras Construc-ciones de Ingeniería Civil u Obra Pesada en Proceso o</w:t>
            </w: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36" w:lineRule="exact"/>
              <w:ind w:firstLine="0"/>
              <w:jc w:val="center"/>
              <w:rPr>
                <w:sz w:val="12"/>
                <w:szCs w:val="12"/>
              </w:rPr>
            </w:pPr>
            <w:r w:rsidRPr="006C4E81">
              <w:rPr>
                <w:sz w:val="12"/>
                <w:szCs w:val="12"/>
              </w:rPr>
              <w:t>1.2.3.6.7 Instalaciones y Equipamiento en Construc-ciones en Proceso o</w:t>
            </w: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36"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1.2.3.6.9 Trabajos de Acabados en Edificaciones y Otros Trabajos </w:t>
            </w:r>
            <w:r w:rsidRPr="006C4E81">
              <w:rPr>
                <w:spacing w:val="-4"/>
                <w:sz w:val="12"/>
                <w:szCs w:val="12"/>
              </w:rPr>
              <w:t xml:space="preserve">Especializados </w:t>
            </w:r>
            <w:r w:rsidRPr="006C4E81">
              <w:rPr>
                <w:sz w:val="12"/>
                <w:szCs w:val="12"/>
              </w:rPr>
              <w:t>en Proceso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5</w:t>
            </w: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Por la aplicación del anticipo a contratistas.</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r w:rsidRPr="006C4E81">
              <w:rPr>
                <w:sz w:val="12"/>
                <w:szCs w:val="12"/>
              </w:rPr>
              <w:t>Póliza de diario.</w:t>
            </w: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1.1.3.4 Anticipo a Contratistas por Obras Públicas a Corto Plazo 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b/>
                <w:sz w:val="12"/>
                <w:szCs w:val="12"/>
              </w:rPr>
            </w:pPr>
            <w:r w:rsidRPr="006C4E81">
              <w:rPr>
                <w:b/>
                <w:sz w:val="12"/>
                <w:szCs w:val="12"/>
              </w:rPr>
              <w:t>Nota:</w:t>
            </w:r>
          </w:p>
          <w:p w:rsidR="0024127D" w:rsidRPr="006C4E81" w:rsidRDefault="0024127D" w:rsidP="0024127D">
            <w:pPr>
              <w:pStyle w:val="Texto"/>
              <w:spacing w:before="40" w:after="40" w:line="140" w:lineRule="exact"/>
              <w:ind w:firstLine="0"/>
              <w:rPr>
                <w:b/>
                <w:sz w:val="12"/>
                <w:szCs w:val="12"/>
              </w:rPr>
            </w:pPr>
            <w:r w:rsidRPr="006C4E81">
              <w:rPr>
                <w:b/>
                <w:sz w:val="12"/>
                <w:szCs w:val="12"/>
              </w:rPr>
              <w:t>Los registros 1, 2, 3 y 4 se realizan de manera simultánea.</w:t>
            </w: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1.2.3.5.1 Edificación Habitacional en Proceso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1.2.7.4 Anticipos a Largo Plazo</w:t>
            </w: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40" w:lineRule="exact"/>
              <w:ind w:firstLine="0"/>
              <w:rPr>
                <w:sz w:val="12"/>
                <w:szCs w:val="12"/>
              </w:rPr>
            </w:pPr>
          </w:p>
          <w:p w:rsidR="0024127D" w:rsidRPr="006C4E81" w:rsidRDefault="0024127D" w:rsidP="0024127D">
            <w:pPr>
              <w:pStyle w:val="Texto"/>
              <w:spacing w:before="40" w:after="40" w:line="140" w:lineRule="exact"/>
              <w:ind w:firstLine="0"/>
              <w:rPr>
                <w:sz w:val="12"/>
                <w:szCs w:val="12"/>
              </w:rPr>
            </w:pPr>
          </w:p>
          <w:p w:rsidR="0024127D" w:rsidRPr="006C4E81" w:rsidRDefault="0024127D" w:rsidP="0024127D">
            <w:pPr>
              <w:pStyle w:val="Texto"/>
              <w:spacing w:before="40" w:after="40" w:line="140" w:lineRule="exact"/>
              <w:ind w:firstLine="0"/>
              <w:rPr>
                <w:sz w:val="12"/>
                <w:szCs w:val="12"/>
              </w:rPr>
            </w:pPr>
          </w:p>
          <w:p w:rsidR="0024127D" w:rsidRPr="006C4E81" w:rsidRDefault="0024127D" w:rsidP="0024127D">
            <w:pPr>
              <w:pStyle w:val="Texto"/>
              <w:spacing w:before="40" w:after="40" w:line="140" w:lineRule="exact"/>
              <w:ind w:firstLine="0"/>
              <w:rPr>
                <w:sz w:val="12"/>
                <w:szCs w:val="12"/>
              </w:rPr>
            </w:pPr>
          </w:p>
          <w:p w:rsidR="0024127D" w:rsidRPr="006C4E81" w:rsidRDefault="0024127D" w:rsidP="0024127D">
            <w:pPr>
              <w:pStyle w:val="Texto"/>
              <w:spacing w:before="40" w:after="40" w:line="140" w:lineRule="exact"/>
              <w:ind w:firstLine="0"/>
              <w:rPr>
                <w:sz w:val="12"/>
                <w:szCs w:val="12"/>
              </w:rPr>
            </w:pPr>
          </w:p>
          <w:p w:rsidR="0024127D" w:rsidRPr="006C4E81" w:rsidRDefault="0024127D" w:rsidP="0024127D">
            <w:pPr>
              <w:pStyle w:val="Texto"/>
              <w:spacing w:before="40" w:after="40" w:line="140" w:lineRule="exact"/>
              <w:ind w:firstLine="0"/>
              <w:rPr>
                <w:sz w:val="12"/>
                <w:szCs w:val="12"/>
              </w:rPr>
            </w:pPr>
          </w:p>
          <w:p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40" w:lineRule="exact"/>
              <w:ind w:firstLine="0"/>
              <w:jc w:val="center"/>
              <w:rPr>
                <w:sz w:val="12"/>
                <w:szCs w:val="12"/>
              </w:rPr>
            </w:pPr>
            <w:r w:rsidRPr="006C4E81">
              <w:rPr>
                <w:sz w:val="12"/>
                <w:szCs w:val="12"/>
              </w:rPr>
              <w:t>1.2.3.5.2 Edificación no Habitacional en Proceso</w:t>
            </w:r>
          </w:p>
        </w:tc>
        <w:tc>
          <w:tcPr>
            <w:tcW w:w="895"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4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1.2.3.5.3 </w:t>
            </w:r>
            <w:r w:rsidRPr="006C4E81">
              <w:rPr>
                <w:spacing w:val="-6"/>
                <w:sz w:val="12"/>
                <w:szCs w:val="12"/>
              </w:rPr>
              <w:t>Construcción</w:t>
            </w:r>
            <w:r w:rsidRPr="006C4E81">
              <w:rPr>
                <w:sz w:val="12"/>
                <w:szCs w:val="12"/>
              </w:rPr>
              <w:t xml:space="preserve"> de Obras para el Abaste-cimiento de Agua, Petróleo, Gas, Electricidad y Telecomu-nicaciones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4"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1.2.3.5.4 División de Terrenos y Construc-ción de Obras de Urbaniza-ción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1.2.3.5.5 Construc-ción de Vías de Comuni-cación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1.2.3.5.7 I</w:t>
            </w:r>
            <w:r w:rsidRPr="006C4E81">
              <w:rPr>
                <w:spacing w:val="-6"/>
                <w:sz w:val="12"/>
                <w:szCs w:val="12"/>
              </w:rPr>
              <w:t>nstalaciones</w:t>
            </w:r>
            <w:r w:rsidRPr="006C4E81">
              <w:rPr>
                <w:sz w:val="12"/>
                <w:szCs w:val="12"/>
              </w:rPr>
              <w:t xml:space="preserve"> y </w:t>
            </w:r>
            <w:r w:rsidRPr="006C4E81">
              <w:rPr>
                <w:spacing w:val="-6"/>
                <w:sz w:val="12"/>
                <w:szCs w:val="12"/>
              </w:rPr>
              <w:t>Equipamiento</w:t>
            </w:r>
            <w:r w:rsidRPr="006C4E81">
              <w:rPr>
                <w:sz w:val="12"/>
                <w:szCs w:val="12"/>
              </w:rPr>
              <w:t xml:space="preserve"> en Construc-ciones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1.2.3.5.9 Trabajos de Acabados en </w:t>
            </w:r>
            <w:r w:rsidRPr="006C4E81">
              <w:rPr>
                <w:spacing w:val="-6"/>
                <w:sz w:val="12"/>
                <w:szCs w:val="12"/>
              </w:rPr>
              <w:t>Edificaciones</w:t>
            </w:r>
            <w:r w:rsidRPr="006C4E81">
              <w:rPr>
                <w:sz w:val="12"/>
                <w:szCs w:val="12"/>
              </w:rPr>
              <w:t xml:space="preserve"> y Otros Trabajos Especiali-zados en Proceso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1.2.3.6.1 Edificación Habitacional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4" w:lineRule="exact"/>
              <w:ind w:firstLine="0"/>
              <w:jc w:val="center"/>
              <w:rPr>
                <w:sz w:val="12"/>
                <w:szCs w:val="12"/>
              </w:rPr>
            </w:pPr>
            <w:r w:rsidRPr="006C4E81">
              <w:rPr>
                <w:sz w:val="12"/>
                <w:szCs w:val="12"/>
              </w:rPr>
              <w:t>1.2.3.6.2 Edificación no Habitacional en Proceso o</w:t>
            </w:r>
          </w:p>
        </w:tc>
        <w:tc>
          <w:tcPr>
            <w:tcW w:w="895"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4"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rsidTr="006D5C52">
        <w:trPr>
          <w:trHeight w:val="20"/>
        </w:trPr>
        <w:tc>
          <w:tcPr>
            <w:tcW w:w="46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1.2.3.6.3 Construc-ción de Obras para el Abasteci-miento de Agua, Petróleo, Gas, Electricidad y Telecomu-nicaciones en Proceso 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2"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spacing w:line="152" w:lineRule="exact"/>
              <w:rPr>
                <w:rFonts w:ascii="Arial" w:hAnsi="Arial" w:cs="Arial"/>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1.2.3.6.7 </w:t>
            </w:r>
            <w:r w:rsidRPr="006C4E81">
              <w:rPr>
                <w:spacing w:val="-6"/>
                <w:sz w:val="12"/>
                <w:szCs w:val="12"/>
              </w:rPr>
              <w:t xml:space="preserve">Instalaciones </w:t>
            </w:r>
            <w:r w:rsidRPr="006C4E81">
              <w:rPr>
                <w:sz w:val="12"/>
                <w:szCs w:val="12"/>
              </w:rPr>
              <w:t xml:space="preserve">y </w:t>
            </w:r>
            <w:r w:rsidRPr="006C4E81">
              <w:rPr>
                <w:spacing w:val="-6"/>
                <w:sz w:val="12"/>
                <w:szCs w:val="12"/>
              </w:rPr>
              <w:t>Equipamiento</w:t>
            </w:r>
            <w:r w:rsidRPr="006C4E81">
              <w:rPr>
                <w:sz w:val="12"/>
                <w:szCs w:val="12"/>
              </w:rPr>
              <w:t xml:space="preserve"> en Construc-ciones en Proceso 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1.2.3.6.9 Trabajos de Acabados en </w:t>
            </w:r>
            <w:r w:rsidRPr="006C4E81">
              <w:rPr>
                <w:spacing w:val="-6"/>
                <w:sz w:val="12"/>
                <w:szCs w:val="12"/>
              </w:rPr>
              <w:t xml:space="preserve">Edificaciones </w:t>
            </w:r>
            <w:r w:rsidRPr="006C4E81">
              <w:rPr>
                <w:sz w:val="12"/>
                <w:szCs w:val="12"/>
              </w:rPr>
              <w:t>y Otros Trabajos Especiali-zados en Proceso</w:t>
            </w:r>
          </w:p>
        </w:tc>
        <w:tc>
          <w:tcPr>
            <w:tcW w:w="895"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rsidR="0024127D" w:rsidRPr="006C4E81" w:rsidRDefault="0024127D" w:rsidP="0024127D">
            <w:pPr>
              <w:pStyle w:val="Texto"/>
              <w:spacing w:before="40" w:after="40" w:line="152" w:lineRule="exact"/>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20"/>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r w:rsidR="0024127D" w:rsidRPr="006C4E81" w:rsidTr="006D5C52">
        <w:trPr>
          <w:trHeight w:val="1362"/>
        </w:trPr>
        <w:tc>
          <w:tcPr>
            <w:tcW w:w="468"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rsidR="0024127D" w:rsidRPr="006C4E81" w:rsidRDefault="0024127D" w:rsidP="0024127D">
            <w:pPr>
              <w:pStyle w:val="Texto"/>
              <w:spacing w:before="40" w:after="40" w:line="240" w:lineRule="auto"/>
              <w:ind w:firstLine="0"/>
              <w:rPr>
                <w:sz w:val="12"/>
                <w:szCs w:val="12"/>
              </w:rPr>
            </w:pPr>
          </w:p>
          <w:p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rsidR="0024127D" w:rsidRPr="006C4E81" w:rsidRDefault="0024127D" w:rsidP="0024127D">
            <w:pPr>
              <w:pStyle w:val="Texto"/>
              <w:spacing w:before="40" w:after="40" w:line="240" w:lineRule="auto"/>
              <w:ind w:firstLine="0"/>
              <w:jc w:val="center"/>
              <w:rPr>
                <w:sz w:val="12"/>
                <w:szCs w:val="12"/>
              </w:rPr>
            </w:pPr>
          </w:p>
        </w:tc>
      </w:tr>
    </w:tbl>
    <w:p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24127D">
        <w:trPr>
          <w:trHeight w:val="20"/>
        </w:trPr>
        <w:tc>
          <w:tcPr>
            <w:tcW w:w="8712" w:type="dxa"/>
            <w:shd w:val="clear" w:color="auto" w:fill="auto"/>
          </w:tcPr>
          <w:p w:rsidR="006D5C52"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REGISTRO</w:t>
            </w:r>
          </w:p>
        </w:tc>
      </w:tr>
      <w:tr w:rsidR="006D5C52" w:rsidRPr="006C4E81" w:rsidTr="006D5C52">
        <w:trPr>
          <w:trHeight w:val="20"/>
        </w:trPr>
        <w:tc>
          <w:tcPr>
            <w:tcW w:w="468"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6D5C52"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6D5C52" w:rsidRPr="006C4E81" w:rsidTr="006D5C52">
        <w:trPr>
          <w:trHeight w:val="20"/>
        </w:trPr>
        <w:tc>
          <w:tcPr>
            <w:tcW w:w="468"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6D5C52" w:rsidRPr="006C4E81" w:rsidRDefault="006D5C52" w:rsidP="00C874FE">
            <w:pPr>
              <w:pStyle w:val="Texto"/>
              <w:spacing w:before="40" w:after="40" w:line="200" w:lineRule="exact"/>
              <w:ind w:firstLine="0"/>
              <w:jc w:val="center"/>
              <w:rPr>
                <w:b/>
                <w:sz w:val="12"/>
                <w:szCs w:val="12"/>
              </w:rPr>
            </w:pPr>
            <w:r w:rsidRPr="006C4E81">
              <w:rPr>
                <w:b/>
                <w:sz w:val="12"/>
                <w:szCs w:val="12"/>
              </w:rPr>
              <w:t>ABONO</w:t>
            </w:r>
          </w:p>
        </w:tc>
      </w:tr>
      <w:tr w:rsidR="00C874FE" w:rsidRPr="006C4E81" w:rsidTr="006D5C52">
        <w:trPr>
          <w:trHeight w:val="20"/>
        </w:trPr>
        <w:tc>
          <w:tcPr>
            <w:tcW w:w="468" w:type="dxa"/>
            <w:vMerge w:val="restart"/>
            <w:tcBorders>
              <w:top w:val="single" w:sz="6" w:space="0" w:color="auto"/>
            </w:tcBorders>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emisión de títulos y valores de deuda pública interna y/o externa (financiamiento).</w:t>
            </w:r>
          </w:p>
        </w:tc>
        <w:tc>
          <w:tcPr>
            <w:tcW w:w="1228" w:type="dxa"/>
            <w:vMerge w:val="restart"/>
            <w:tcBorders>
              <w:top w:val="single" w:sz="6" w:space="0" w:color="auto"/>
            </w:tcBorders>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Oficio de auto-rización o documento equivalente.</w:t>
            </w:r>
          </w:p>
        </w:tc>
        <w:tc>
          <w:tcPr>
            <w:tcW w:w="1011" w:type="dxa"/>
            <w:vMerge w:val="restart"/>
            <w:tcBorders>
              <w:top w:val="single" w:sz="6" w:space="0" w:color="auto"/>
            </w:tcBorders>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7.2.1 Autorización para la Emisión de Bonos, Títulos y Valores de la Deuda Pública Interna</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5" w:type="dxa"/>
            <w:vMerge w:val="restart"/>
            <w:tcBorders>
              <w:top w:val="single" w:sz="6" w:space="0" w:color="auto"/>
            </w:tcBorders>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7.2.3 Emisiones Autorizadas de la Deuda Pública Interna y Externa</w:t>
            </w:r>
          </w:p>
        </w:tc>
        <w:tc>
          <w:tcPr>
            <w:tcW w:w="894" w:type="dxa"/>
            <w:tcBorders>
              <w:top w:val="single" w:sz="6" w:space="0" w:color="auto"/>
            </w:tcBorders>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6D5C52">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7.2.2 Autorización para la Emisión de Bonos, Títulos y Valores de la Deuda Pública Externa</w:t>
            </w:r>
          </w:p>
        </w:tc>
        <w:tc>
          <w:tcPr>
            <w:tcW w:w="895" w:type="dxa"/>
            <w:vMerge/>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6D5C52">
        <w:trPr>
          <w:trHeight w:val="20"/>
        </w:trPr>
        <w:tc>
          <w:tcPr>
            <w:tcW w:w="468"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2</w:t>
            </w:r>
          </w:p>
        </w:tc>
        <w:tc>
          <w:tcPr>
            <w:tcW w:w="2503"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deuda pública interna y/o externa.</w:t>
            </w:r>
          </w:p>
        </w:tc>
        <w:tc>
          <w:tcPr>
            <w:tcW w:w="1228"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pacing w:val="-4"/>
                <w:sz w:val="12"/>
                <w:szCs w:val="12"/>
              </w:rPr>
              <w:t>Liquidación del Agente Financiero o documento e</w:t>
            </w:r>
            <w:r w:rsidRPr="006C4E81">
              <w:rPr>
                <w:sz w:val="12"/>
                <w:szCs w:val="12"/>
              </w:rPr>
              <w:t>quivalente.</w:t>
            </w:r>
          </w:p>
        </w:tc>
        <w:tc>
          <w:tcPr>
            <w:tcW w:w="1011"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7.2.3 Emisiones Autorizadas de la Deuda Pública Interna y Externa</w:t>
            </w: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7.2.1 Autorización para la Emisión de Bonos, Títulos y Valores de la Deuda Pública Interna</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6D5C52">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vMerge/>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7.2.2 Autorización para la Emisión de Bonos, Títulos y Valores de la Deuda Pública Externa</w:t>
            </w: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6D5C52">
        <w:trPr>
          <w:trHeight w:val="20"/>
        </w:trPr>
        <w:tc>
          <w:tcPr>
            <w:tcW w:w="468"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3</w:t>
            </w:r>
          </w:p>
        </w:tc>
        <w:tc>
          <w:tcPr>
            <w:tcW w:w="2503"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interna a la par.</w:t>
            </w:r>
          </w:p>
        </w:tc>
        <w:tc>
          <w:tcPr>
            <w:tcW w:w="1228"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2.1.4.1 Títulos y Valores de la Deuda Pública Interna a Corto Plazo</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8.1.2           Ley de Ingresos por Ejecutar</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8.1.5         Ley de Ingresos Recaudada</w:t>
            </w:r>
          </w:p>
        </w:tc>
      </w:tr>
      <w:tr w:rsidR="00C874FE" w:rsidRPr="006C4E81" w:rsidTr="006D5C52">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2.2.3.1 Títulos y Valores de la Deuda Pública Interna a Largo Plazo</w:t>
            </w:r>
          </w:p>
        </w:tc>
        <w:tc>
          <w:tcPr>
            <w:tcW w:w="894"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6D5C52">
        <w:trPr>
          <w:trHeight w:val="20"/>
        </w:trPr>
        <w:tc>
          <w:tcPr>
            <w:tcW w:w="468"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4</w:t>
            </w:r>
          </w:p>
        </w:tc>
        <w:tc>
          <w:tcPr>
            <w:tcW w:w="2503"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Registro de la colocación de títulos y valores de la deuda pública interna sobre la par.</w:t>
            </w:r>
          </w:p>
        </w:tc>
        <w:tc>
          <w:tcPr>
            <w:tcW w:w="1228"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2.1.4.1 Títulos y Valores de la Deuda Pública Interna a Corto Plazo</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8.1.2          Ley de Ingresos por Ejecutar</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rsidR="00C874FE" w:rsidRPr="006C4E81" w:rsidRDefault="00C874FE" w:rsidP="00C874FE">
            <w:pPr>
              <w:pStyle w:val="Texto"/>
              <w:spacing w:before="20" w:after="20" w:line="160" w:lineRule="exact"/>
              <w:ind w:firstLine="0"/>
              <w:jc w:val="center"/>
              <w:rPr>
                <w:sz w:val="12"/>
                <w:szCs w:val="12"/>
              </w:rPr>
            </w:pPr>
            <w:r w:rsidRPr="006C4E81">
              <w:rPr>
                <w:sz w:val="12"/>
                <w:szCs w:val="12"/>
              </w:rPr>
              <w:t>8.1.5           Ley de Ingresos Recaudada</w:t>
            </w:r>
          </w:p>
        </w:tc>
      </w:tr>
      <w:tr w:rsidR="00C874FE" w:rsidRPr="006C4E81" w:rsidTr="006D5C52">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rsidR="00C874FE" w:rsidRPr="006C4E81" w:rsidRDefault="00C874FE" w:rsidP="00C874FE">
            <w:pPr>
              <w:pStyle w:val="Texto"/>
              <w:spacing w:before="20" w:after="20" w:line="160" w:lineRule="exact"/>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2.2.3.1 Títulos y Va-lores de la Deuda Pública Interna a Largo Plazo</w:t>
            </w:r>
          </w:p>
        </w:tc>
        <w:tc>
          <w:tcPr>
            <w:tcW w:w="894"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6D5C52">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rsidR="00C874FE" w:rsidRPr="006C4E81" w:rsidRDefault="00C874FE" w:rsidP="00C874FE">
            <w:pPr>
              <w:pStyle w:val="Texto"/>
              <w:numPr>
                <w:ilvl w:val="0"/>
                <w:numId w:val="27"/>
              </w:numPr>
              <w:tabs>
                <w:tab w:val="clear" w:pos="432"/>
                <w:tab w:val="num" w:pos="468"/>
              </w:tabs>
              <w:spacing w:before="20" w:after="20" w:line="160" w:lineRule="exact"/>
              <w:ind w:left="288" w:firstLine="0"/>
              <w:rPr>
                <w:sz w:val="12"/>
                <w:szCs w:val="12"/>
              </w:rPr>
            </w:pPr>
            <w:r w:rsidRPr="006C4E81">
              <w:rPr>
                <w:sz w:val="12"/>
                <w:szCs w:val="12"/>
              </w:rPr>
              <w:t>Diferencia por la colocación.</w:t>
            </w: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 xml:space="preserve">4.3.9.4 Diferencias de Cotizaciones a Favor en Valores Negociables </w:t>
            </w: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60" w:lineRule="exact"/>
              <w:ind w:firstLine="0"/>
              <w:jc w:val="center"/>
              <w:rPr>
                <w:sz w:val="12"/>
                <w:szCs w:val="12"/>
              </w:rPr>
            </w:pPr>
          </w:p>
        </w:tc>
      </w:tr>
      <w:tr w:rsidR="00C874FE" w:rsidRPr="006C4E81" w:rsidTr="00C874FE">
        <w:tblPrEx>
          <w:tblBorders>
            <w:insideH w:val="single" w:sz="6" w:space="0" w:color="auto"/>
            <w:insideV w:val="none" w:sz="0" w:space="0" w:color="auto"/>
          </w:tblBorders>
        </w:tblPrEx>
        <w:trPr>
          <w:trHeight w:val="20"/>
        </w:trPr>
        <w:tc>
          <w:tcPr>
            <w:tcW w:w="8712" w:type="dxa"/>
            <w:gridSpan w:val="8"/>
            <w:shd w:val="clear" w:color="auto" w:fill="auto"/>
          </w:tcPr>
          <w:p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rsidTr="00C874FE">
        <w:trPr>
          <w:trHeight w:val="20"/>
        </w:trPr>
        <w:tc>
          <w:tcPr>
            <w:tcW w:w="46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C874FE" w:rsidRPr="006C4E81" w:rsidTr="00C874FE">
        <w:trPr>
          <w:trHeight w:val="20"/>
        </w:trPr>
        <w:tc>
          <w:tcPr>
            <w:tcW w:w="468" w:type="dxa"/>
            <w:tcBorders>
              <w:top w:val="single" w:sz="6" w:space="0" w:color="auto"/>
            </w:tcBorders>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5</w:t>
            </w:r>
          </w:p>
        </w:tc>
        <w:tc>
          <w:tcPr>
            <w:tcW w:w="2503" w:type="dxa"/>
            <w:tcBorders>
              <w:top w:val="single" w:sz="6" w:space="0" w:color="auto"/>
            </w:tcBorders>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interna bajo la par.</w:t>
            </w:r>
          </w:p>
        </w:tc>
        <w:tc>
          <w:tcPr>
            <w:tcW w:w="1228" w:type="dxa"/>
            <w:tcBorders>
              <w:top w:val="single" w:sz="6" w:space="0" w:color="auto"/>
            </w:tcBorders>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tcBorders>
              <w:top w:val="single" w:sz="6" w:space="0" w:color="auto"/>
            </w:tcBorders>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rsidR="00C874FE" w:rsidRPr="006C4E81" w:rsidRDefault="00C874FE" w:rsidP="004665EE">
            <w:pPr>
              <w:pStyle w:val="Texto"/>
              <w:spacing w:before="20" w:after="20" w:line="130" w:lineRule="exact"/>
              <w:ind w:firstLine="0"/>
              <w:jc w:val="center"/>
              <w:rPr>
                <w:sz w:val="12"/>
                <w:szCs w:val="12"/>
              </w:rPr>
            </w:pPr>
            <w:r w:rsidRPr="006C4E81">
              <w:rPr>
                <w:sz w:val="12"/>
                <w:szCs w:val="12"/>
              </w:rPr>
              <w:t>2.1.4.1 Títulos y Valores de la Deuda Pública Interna a Corto Plazo</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p w:rsidR="00C874FE" w:rsidRPr="006C4E81" w:rsidRDefault="00C874FE" w:rsidP="004665EE">
            <w:pPr>
              <w:pStyle w:val="Texto"/>
              <w:spacing w:before="20" w:after="20" w:line="130" w:lineRule="exact"/>
              <w:ind w:firstLine="0"/>
              <w:jc w:val="center"/>
              <w:rPr>
                <w:sz w:val="12"/>
                <w:szCs w:val="12"/>
              </w:rPr>
            </w:pPr>
            <w:r w:rsidRPr="006C4E81">
              <w:rPr>
                <w:sz w:val="12"/>
                <w:szCs w:val="12"/>
              </w:rPr>
              <w:t>2.2.3.1 Títulos y Valores de la Deuda Pública Interna a Largo Plazo</w:t>
            </w:r>
          </w:p>
        </w:tc>
        <w:tc>
          <w:tcPr>
            <w:tcW w:w="894" w:type="dxa"/>
            <w:tcBorders>
              <w:top w:val="single" w:sz="6" w:space="0" w:color="auto"/>
            </w:tcBorders>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8.1.2            Ley de Ingresos por Ejecutar</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y</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8.1.4            Ley de Ingresos Devengada</w:t>
            </w:r>
          </w:p>
        </w:tc>
        <w:tc>
          <w:tcPr>
            <w:tcW w:w="894" w:type="dxa"/>
            <w:tcBorders>
              <w:top w:val="single" w:sz="6" w:space="0" w:color="auto"/>
            </w:tcBorders>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8.1.4             Ley de Ingresos Devengada</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y</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8.1.5                Ley de Ingresos Recaudada</w:t>
            </w:r>
          </w:p>
        </w:tc>
      </w:tr>
      <w:tr w:rsidR="00C874FE" w:rsidRPr="006C4E81" w:rsidTr="00C874FE">
        <w:trPr>
          <w:trHeight w:val="20"/>
        </w:trPr>
        <w:tc>
          <w:tcPr>
            <w:tcW w:w="468"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rsidR="00C874FE" w:rsidRPr="006C4E81" w:rsidRDefault="00C874FE" w:rsidP="00C874FE">
            <w:pPr>
              <w:pStyle w:val="Texto"/>
              <w:numPr>
                <w:ilvl w:val="0"/>
                <w:numId w:val="27"/>
              </w:numPr>
              <w:spacing w:before="20" w:after="20" w:line="160" w:lineRule="exact"/>
              <w:ind w:left="576" w:hanging="288"/>
              <w:rPr>
                <w:sz w:val="12"/>
                <w:szCs w:val="12"/>
              </w:rPr>
            </w:pPr>
            <w:r w:rsidRPr="006C4E81">
              <w:rPr>
                <w:sz w:val="12"/>
                <w:szCs w:val="12"/>
              </w:rPr>
              <w:t>Diferencia por la colocación.</w:t>
            </w:r>
          </w:p>
        </w:tc>
        <w:tc>
          <w:tcPr>
            <w:tcW w:w="1228" w:type="dxa"/>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4665EE">
            <w:pPr>
              <w:pStyle w:val="Texto"/>
              <w:spacing w:before="20" w:after="20" w:line="140" w:lineRule="exact"/>
              <w:ind w:left="-28" w:right="-28" w:firstLine="0"/>
              <w:jc w:val="center"/>
              <w:rPr>
                <w:sz w:val="12"/>
                <w:szCs w:val="12"/>
              </w:rPr>
            </w:pPr>
            <w:r w:rsidRPr="006C4E81">
              <w:rPr>
                <w:sz w:val="12"/>
                <w:szCs w:val="12"/>
              </w:rPr>
              <w:t>5.5.9.5 Diferencias de Cotizaciones Negativas en Valores Negociables</w:t>
            </w: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6</w:t>
            </w:r>
          </w:p>
        </w:tc>
        <w:tc>
          <w:tcPr>
            <w:tcW w:w="2503" w:type="dxa"/>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externa a la par.</w:t>
            </w:r>
          </w:p>
        </w:tc>
        <w:tc>
          <w:tcPr>
            <w:tcW w:w="1228" w:type="dxa"/>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C874FE" w:rsidRPr="006C4E81" w:rsidRDefault="00C874FE" w:rsidP="004665EE">
            <w:pPr>
              <w:pStyle w:val="Texto"/>
              <w:spacing w:before="20" w:after="20" w:line="130" w:lineRule="exact"/>
              <w:ind w:firstLine="0"/>
              <w:jc w:val="center"/>
              <w:rPr>
                <w:sz w:val="12"/>
                <w:szCs w:val="12"/>
              </w:rPr>
            </w:pPr>
            <w:r w:rsidRPr="006C4E81">
              <w:rPr>
                <w:sz w:val="12"/>
                <w:szCs w:val="12"/>
              </w:rPr>
              <w:t>2.1.4.2 Títulos y Valores de la Deuda Pública Externa Corto Plazo</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p w:rsidR="00C874FE" w:rsidRPr="006C4E81" w:rsidRDefault="00C874FE" w:rsidP="004665EE">
            <w:pPr>
              <w:pStyle w:val="Texto"/>
              <w:spacing w:before="20" w:after="20" w:line="130" w:lineRule="exact"/>
              <w:ind w:firstLine="0"/>
              <w:jc w:val="center"/>
              <w:rPr>
                <w:sz w:val="12"/>
                <w:szCs w:val="12"/>
              </w:rPr>
            </w:pPr>
            <w:r w:rsidRPr="006C4E81">
              <w:rPr>
                <w:sz w:val="12"/>
                <w:szCs w:val="12"/>
              </w:rPr>
              <w:t>2.2.3.2 Títulos y Valores de la Deuda Pública Externa a Largo Plazo</w:t>
            </w: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7</w:t>
            </w:r>
          </w:p>
        </w:tc>
        <w:tc>
          <w:tcPr>
            <w:tcW w:w="2503"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externa sobre la par.</w:t>
            </w:r>
          </w:p>
        </w:tc>
        <w:tc>
          <w:tcPr>
            <w:tcW w:w="1228"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C874FE" w:rsidRPr="006C4E81" w:rsidRDefault="00C874FE" w:rsidP="004665EE">
            <w:pPr>
              <w:pStyle w:val="Texto"/>
              <w:spacing w:before="20" w:after="20" w:line="130" w:lineRule="exact"/>
              <w:ind w:firstLine="0"/>
              <w:jc w:val="center"/>
              <w:rPr>
                <w:sz w:val="12"/>
                <w:szCs w:val="12"/>
              </w:rPr>
            </w:pPr>
            <w:r w:rsidRPr="006C4E81">
              <w:rPr>
                <w:sz w:val="12"/>
                <w:szCs w:val="12"/>
              </w:rPr>
              <w:t>2.1.4.2 Títulos y Valores de la Deuda Pública Externa Corto Plazo</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vMerge/>
            <w:shd w:val="clear" w:color="auto" w:fill="auto"/>
          </w:tcPr>
          <w:p w:rsidR="00C874FE" w:rsidRPr="006C4E81" w:rsidRDefault="00C874FE" w:rsidP="00C874FE">
            <w:pPr>
              <w:spacing w:before="20" w:after="20" w:line="160" w:lineRule="exact"/>
              <w:rPr>
                <w:rFonts w:ascii="Arial" w:hAnsi="Arial" w:cs="Arial"/>
                <w:sz w:val="12"/>
                <w:szCs w:val="12"/>
              </w:rPr>
            </w:pPr>
          </w:p>
        </w:tc>
        <w:tc>
          <w:tcPr>
            <w:tcW w:w="2503"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rsidR="00C874FE" w:rsidRPr="006C4E81" w:rsidRDefault="00C874FE" w:rsidP="004665EE">
            <w:pPr>
              <w:pStyle w:val="Texto"/>
              <w:spacing w:before="20" w:after="20" w:line="130" w:lineRule="exact"/>
              <w:ind w:firstLine="0"/>
              <w:jc w:val="center"/>
              <w:rPr>
                <w:sz w:val="12"/>
                <w:szCs w:val="12"/>
              </w:rPr>
            </w:pPr>
            <w:r w:rsidRPr="006C4E81">
              <w:rPr>
                <w:sz w:val="12"/>
                <w:szCs w:val="12"/>
              </w:rPr>
              <w:t xml:space="preserve">2.2.3.2 Títulos y Valores de la Deuda Pública Externa a Largo Plazo </w:t>
            </w: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rsidR="00C874FE" w:rsidRPr="006C4E81" w:rsidRDefault="00C874FE" w:rsidP="00C874FE">
            <w:pPr>
              <w:pStyle w:val="Texto"/>
              <w:numPr>
                <w:ilvl w:val="0"/>
                <w:numId w:val="27"/>
              </w:numPr>
              <w:spacing w:before="20" w:after="20" w:line="160" w:lineRule="exact"/>
              <w:ind w:left="576" w:hanging="288"/>
              <w:rPr>
                <w:sz w:val="12"/>
                <w:szCs w:val="12"/>
              </w:rPr>
            </w:pPr>
            <w:r w:rsidRPr="006C4E81">
              <w:rPr>
                <w:sz w:val="12"/>
                <w:szCs w:val="12"/>
              </w:rPr>
              <w:t>Diferencia por la colocación.</w:t>
            </w: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 xml:space="preserve">4.3.9.4 Diferencias de Cotizaciones a Favor en Valores Negociables </w:t>
            </w: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8</w:t>
            </w:r>
          </w:p>
        </w:tc>
        <w:tc>
          <w:tcPr>
            <w:tcW w:w="2503"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externa bajo la par.</w:t>
            </w:r>
          </w:p>
        </w:tc>
        <w:tc>
          <w:tcPr>
            <w:tcW w:w="1228" w:type="dxa"/>
            <w:vMerge w:val="restart"/>
            <w:shd w:val="clear" w:color="auto" w:fill="auto"/>
          </w:tcPr>
          <w:p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2.1.4.2 Títulos y Valores de la Deuda Pública Externa Corto Plazo</w:t>
            </w:r>
          </w:p>
          <w:p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r w:rsidRPr="006C4E81">
              <w:rPr>
                <w:sz w:val="12"/>
                <w:szCs w:val="12"/>
              </w:rPr>
              <w:t>2.2.3.2 Títulos y Valores de la Deuda Pública Externa a Largo Plazo</w:t>
            </w: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r w:rsidR="00C874FE" w:rsidRPr="006C4E81" w:rsidTr="00C874FE">
        <w:trPr>
          <w:trHeight w:val="20"/>
        </w:trPr>
        <w:tc>
          <w:tcPr>
            <w:tcW w:w="468"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rsidR="00C874FE" w:rsidRPr="006C4E81" w:rsidRDefault="00C874FE" w:rsidP="00C874FE">
            <w:pPr>
              <w:pStyle w:val="Texto"/>
              <w:numPr>
                <w:ilvl w:val="0"/>
                <w:numId w:val="27"/>
              </w:numPr>
              <w:spacing w:before="20" w:after="20" w:line="160" w:lineRule="exact"/>
              <w:ind w:left="576" w:hanging="288"/>
              <w:rPr>
                <w:sz w:val="12"/>
                <w:szCs w:val="12"/>
              </w:rPr>
            </w:pPr>
            <w:r w:rsidRPr="006C4E81">
              <w:rPr>
                <w:sz w:val="12"/>
                <w:szCs w:val="12"/>
              </w:rPr>
              <w:t>Diferencia por la colocación.</w:t>
            </w:r>
          </w:p>
        </w:tc>
        <w:tc>
          <w:tcPr>
            <w:tcW w:w="1228" w:type="dxa"/>
            <w:vMerge/>
            <w:shd w:val="clear" w:color="auto" w:fill="auto"/>
          </w:tcPr>
          <w:p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rsidR="00C874FE" w:rsidRPr="006C4E81" w:rsidRDefault="00C874FE" w:rsidP="004665EE">
            <w:pPr>
              <w:pStyle w:val="Texto"/>
              <w:spacing w:before="20" w:after="20" w:line="140" w:lineRule="exact"/>
              <w:ind w:left="-28" w:right="-28" w:firstLine="0"/>
              <w:jc w:val="center"/>
              <w:rPr>
                <w:sz w:val="12"/>
                <w:szCs w:val="12"/>
              </w:rPr>
            </w:pPr>
            <w:r w:rsidRPr="006C4E81">
              <w:rPr>
                <w:sz w:val="12"/>
                <w:szCs w:val="12"/>
              </w:rPr>
              <w:t>5.5.9.5 Diferencias de Cotizaciones Negativas en Valores Negociables</w:t>
            </w:r>
          </w:p>
        </w:tc>
        <w:tc>
          <w:tcPr>
            <w:tcW w:w="895"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rsidR="00C874FE" w:rsidRPr="006C4E81" w:rsidRDefault="00C874FE" w:rsidP="00C874FE">
            <w:pPr>
              <w:pStyle w:val="Texto"/>
              <w:spacing w:before="20" w:after="20" w:line="140" w:lineRule="exact"/>
              <w:ind w:firstLine="0"/>
              <w:jc w:val="center"/>
              <w:rPr>
                <w:sz w:val="12"/>
                <w:szCs w:val="12"/>
              </w:rPr>
            </w:pPr>
          </w:p>
        </w:tc>
      </w:tr>
    </w:tbl>
    <w:p w:rsidR="00C874FE" w:rsidRPr="006C4E81" w:rsidRDefault="00C874FE" w:rsidP="00C874FE">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C874FE" w:rsidRPr="006C4E81" w:rsidTr="00C874FE">
        <w:trPr>
          <w:trHeight w:val="20"/>
        </w:trPr>
        <w:tc>
          <w:tcPr>
            <w:tcW w:w="8712" w:type="dxa"/>
            <w:shd w:val="clear" w:color="auto" w:fill="auto"/>
          </w:tcPr>
          <w:p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rsidTr="00C874FE">
        <w:trPr>
          <w:trHeight w:val="20"/>
        </w:trPr>
        <w:tc>
          <w:tcPr>
            <w:tcW w:w="46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AD64C0" w:rsidRPr="006C4E81" w:rsidTr="00C874FE">
        <w:trPr>
          <w:trHeight w:val="20"/>
        </w:trPr>
        <w:tc>
          <w:tcPr>
            <w:tcW w:w="468" w:type="dxa"/>
            <w:tcBorders>
              <w:top w:val="single" w:sz="6" w:space="0" w:color="auto"/>
            </w:tcBorders>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9</w:t>
            </w:r>
          </w:p>
        </w:tc>
        <w:tc>
          <w:tcPr>
            <w:tcW w:w="2503" w:type="dxa"/>
            <w:tcBorders>
              <w:top w:val="single" w:sz="6" w:space="0" w:color="auto"/>
            </w:tcBorders>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Por la porción de la deuda pública interna por la colocación de títulos y valores de largo plazo a corto plazo.</w:t>
            </w:r>
          </w:p>
        </w:tc>
        <w:tc>
          <w:tcPr>
            <w:tcW w:w="1228" w:type="dxa"/>
            <w:tcBorders>
              <w:top w:val="single" w:sz="6" w:space="0" w:color="auto"/>
            </w:tcBorders>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tcBorders>
              <w:top w:val="single" w:sz="6" w:space="0" w:color="auto"/>
            </w:tcBorders>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2.2.3.1 Títulos y Valores de la Deuda Pública Interna a Largo Plazo</w:t>
            </w:r>
          </w:p>
        </w:tc>
        <w:tc>
          <w:tcPr>
            <w:tcW w:w="895" w:type="dxa"/>
            <w:tcBorders>
              <w:top w:val="single" w:sz="6" w:space="0" w:color="auto"/>
            </w:tcBorders>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2.1.3.1 Porción a Corto Plazo de la Deuda Pública Interna</w:t>
            </w:r>
          </w:p>
        </w:tc>
        <w:tc>
          <w:tcPr>
            <w:tcW w:w="894" w:type="dxa"/>
            <w:tcBorders>
              <w:top w:val="single" w:sz="6" w:space="0" w:color="auto"/>
            </w:tcBorders>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4" w:type="dxa"/>
            <w:tcBorders>
              <w:top w:val="single" w:sz="6" w:space="0" w:color="auto"/>
            </w:tcBorders>
            <w:shd w:val="clear" w:color="auto" w:fill="auto"/>
          </w:tcPr>
          <w:p w:rsidR="00AD64C0" w:rsidRPr="006C4E81" w:rsidRDefault="00AD64C0" w:rsidP="00AD64C0">
            <w:pPr>
              <w:pStyle w:val="Texto"/>
              <w:spacing w:before="20" w:after="20" w:line="150" w:lineRule="exact"/>
              <w:ind w:firstLine="0"/>
              <w:jc w:val="center"/>
              <w:rPr>
                <w:sz w:val="12"/>
                <w:szCs w:val="12"/>
              </w:rPr>
            </w:pPr>
          </w:p>
        </w:tc>
      </w:tr>
      <w:tr w:rsidR="00AD64C0" w:rsidRPr="006C4E81" w:rsidTr="00C874FE">
        <w:trPr>
          <w:trHeight w:val="20"/>
        </w:trPr>
        <w:tc>
          <w:tcPr>
            <w:tcW w:w="468"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10</w:t>
            </w:r>
          </w:p>
        </w:tc>
        <w:tc>
          <w:tcPr>
            <w:tcW w:w="2503"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Por la porción de la deuda pública externa por la colocación de títulos y valores de largo plazo a corto plazo.</w:t>
            </w:r>
          </w:p>
        </w:tc>
        <w:tc>
          <w:tcPr>
            <w:tcW w:w="1228"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2.2.3.2 Títulos y Valores de la Deuda Pública Externa a Largo Plazo</w:t>
            </w:r>
          </w:p>
        </w:tc>
        <w:tc>
          <w:tcPr>
            <w:tcW w:w="895" w:type="dxa"/>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2.1.3.2 Porción a Corto Plazo de la Deuda Pública Externa</w:t>
            </w: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r>
      <w:tr w:rsidR="00AD64C0" w:rsidRPr="006C4E81" w:rsidTr="00C874FE">
        <w:trPr>
          <w:trHeight w:val="20"/>
        </w:trPr>
        <w:tc>
          <w:tcPr>
            <w:tcW w:w="468"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11</w:t>
            </w:r>
          </w:p>
        </w:tc>
        <w:tc>
          <w:tcPr>
            <w:tcW w:w="2503"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Por la obtención de préstamos considerados deuda pública interna y/o externa (financiamiento).</w:t>
            </w:r>
          </w:p>
        </w:tc>
        <w:tc>
          <w:tcPr>
            <w:tcW w:w="1228"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7.2.4   Suscripción de Contratos de Préstamos y Otras Obligaciones de la Deuda Pública Interna</w:t>
            </w:r>
          </w:p>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o</w:t>
            </w:r>
          </w:p>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7.2.5   Suscripción de Contratos de Préstamos y Otras Obligaciones de la Deuda Pública Externa</w:t>
            </w:r>
          </w:p>
        </w:tc>
        <w:tc>
          <w:tcPr>
            <w:tcW w:w="895" w:type="dxa"/>
            <w:shd w:val="clear" w:color="auto" w:fill="auto"/>
          </w:tcPr>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7.2.6   Contratos de Préstamos y Otras Obligaciones de la Deuda Pública Interna y Externa</w:t>
            </w: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r>
      <w:tr w:rsidR="00AD64C0" w:rsidRPr="006C4E81" w:rsidTr="00C874FE">
        <w:trPr>
          <w:trHeight w:val="20"/>
        </w:trPr>
        <w:tc>
          <w:tcPr>
            <w:tcW w:w="468"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12</w:t>
            </w:r>
          </w:p>
        </w:tc>
        <w:tc>
          <w:tcPr>
            <w:tcW w:w="2503"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Por el pago de préstamos considerados deuda pública interna y/o externa.</w:t>
            </w:r>
          </w:p>
        </w:tc>
        <w:tc>
          <w:tcPr>
            <w:tcW w:w="1228"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Copia del cheque, copia de ficha de depósito, transferencia bancaria o documento equivalente.</w:t>
            </w:r>
          </w:p>
        </w:tc>
        <w:tc>
          <w:tcPr>
            <w:tcW w:w="1011"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7.2.6   Contratos de Préstamos y Otras Obligaciones de la Deuda Pública Interna y Externa</w:t>
            </w:r>
          </w:p>
        </w:tc>
        <w:tc>
          <w:tcPr>
            <w:tcW w:w="895" w:type="dxa"/>
            <w:shd w:val="clear" w:color="auto" w:fill="auto"/>
          </w:tcPr>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7.2.4   Suscripción de Contratos de Préstamos y Otras Obligaciones de la Deuda Pública Interna</w:t>
            </w:r>
          </w:p>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o</w:t>
            </w:r>
          </w:p>
          <w:p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7.2.5   Suscripción de Contratos de Préstamos y Otras Obligaciones de la Deuda Pública Externa</w:t>
            </w: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r>
      <w:tr w:rsidR="00AD64C0" w:rsidRPr="006C4E81" w:rsidTr="00C874FE">
        <w:trPr>
          <w:trHeight w:val="20"/>
        </w:trPr>
        <w:tc>
          <w:tcPr>
            <w:tcW w:w="468" w:type="dxa"/>
            <w:vMerge w:val="restart"/>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13</w:t>
            </w:r>
          </w:p>
        </w:tc>
        <w:tc>
          <w:tcPr>
            <w:tcW w:w="2503" w:type="dxa"/>
            <w:vMerge w:val="restart"/>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Por el ingreso de fondos de la deuda pública interna y/o externa derivado de la obtención de préstamos.</w:t>
            </w:r>
          </w:p>
        </w:tc>
        <w:tc>
          <w:tcPr>
            <w:tcW w:w="1228" w:type="dxa"/>
            <w:vMerge w:val="restart"/>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Información del Banco de México o agente financiero, o documento equivalente.</w:t>
            </w:r>
          </w:p>
        </w:tc>
        <w:tc>
          <w:tcPr>
            <w:tcW w:w="1011" w:type="dxa"/>
            <w:vMerge w:val="restart"/>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1.1.1.2 Bancos/ Tesorería</w:t>
            </w:r>
          </w:p>
        </w:tc>
        <w:tc>
          <w:tcPr>
            <w:tcW w:w="895" w:type="dxa"/>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2.2.3.3 Préstamos de la Deuda Pública Interna por Pagar a Largo Plazo</w:t>
            </w:r>
          </w:p>
          <w:p w:rsidR="00AD64C0" w:rsidRPr="006C4E81" w:rsidRDefault="00AD64C0" w:rsidP="00AD64C0">
            <w:pPr>
              <w:pStyle w:val="Texto"/>
              <w:spacing w:before="20" w:after="20" w:line="150" w:lineRule="exact"/>
              <w:ind w:firstLine="0"/>
              <w:jc w:val="center"/>
              <w:rPr>
                <w:sz w:val="12"/>
                <w:szCs w:val="12"/>
              </w:rPr>
            </w:pPr>
            <w:r w:rsidRPr="006C4E81">
              <w:rPr>
                <w:sz w:val="12"/>
                <w:szCs w:val="12"/>
              </w:rPr>
              <w:t>o</w:t>
            </w:r>
          </w:p>
        </w:tc>
        <w:tc>
          <w:tcPr>
            <w:tcW w:w="894" w:type="dxa"/>
            <w:vMerge w:val="restart"/>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8.1.2              Ley de Ingresos por Ejecutar</w:t>
            </w:r>
          </w:p>
          <w:p w:rsidR="00AD64C0" w:rsidRPr="006C4E81" w:rsidRDefault="00AD64C0" w:rsidP="00AD64C0">
            <w:pPr>
              <w:pStyle w:val="Texto"/>
              <w:spacing w:before="20" w:after="20" w:line="150" w:lineRule="exact"/>
              <w:ind w:firstLine="0"/>
              <w:jc w:val="center"/>
              <w:rPr>
                <w:sz w:val="12"/>
                <w:szCs w:val="12"/>
              </w:rPr>
            </w:pPr>
            <w:r w:rsidRPr="006C4E81">
              <w:rPr>
                <w:sz w:val="12"/>
                <w:szCs w:val="12"/>
              </w:rPr>
              <w:t>y</w:t>
            </w:r>
          </w:p>
          <w:p w:rsidR="00AD64C0" w:rsidRPr="006C4E81" w:rsidRDefault="00AD64C0" w:rsidP="00AD64C0">
            <w:pPr>
              <w:pStyle w:val="Texto"/>
              <w:spacing w:before="20" w:after="20" w:line="15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8.1.4           Ley de Ingresos Devengada</w:t>
            </w:r>
          </w:p>
          <w:p w:rsidR="00AD64C0" w:rsidRPr="006C4E81" w:rsidRDefault="00AD64C0" w:rsidP="00AD64C0">
            <w:pPr>
              <w:pStyle w:val="Texto"/>
              <w:spacing w:before="20" w:after="20" w:line="150" w:lineRule="exact"/>
              <w:ind w:firstLine="0"/>
              <w:jc w:val="center"/>
              <w:rPr>
                <w:sz w:val="12"/>
                <w:szCs w:val="12"/>
              </w:rPr>
            </w:pPr>
            <w:r w:rsidRPr="006C4E81">
              <w:rPr>
                <w:sz w:val="12"/>
                <w:szCs w:val="12"/>
              </w:rPr>
              <w:t>y</w:t>
            </w:r>
          </w:p>
          <w:p w:rsidR="00AD64C0" w:rsidRPr="006C4E81" w:rsidRDefault="00AD64C0" w:rsidP="00AD64C0">
            <w:pPr>
              <w:pStyle w:val="Texto"/>
              <w:spacing w:before="20" w:after="20" w:line="150" w:lineRule="exact"/>
              <w:ind w:firstLine="0"/>
              <w:jc w:val="center"/>
              <w:rPr>
                <w:sz w:val="12"/>
                <w:szCs w:val="12"/>
              </w:rPr>
            </w:pPr>
            <w:r w:rsidRPr="006C4E81">
              <w:rPr>
                <w:sz w:val="12"/>
                <w:szCs w:val="12"/>
              </w:rPr>
              <w:t>8.1.5              Ley de Ingresos Recaudada</w:t>
            </w:r>
          </w:p>
        </w:tc>
      </w:tr>
      <w:tr w:rsidR="00AD64C0" w:rsidRPr="006C4E81" w:rsidTr="00C874FE">
        <w:trPr>
          <w:trHeight w:val="20"/>
        </w:trPr>
        <w:tc>
          <w:tcPr>
            <w:tcW w:w="468" w:type="dxa"/>
            <w:vMerge/>
            <w:shd w:val="clear" w:color="auto" w:fill="auto"/>
          </w:tcPr>
          <w:p w:rsidR="00AD64C0" w:rsidRPr="006C4E81" w:rsidRDefault="00AD64C0" w:rsidP="00AD64C0">
            <w:pPr>
              <w:pStyle w:val="Texto"/>
              <w:spacing w:before="20" w:after="20" w:line="160" w:lineRule="exact"/>
              <w:ind w:firstLine="0"/>
              <w:jc w:val="center"/>
              <w:rPr>
                <w:sz w:val="12"/>
                <w:szCs w:val="12"/>
              </w:rPr>
            </w:pPr>
          </w:p>
        </w:tc>
        <w:tc>
          <w:tcPr>
            <w:tcW w:w="2503" w:type="dxa"/>
            <w:vMerge/>
            <w:shd w:val="clear" w:color="auto" w:fill="auto"/>
          </w:tcPr>
          <w:p w:rsidR="00AD64C0" w:rsidRPr="006C4E81" w:rsidRDefault="00AD64C0" w:rsidP="00AD64C0">
            <w:pPr>
              <w:pStyle w:val="Texto"/>
              <w:spacing w:before="20" w:after="20" w:line="160" w:lineRule="exact"/>
              <w:ind w:firstLine="0"/>
              <w:rPr>
                <w:sz w:val="12"/>
                <w:szCs w:val="12"/>
              </w:rPr>
            </w:pPr>
          </w:p>
        </w:tc>
        <w:tc>
          <w:tcPr>
            <w:tcW w:w="1228" w:type="dxa"/>
            <w:vMerge/>
            <w:shd w:val="clear" w:color="auto" w:fill="auto"/>
          </w:tcPr>
          <w:p w:rsidR="00AD64C0" w:rsidRPr="006C4E81" w:rsidRDefault="00AD64C0" w:rsidP="00AD64C0">
            <w:pPr>
              <w:pStyle w:val="Texto"/>
              <w:spacing w:before="20" w:after="20" w:line="160" w:lineRule="exact"/>
              <w:ind w:firstLine="0"/>
              <w:rPr>
                <w:sz w:val="12"/>
                <w:szCs w:val="12"/>
              </w:rPr>
            </w:pPr>
          </w:p>
        </w:tc>
        <w:tc>
          <w:tcPr>
            <w:tcW w:w="1011" w:type="dxa"/>
            <w:vMerge/>
            <w:shd w:val="clear" w:color="auto" w:fill="auto"/>
          </w:tcPr>
          <w:p w:rsidR="00AD64C0" w:rsidRPr="006C4E81" w:rsidRDefault="00AD64C0" w:rsidP="00AD64C0">
            <w:pPr>
              <w:pStyle w:val="Texto"/>
              <w:spacing w:before="20" w:after="20" w:line="160" w:lineRule="exact"/>
              <w:ind w:firstLine="0"/>
              <w:jc w:val="center"/>
              <w:rPr>
                <w:sz w:val="12"/>
                <w:szCs w:val="12"/>
              </w:rPr>
            </w:pPr>
          </w:p>
        </w:tc>
        <w:tc>
          <w:tcPr>
            <w:tcW w:w="819" w:type="dxa"/>
            <w:vMerge/>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5" w:type="dxa"/>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2.2.3.4 Préstamos de la Deuda Pública Externa por Pagar a Largo Plazo</w:t>
            </w:r>
          </w:p>
        </w:tc>
        <w:tc>
          <w:tcPr>
            <w:tcW w:w="894" w:type="dxa"/>
            <w:vMerge/>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4" w:type="dxa"/>
            <w:vMerge/>
            <w:shd w:val="clear" w:color="auto" w:fill="auto"/>
          </w:tcPr>
          <w:p w:rsidR="00AD64C0" w:rsidRPr="006C4E81" w:rsidRDefault="00AD64C0" w:rsidP="00AD64C0">
            <w:pPr>
              <w:pStyle w:val="Texto"/>
              <w:spacing w:before="20" w:after="20" w:line="150" w:lineRule="exact"/>
              <w:ind w:firstLine="0"/>
              <w:jc w:val="center"/>
              <w:rPr>
                <w:sz w:val="12"/>
                <w:szCs w:val="12"/>
              </w:rPr>
            </w:pPr>
          </w:p>
        </w:tc>
      </w:tr>
      <w:tr w:rsidR="00AD64C0" w:rsidRPr="006C4E81" w:rsidTr="00C874FE">
        <w:trPr>
          <w:trHeight w:val="20"/>
        </w:trPr>
        <w:tc>
          <w:tcPr>
            <w:tcW w:w="468"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14</w:t>
            </w:r>
          </w:p>
        </w:tc>
        <w:tc>
          <w:tcPr>
            <w:tcW w:w="2503"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Por la porción de la deuda pública interna por los préstamos obtenidos de largo plazo a corto plazo.</w:t>
            </w:r>
          </w:p>
        </w:tc>
        <w:tc>
          <w:tcPr>
            <w:tcW w:w="1228" w:type="dxa"/>
            <w:shd w:val="clear" w:color="auto" w:fill="auto"/>
          </w:tcPr>
          <w:p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shd w:val="clear" w:color="auto" w:fill="auto"/>
          </w:tcPr>
          <w:p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2.2.3.3 Préstamos de la Deuda Pública Interna por Pagar a Largo Plazo</w:t>
            </w:r>
          </w:p>
        </w:tc>
        <w:tc>
          <w:tcPr>
            <w:tcW w:w="895" w:type="dxa"/>
            <w:shd w:val="clear" w:color="auto" w:fill="auto"/>
          </w:tcPr>
          <w:p w:rsidR="00AD64C0" w:rsidRPr="006C4E81" w:rsidRDefault="00AD64C0" w:rsidP="00AD64C0">
            <w:pPr>
              <w:pStyle w:val="Texto"/>
              <w:spacing w:before="20" w:after="20" w:line="150" w:lineRule="exact"/>
              <w:ind w:firstLine="0"/>
              <w:jc w:val="center"/>
              <w:rPr>
                <w:sz w:val="12"/>
                <w:szCs w:val="12"/>
              </w:rPr>
            </w:pPr>
            <w:r w:rsidRPr="006C4E81">
              <w:rPr>
                <w:sz w:val="12"/>
                <w:szCs w:val="12"/>
              </w:rPr>
              <w:t>2.1.3.1 Porción a Corto Plazo de la Deuda Pública Interna</w:t>
            </w: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rsidR="00AD64C0" w:rsidRPr="006C4E81" w:rsidRDefault="00AD64C0" w:rsidP="00AD64C0">
            <w:pPr>
              <w:pStyle w:val="Texto"/>
              <w:spacing w:before="20" w:after="20" w:line="150" w:lineRule="exact"/>
              <w:ind w:firstLine="0"/>
              <w:jc w:val="center"/>
              <w:rPr>
                <w:sz w:val="12"/>
                <w:szCs w:val="12"/>
              </w:rPr>
            </w:pPr>
          </w:p>
        </w:tc>
      </w:tr>
      <w:tr w:rsidR="00C874FE" w:rsidRPr="006C4E81" w:rsidTr="00C874FE">
        <w:tblPrEx>
          <w:tblBorders>
            <w:insideH w:val="single" w:sz="6" w:space="0" w:color="auto"/>
            <w:insideV w:val="none" w:sz="0" w:space="0" w:color="auto"/>
          </w:tblBorders>
        </w:tblPrEx>
        <w:trPr>
          <w:trHeight w:val="20"/>
        </w:trPr>
        <w:tc>
          <w:tcPr>
            <w:tcW w:w="8712" w:type="dxa"/>
            <w:gridSpan w:val="8"/>
            <w:shd w:val="clear" w:color="auto" w:fill="auto"/>
          </w:tcPr>
          <w:p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rsidTr="00C874FE">
        <w:trPr>
          <w:trHeight w:val="20"/>
        </w:trPr>
        <w:tc>
          <w:tcPr>
            <w:tcW w:w="46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065648" w:rsidRPr="006C4E81" w:rsidTr="00C874FE">
        <w:trPr>
          <w:trHeight w:val="20"/>
        </w:trPr>
        <w:tc>
          <w:tcPr>
            <w:tcW w:w="468" w:type="dxa"/>
            <w:tcBorders>
              <w:top w:val="single" w:sz="6" w:space="0" w:color="auto"/>
            </w:tcBorders>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15</w:t>
            </w:r>
          </w:p>
        </w:tc>
        <w:tc>
          <w:tcPr>
            <w:tcW w:w="2503" w:type="dxa"/>
            <w:tcBorders>
              <w:top w:val="single" w:sz="6" w:space="0" w:color="auto"/>
            </w:tcBorders>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Por la porción de la deuda pública externa por los préstamos obtenidos de largo plazo a corto plazo.</w:t>
            </w:r>
          </w:p>
        </w:tc>
        <w:tc>
          <w:tcPr>
            <w:tcW w:w="1228" w:type="dxa"/>
            <w:tcBorders>
              <w:top w:val="single" w:sz="6" w:space="0" w:color="auto"/>
            </w:tcBorders>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Contrato o documento equivalente.</w:t>
            </w:r>
          </w:p>
        </w:tc>
        <w:tc>
          <w:tcPr>
            <w:tcW w:w="1011" w:type="dxa"/>
            <w:tcBorders>
              <w:top w:val="single" w:sz="6" w:space="0" w:color="auto"/>
            </w:tcBorders>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2.2.3.4 Préstamos de la Deuda Pública Externa por Pagar a Largo Plazo</w:t>
            </w:r>
          </w:p>
        </w:tc>
        <w:tc>
          <w:tcPr>
            <w:tcW w:w="895" w:type="dxa"/>
            <w:tcBorders>
              <w:top w:val="single" w:sz="6" w:space="0" w:color="auto"/>
            </w:tcBorders>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2.1.3.2 Porción a Corto Plazo de la Deuda Pública Externa</w:t>
            </w:r>
          </w:p>
        </w:tc>
        <w:tc>
          <w:tcPr>
            <w:tcW w:w="894" w:type="dxa"/>
            <w:tcBorders>
              <w:top w:val="single" w:sz="6" w:space="0" w:color="auto"/>
            </w:tcBorders>
            <w:shd w:val="clear" w:color="auto" w:fill="auto"/>
          </w:tcPr>
          <w:p w:rsidR="00065648" w:rsidRPr="006C4E81" w:rsidRDefault="00065648" w:rsidP="00065648">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065648" w:rsidRPr="006C4E81" w:rsidRDefault="00065648" w:rsidP="00065648">
            <w:pPr>
              <w:pStyle w:val="Texto"/>
              <w:spacing w:before="20" w:after="20" w:line="160" w:lineRule="exact"/>
              <w:ind w:firstLine="0"/>
              <w:jc w:val="center"/>
              <w:rPr>
                <w:sz w:val="12"/>
                <w:szCs w:val="12"/>
              </w:rPr>
            </w:pPr>
          </w:p>
        </w:tc>
      </w:tr>
      <w:tr w:rsidR="00065648" w:rsidRPr="006C4E81" w:rsidTr="00C874FE">
        <w:trPr>
          <w:trHeight w:val="20"/>
        </w:trPr>
        <w:tc>
          <w:tcPr>
            <w:tcW w:w="468"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16</w:t>
            </w:r>
          </w:p>
        </w:tc>
        <w:tc>
          <w:tcPr>
            <w:tcW w:w="2503"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Por el pago de la deuda pública interna.</w:t>
            </w:r>
          </w:p>
        </w:tc>
        <w:tc>
          <w:tcPr>
            <w:tcW w:w="1228"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Copia del cheque, copia de ficha de depósito, transferencia bancaria o documento equivalente.</w:t>
            </w:r>
          </w:p>
        </w:tc>
        <w:tc>
          <w:tcPr>
            <w:tcW w:w="1011"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2.1.3.1 Porción a Corto Plazo de la Deuda Pública Interna</w:t>
            </w:r>
          </w:p>
        </w:tc>
        <w:tc>
          <w:tcPr>
            <w:tcW w:w="895"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r>
      <w:tr w:rsidR="00065648" w:rsidRPr="006C4E81" w:rsidTr="00C874FE">
        <w:trPr>
          <w:trHeight w:val="20"/>
        </w:trPr>
        <w:tc>
          <w:tcPr>
            <w:tcW w:w="468"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17</w:t>
            </w:r>
          </w:p>
        </w:tc>
        <w:tc>
          <w:tcPr>
            <w:tcW w:w="2503"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Por el pago de la deuda pública externa.</w:t>
            </w:r>
          </w:p>
        </w:tc>
        <w:tc>
          <w:tcPr>
            <w:tcW w:w="1228"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Copia del cheque, copia de ficha de depósito, transferencia bancaria o documento equivalente.</w:t>
            </w:r>
          </w:p>
        </w:tc>
        <w:tc>
          <w:tcPr>
            <w:tcW w:w="1011"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2.1.3.2 Porción a Corto Plazo de la Deuda Pública Externa</w:t>
            </w:r>
          </w:p>
        </w:tc>
        <w:tc>
          <w:tcPr>
            <w:tcW w:w="895"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r>
      <w:tr w:rsidR="00065648" w:rsidRPr="006C4E81" w:rsidTr="00C874FE">
        <w:trPr>
          <w:trHeight w:val="20"/>
        </w:trPr>
        <w:tc>
          <w:tcPr>
            <w:tcW w:w="468"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18</w:t>
            </w:r>
          </w:p>
        </w:tc>
        <w:tc>
          <w:tcPr>
            <w:tcW w:w="2503"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Por el decremento de la deuda pública externa derivado de la actualización por tipo de cambio.</w:t>
            </w:r>
          </w:p>
        </w:tc>
        <w:tc>
          <w:tcPr>
            <w:tcW w:w="1228"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Valor de moneda publicado en Diario Oficial de la Federación, reporte operativo de la Tesorería o documento equivalente.</w:t>
            </w:r>
          </w:p>
        </w:tc>
        <w:tc>
          <w:tcPr>
            <w:tcW w:w="1011"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 xml:space="preserve">2.1.4.2 Títulos y Valores de la Deuda Pública Externa </w:t>
            </w:r>
            <w:r w:rsidR="0058692D" w:rsidRPr="006C4E81">
              <w:rPr>
                <w:sz w:val="12"/>
                <w:szCs w:val="12"/>
              </w:rPr>
              <w:t xml:space="preserve">a </w:t>
            </w:r>
            <w:r w:rsidRPr="006C4E81">
              <w:rPr>
                <w:sz w:val="12"/>
                <w:szCs w:val="12"/>
              </w:rPr>
              <w:t>Corto Plazo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2.2.3.2 Títulos y Valores de la Deuda Pública Externa a Largo Plazo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2.2.3.4 Préstamos de la Deuda Pública Externa por Pagar a Largo Plazo</w:t>
            </w:r>
          </w:p>
        </w:tc>
        <w:tc>
          <w:tcPr>
            <w:tcW w:w="895"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4.3.9.3 Diferencias por Tipo de Cambio a Favor</w:t>
            </w: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r>
      <w:tr w:rsidR="00065648" w:rsidRPr="006C4E81" w:rsidTr="000409A3">
        <w:trPr>
          <w:trHeight w:val="4355"/>
        </w:trPr>
        <w:tc>
          <w:tcPr>
            <w:tcW w:w="468"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19</w:t>
            </w:r>
          </w:p>
        </w:tc>
        <w:tc>
          <w:tcPr>
            <w:tcW w:w="2503"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Por el incremento de la deuda pública externa derivado de la actualización por tipo de cambio.</w:t>
            </w:r>
          </w:p>
        </w:tc>
        <w:tc>
          <w:tcPr>
            <w:tcW w:w="1228" w:type="dxa"/>
            <w:shd w:val="clear" w:color="auto" w:fill="auto"/>
          </w:tcPr>
          <w:p w:rsidR="00065648" w:rsidRPr="006C4E81" w:rsidRDefault="00065648" w:rsidP="00065648">
            <w:pPr>
              <w:pStyle w:val="Texto"/>
              <w:spacing w:before="20" w:after="20" w:line="160" w:lineRule="exact"/>
              <w:ind w:firstLine="0"/>
              <w:rPr>
                <w:sz w:val="12"/>
                <w:szCs w:val="12"/>
              </w:rPr>
            </w:pPr>
            <w:r w:rsidRPr="006C4E81">
              <w:rPr>
                <w:sz w:val="12"/>
                <w:szCs w:val="12"/>
              </w:rPr>
              <w:t>Valor de moneda publicado en Diario Oficial de la Federación, reporte operativo de la Tesorería o documento equivalente.</w:t>
            </w:r>
          </w:p>
        </w:tc>
        <w:tc>
          <w:tcPr>
            <w:tcW w:w="1011"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065648" w:rsidRPr="006C4E81" w:rsidRDefault="00065648" w:rsidP="00065648">
            <w:pPr>
              <w:pStyle w:val="Texto"/>
              <w:spacing w:before="20" w:after="20" w:line="160" w:lineRule="exact"/>
              <w:ind w:left="-57" w:right="-57" w:firstLine="0"/>
              <w:jc w:val="center"/>
              <w:rPr>
                <w:sz w:val="12"/>
                <w:szCs w:val="12"/>
              </w:rPr>
            </w:pPr>
            <w:r w:rsidRPr="006C4E81">
              <w:rPr>
                <w:sz w:val="12"/>
                <w:szCs w:val="12"/>
              </w:rPr>
              <w:t>5.5.9.4 Diferencias por Tipo de Cambio Negativas</w:t>
            </w:r>
          </w:p>
        </w:tc>
        <w:tc>
          <w:tcPr>
            <w:tcW w:w="895" w:type="dxa"/>
            <w:shd w:val="clear" w:color="auto" w:fill="auto"/>
          </w:tcPr>
          <w:p w:rsidR="00065648" w:rsidRPr="006C4E81" w:rsidRDefault="00065648" w:rsidP="00065648">
            <w:pPr>
              <w:pStyle w:val="Texto"/>
              <w:spacing w:before="20" w:after="20" w:line="160" w:lineRule="exact"/>
              <w:ind w:firstLine="0"/>
              <w:jc w:val="center"/>
              <w:rPr>
                <w:sz w:val="12"/>
                <w:szCs w:val="12"/>
              </w:rPr>
            </w:pPr>
            <w:r w:rsidRPr="006C4E81">
              <w:rPr>
                <w:sz w:val="12"/>
                <w:szCs w:val="12"/>
              </w:rPr>
              <w:t xml:space="preserve">2.1.4.2 Títulos y Valores de la Deuda Pública Externa </w:t>
            </w:r>
            <w:r w:rsidR="0058692D" w:rsidRPr="006C4E81">
              <w:rPr>
                <w:sz w:val="12"/>
                <w:szCs w:val="12"/>
              </w:rPr>
              <w:t xml:space="preserve">a </w:t>
            </w:r>
            <w:r w:rsidRPr="006C4E81">
              <w:rPr>
                <w:sz w:val="12"/>
                <w:szCs w:val="12"/>
              </w:rPr>
              <w:t>Corto Plazo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2.2.3.2 Títulos y Valores de la Deuda Pública Externa a Largo Plazo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rsidR="00065648" w:rsidRPr="006C4E81" w:rsidRDefault="00065648" w:rsidP="00065648">
            <w:pPr>
              <w:pStyle w:val="Texto"/>
              <w:spacing w:before="20" w:after="20" w:line="160" w:lineRule="exact"/>
              <w:ind w:firstLine="0"/>
              <w:jc w:val="center"/>
              <w:rPr>
                <w:sz w:val="12"/>
                <w:szCs w:val="12"/>
              </w:rPr>
            </w:pPr>
            <w:r w:rsidRPr="006C4E81">
              <w:rPr>
                <w:sz w:val="12"/>
                <w:szCs w:val="12"/>
              </w:rPr>
              <w:t>2.2.3.4 Préstamos de la Deuda Pública Externa por Pagar a Largo Plazo</w:t>
            </w:r>
          </w:p>
          <w:p w:rsidR="00065648" w:rsidRPr="006C4E81" w:rsidRDefault="00065648" w:rsidP="0058692D">
            <w:pPr>
              <w:pStyle w:val="Texto"/>
              <w:spacing w:after="0" w:line="160" w:lineRule="exact"/>
              <w:ind w:firstLine="0"/>
              <w:jc w:val="center"/>
              <w:rPr>
                <w:sz w:val="12"/>
                <w:szCs w:val="12"/>
              </w:rPr>
            </w:pPr>
          </w:p>
          <w:p w:rsidR="00065648" w:rsidRPr="006C4E81" w:rsidRDefault="00065648" w:rsidP="0058692D">
            <w:pPr>
              <w:pStyle w:val="Texto"/>
              <w:spacing w:after="0" w:line="160" w:lineRule="exact"/>
              <w:ind w:firstLine="0"/>
              <w:jc w:val="center"/>
              <w:rPr>
                <w:sz w:val="12"/>
                <w:szCs w:val="12"/>
              </w:rPr>
            </w:pPr>
          </w:p>
          <w:p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rsidR="00065648" w:rsidRPr="006C4E81" w:rsidRDefault="00065648" w:rsidP="00065648">
            <w:pPr>
              <w:pStyle w:val="Texto"/>
              <w:spacing w:before="20" w:after="20" w:line="160" w:lineRule="exact"/>
              <w:ind w:firstLine="0"/>
              <w:jc w:val="center"/>
              <w:rPr>
                <w:sz w:val="12"/>
                <w:szCs w:val="12"/>
              </w:rPr>
            </w:pPr>
          </w:p>
        </w:tc>
      </w:tr>
    </w:tbl>
    <w:p w:rsidR="00C874FE" w:rsidRPr="006C4E81" w:rsidRDefault="00C874FE" w:rsidP="00C874FE">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C874FE" w:rsidRPr="006C4E81" w:rsidTr="00C874FE">
        <w:trPr>
          <w:trHeight w:val="20"/>
        </w:trPr>
        <w:tc>
          <w:tcPr>
            <w:tcW w:w="8712" w:type="dxa"/>
            <w:shd w:val="clear" w:color="auto" w:fill="auto"/>
          </w:tcPr>
          <w:p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rsidTr="00C874FE">
        <w:trPr>
          <w:trHeight w:val="20"/>
        </w:trPr>
        <w:tc>
          <w:tcPr>
            <w:tcW w:w="46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rsidTr="00C874FE">
        <w:trPr>
          <w:trHeight w:val="20"/>
        </w:trPr>
        <w:tc>
          <w:tcPr>
            <w:tcW w:w="46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C36304" w:rsidRPr="006C4E81" w:rsidTr="00C874FE">
        <w:trPr>
          <w:trHeight w:val="20"/>
        </w:trPr>
        <w:tc>
          <w:tcPr>
            <w:tcW w:w="468" w:type="dxa"/>
            <w:tcBorders>
              <w:top w:val="single" w:sz="6" w:space="0" w:color="auto"/>
            </w:tcBorders>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20</w:t>
            </w:r>
          </w:p>
        </w:tc>
        <w:tc>
          <w:tcPr>
            <w:tcW w:w="2503" w:type="dxa"/>
            <w:tcBorders>
              <w:top w:val="single" w:sz="6" w:space="0" w:color="auto"/>
            </w:tcBorders>
            <w:shd w:val="clear" w:color="auto" w:fill="auto"/>
          </w:tcPr>
          <w:p w:rsidR="00C36304" w:rsidRPr="006C4E81" w:rsidRDefault="00C36304" w:rsidP="00C36304">
            <w:pPr>
              <w:pStyle w:val="Texto"/>
              <w:spacing w:before="40" w:after="40" w:line="160" w:lineRule="exact"/>
              <w:ind w:firstLine="0"/>
              <w:rPr>
                <w:sz w:val="12"/>
                <w:szCs w:val="12"/>
              </w:rPr>
            </w:pPr>
            <w:r w:rsidRPr="006C4E81">
              <w:rPr>
                <w:sz w:val="12"/>
                <w:szCs w:val="12"/>
              </w:rPr>
              <w:t>Por el decremento de la deuda pública interna derivado de la actualización de valores negociables.</w:t>
            </w:r>
          </w:p>
        </w:tc>
        <w:tc>
          <w:tcPr>
            <w:tcW w:w="1228" w:type="dxa"/>
            <w:tcBorders>
              <w:top w:val="single" w:sz="6" w:space="0" w:color="auto"/>
            </w:tcBorders>
            <w:shd w:val="clear" w:color="auto" w:fill="auto"/>
          </w:tcPr>
          <w:p w:rsidR="00C36304" w:rsidRPr="006C4E81" w:rsidRDefault="00C36304" w:rsidP="00C36304">
            <w:pPr>
              <w:pStyle w:val="Texto"/>
              <w:spacing w:before="40" w:after="40" w:line="160" w:lineRule="exact"/>
              <w:ind w:firstLine="0"/>
              <w:rPr>
                <w:sz w:val="12"/>
                <w:szCs w:val="12"/>
              </w:rPr>
            </w:pPr>
            <w:r w:rsidRPr="006C4E81">
              <w:rPr>
                <w:sz w:val="12"/>
                <w:szCs w:val="12"/>
              </w:rPr>
              <w:t>Importe del valor negociable publicado en Diario Oficial de la Federación, reporte operativo de la Tesorería o documento equivalente.</w:t>
            </w:r>
          </w:p>
        </w:tc>
        <w:tc>
          <w:tcPr>
            <w:tcW w:w="1011" w:type="dxa"/>
            <w:tcBorders>
              <w:top w:val="single" w:sz="6" w:space="0" w:color="auto"/>
            </w:tcBorders>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 xml:space="preserve">2.1.4.1 Títulos y Valores de la Deuda Pública Interna </w:t>
            </w:r>
            <w:r w:rsidR="005C73F9" w:rsidRPr="006C4E81">
              <w:rPr>
                <w:sz w:val="12"/>
                <w:szCs w:val="12"/>
              </w:rPr>
              <w:t xml:space="preserve">a </w:t>
            </w:r>
            <w:r w:rsidRPr="006C4E81">
              <w:rPr>
                <w:sz w:val="12"/>
                <w:szCs w:val="12"/>
              </w:rPr>
              <w:t>Corto Plazo</w:t>
            </w:r>
          </w:p>
          <w:p w:rsidR="00C36304" w:rsidRPr="006C4E81" w:rsidRDefault="00C36304" w:rsidP="00C36304">
            <w:pPr>
              <w:pStyle w:val="Texto"/>
              <w:spacing w:before="40" w:after="40" w:line="160" w:lineRule="exact"/>
              <w:ind w:firstLine="0"/>
              <w:jc w:val="center"/>
              <w:rPr>
                <w:sz w:val="12"/>
                <w:szCs w:val="12"/>
              </w:rPr>
            </w:pPr>
            <w:r w:rsidRPr="006C4E81">
              <w:rPr>
                <w:sz w:val="12"/>
                <w:szCs w:val="12"/>
              </w:rPr>
              <w:t>o</w:t>
            </w:r>
          </w:p>
          <w:p w:rsidR="00C36304" w:rsidRPr="006C4E81" w:rsidRDefault="00C36304" w:rsidP="00C36304">
            <w:pPr>
              <w:pStyle w:val="Texto"/>
              <w:spacing w:before="40" w:after="40" w:line="160" w:lineRule="exact"/>
              <w:ind w:firstLine="0"/>
              <w:jc w:val="center"/>
              <w:rPr>
                <w:sz w:val="12"/>
                <w:szCs w:val="12"/>
              </w:rPr>
            </w:pPr>
            <w:r w:rsidRPr="006C4E81">
              <w:rPr>
                <w:sz w:val="12"/>
                <w:szCs w:val="12"/>
              </w:rPr>
              <w:t>2.2.3.1 Títulos y Valores de la Deuda Pública Interna a Largo Plazo</w:t>
            </w:r>
          </w:p>
        </w:tc>
        <w:tc>
          <w:tcPr>
            <w:tcW w:w="895" w:type="dxa"/>
            <w:tcBorders>
              <w:top w:val="single" w:sz="6" w:space="0" w:color="auto"/>
            </w:tcBorders>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4.3.9.4 Diferencias de Cotizaciones a Favor en Valores Negociables</w:t>
            </w:r>
          </w:p>
        </w:tc>
        <w:tc>
          <w:tcPr>
            <w:tcW w:w="894" w:type="dxa"/>
            <w:tcBorders>
              <w:top w:val="single" w:sz="6" w:space="0" w:color="auto"/>
            </w:tcBorders>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C36304" w:rsidRPr="006C4E81" w:rsidRDefault="00C36304" w:rsidP="00C36304">
            <w:pPr>
              <w:pStyle w:val="Texto"/>
              <w:spacing w:before="40" w:after="40" w:line="160" w:lineRule="exact"/>
              <w:ind w:firstLine="0"/>
              <w:jc w:val="center"/>
              <w:rPr>
                <w:sz w:val="12"/>
                <w:szCs w:val="12"/>
              </w:rPr>
            </w:pPr>
          </w:p>
        </w:tc>
      </w:tr>
      <w:tr w:rsidR="00C36304" w:rsidRPr="006C4E81" w:rsidTr="00C874FE">
        <w:trPr>
          <w:trHeight w:val="20"/>
        </w:trPr>
        <w:tc>
          <w:tcPr>
            <w:tcW w:w="468" w:type="dxa"/>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21</w:t>
            </w:r>
          </w:p>
        </w:tc>
        <w:tc>
          <w:tcPr>
            <w:tcW w:w="2503" w:type="dxa"/>
            <w:shd w:val="clear" w:color="auto" w:fill="auto"/>
          </w:tcPr>
          <w:p w:rsidR="00C36304" w:rsidRPr="006C4E81" w:rsidRDefault="00C36304" w:rsidP="00C36304">
            <w:pPr>
              <w:pStyle w:val="Texto"/>
              <w:spacing w:before="40" w:after="40" w:line="160" w:lineRule="exact"/>
              <w:ind w:firstLine="0"/>
              <w:rPr>
                <w:sz w:val="12"/>
                <w:szCs w:val="12"/>
              </w:rPr>
            </w:pPr>
            <w:r w:rsidRPr="006C4E81">
              <w:rPr>
                <w:sz w:val="12"/>
                <w:szCs w:val="12"/>
              </w:rPr>
              <w:t>Por el incremento de la deuda pública interna derivado de la actualización de valores negociables.</w:t>
            </w:r>
          </w:p>
        </w:tc>
        <w:tc>
          <w:tcPr>
            <w:tcW w:w="1228" w:type="dxa"/>
            <w:shd w:val="clear" w:color="auto" w:fill="auto"/>
          </w:tcPr>
          <w:p w:rsidR="00C36304" w:rsidRPr="006C4E81" w:rsidRDefault="00C36304" w:rsidP="00C36304">
            <w:pPr>
              <w:pStyle w:val="Texto"/>
              <w:spacing w:before="40" w:after="40" w:line="160" w:lineRule="exact"/>
              <w:ind w:firstLine="0"/>
              <w:rPr>
                <w:sz w:val="12"/>
                <w:szCs w:val="12"/>
              </w:rPr>
            </w:pPr>
            <w:r w:rsidRPr="006C4E81">
              <w:rPr>
                <w:sz w:val="12"/>
                <w:szCs w:val="12"/>
              </w:rPr>
              <w:t>Importe del valor negociable publicado en Diario Oficial de la Federación, reporte operativo de la Tesorería o documento equivalente.</w:t>
            </w:r>
          </w:p>
        </w:tc>
        <w:tc>
          <w:tcPr>
            <w:tcW w:w="1011" w:type="dxa"/>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C36304" w:rsidRPr="006C4E81" w:rsidRDefault="00C36304" w:rsidP="00C36304">
            <w:pPr>
              <w:pStyle w:val="Texto"/>
              <w:spacing w:before="40" w:after="40" w:line="160" w:lineRule="exact"/>
              <w:ind w:left="-57" w:right="-57" w:firstLine="0"/>
              <w:jc w:val="center"/>
              <w:rPr>
                <w:sz w:val="12"/>
                <w:szCs w:val="12"/>
              </w:rPr>
            </w:pPr>
            <w:r w:rsidRPr="006C4E81">
              <w:rPr>
                <w:sz w:val="12"/>
                <w:szCs w:val="12"/>
              </w:rPr>
              <w:t>5.5.9.5 Diferencias de Cotizaciones Negativas en Valores Negociables</w:t>
            </w:r>
          </w:p>
        </w:tc>
        <w:tc>
          <w:tcPr>
            <w:tcW w:w="895" w:type="dxa"/>
            <w:shd w:val="clear" w:color="auto" w:fill="auto"/>
          </w:tcPr>
          <w:p w:rsidR="00C36304" w:rsidRPr="006C4E81" w:rsidRDefault="00C36304" w:rsidP="00C36304">
            <w:pPr>
              <w:pStyle w:val="Texto"/>
              <w:spacing w:before="40" w:after="40" w:line="160" w:lineRule="exact"/>
              <w:ind w:firstLine="0"/>
              <w:jc w:val="center"/>
              <w:rPr>
                <w:sz w:val="12"/>
                <w:szCs w:val="12"/>
              </w:rPr>
            </w:pPr>
            <w:r w:rsidRPr="006C4E81">
              <w:rPr>
                <w:sz w:val="12"/>
                <w:szCs w:val="12"/>
              </w:rPr>
              <w:t xml:space="preserve">2.1.4.1 Títulos y Valores de la Deuda Pública Interna </w:t>
            </w:r>
            <w:r w:rsidR="005C73F9" w:rsidRPr="006C4E81">
              <w:rPr>
                <w:sz w:val="12"/>
                <w:szCs w:val="12"/>
              </w:rPr>
              <w:t xml:space="preserve">a </w:t>
            </w:r>
            <w:r w:rsidRPr="006C4E81">
              <w:rPr>
                <w:sz w:val="12"/>
                <w:szCs w:val="12"/>
              </w:rPr>
              <w:t>Corto Plazo</w:t>
            </w:r>
          </w:p>
          <w:p w:rsidR="00C36304" w:rsidRPr="006C4E81" w:rsidRDefault="00C36304" w:rsidP="00C36304">
            <w:pPr>
              <w:pStyle w:val="Texto"/>
              <w:spacing w:before="40" w:after="40" w:line="160" w:lineRule="exact"/>
              <w:ind w:firstLine="0"/>
              <w:jc w:val="center"/>
              <w:rPr>
                <w:sz w:val="12"/>
                <w:szCs w:val="12"/>
              </w:rPr>
            </w:pPr>
            <w:r w:rsidRPr="006C4E81">
              <w:rPr>
                <w:sz w:val="12"/>
                <w:szCs w:val="12"/>
              </w:rPr>
              <w:t>o</w:t>
            </w:r>
          </w:p>
          <w:p w:rsidR="00C36304" w:rsidRPr="006C4E81" w:rsidRDefault="00C36304" w:rsidP="00C36304">
            <w:pPr>
              <w:pStyle w:val="Texto"/>
              <w:spacing w:before="40" w:after="40" w:line="160" w:lineRule="exact"/>
              <w:ind w:firstLine="0"/>
              <w:jc w:val="center"/>
              <w:rPr>
                <w:sz w:val="12"/>
                <w:szCs w:val="12"/>
              </w:rPr>
            </w:pPr>
            <w:r w:rsidRPr="006C4E81">
              <w:rPr>
                <w:sz w:val="12"/>
                <w:szCs w:val="12"/>
              </w:rPr>
              <w:t>2.2.3.1 Títulos y Valores de la Deuda Pública Interna a Largo Plazo</w:t>
            </w:r>
          </w:p>
        </w:tc>
        <w:tc>
          <w:tcPr>
            <w:tcW w:w="894" w:type="dxa"/>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894" w:type="dxa"/>
            <w:shd w:val="clear" w:color="auto" w:fill="auto"/>
          </w:tcPr>
          <w:p w:rsidR="00C36304" w:rsidRPr="006C4E81" w:rsidRDefault="00C36304" w:rsidP="00C36304">
            <w:pPr>
              <w:pStyle w:val="Texto"/>
              <w:spacing w:before="40" w:after="40" w:line="160" w:lineRule="exact"/>
              <w:ind w:firstLine="0"/>
              <w:jc w:val="center"/>
              <w:rPr>
                <w:sz w:val="12"/>
                <w:szCs w:val="12"/>
              </w:rPr>
            </w:pPr>
          </w:p>
        </w:tc>
      </w:tr>
      <w:tr w:rsidR="00C36304" w:rsidRPr="006C4E81" w:rsidTr="00C874FE">
        <w:trPr>
          <w:trHeight w:val="20"/>
        </w:trPr>
        <w:tc>
          <w:tcPr>
            <w:tcW w:w="468" w:type="dxa"/>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2503" w:type="dxa"/>
            <w:shd w:val="clear" w:color="auto" w:fill="auto"/>
          </w:tcPr>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p w:rsidR="00C36304" w:rsidRPr="006C4E81" w:rsidRDefault="00C36304" w:rsidP="00C36304">
            <w:pPr>
              <w:pStyle w:val="Texto"/>
              <w:spacing w:before="40" w:after="40" w:line="160" w:lineRule="exact"/>
              <w:ind w:firstLine="0"/>
              <w:rPr>
                <w:sz w:val="12"/>
                <w:szCs w:val="12"/>
              </w:rPr>
            </w:pPr>
          </w:p>
        </w:tc>
        <w:tc>
          <w:tcPr>
            <w:tcW w:w="1228" w:type="dxa"/>
            <w:shd w:val="clear" w:color="auto" w:fill="auto"/>
          </w:tcPr>
          <w:p w:rsidR="00C36304" w:rsidRPr="006C4E81" w:rsidRDefault="00C36304" w:rsidP="00C36304">
            <w:pPr>
              <w:pStyle w:val="Texto"/>
              <w:spacing w:before="40" w:after="40" w:line="160" w:lineRule="exact"/>
              <w:ind w:firstLine="0"/>
              <w:rPr>
                <w:sz w:val="12"/>
                <w:szCs w:val="12"/>
              </w:rPr>
            </w:pPr>
          </w:p>
        </w:tc>
        <w:tc>
          <w:tcPr>
            <w:tcW w:w="1011" w:type="dxa"/>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819" w:type="dxa"/>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895" w:type="dxa"/>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894" w:type="dxa"/>
            <w:shd w:val="clear" w:color="auto" w:fill="auto"/>
          </w:tcPr>
          <w:p w:rsidR="00C36304" w:rsidRPr="006C4E81" w:rsidRDefault="00C36304" w:rsidP="00C36304">
            <w:pPr>
              <w:pStyle w:val="Texto"/>
              <w:spacing w:before="40" w:after="40" w:line="160" w:lineRule="exact"/>
              <w:ind w:firstLine="0"/>
              <w:jc w:val="center"/>
              <w:rPr>
                <w:sz w:val="12"/>
                <w:szCs w:val="12"/>
              </w:rPr>
            </w:pPr>
          </w:p>
        </w:tc>
        <w:tc>
          <w:tcPr>
            <w:tcW w:w="894" w:type="dxa"/>
            <w:shd w:val="clear" w:color="auto" w:fill="auto"/>
          </w:tcPr>
          <w:p w:rsidR="00C36304" w:rsidRPr="006C4E81" w:rsidRDefault="00C36304" w:rsidP="00C36304">
            <w:pPr>
              <w:pStyle w:val="Texto"/>
              <w:spacing w:before="40" w:after="4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A0891" w:rsidRPr="006C4E81" w:rsidTr="000A0891">
        <w:trPr>
          <w:trHeight w:val="20"/>
        </w:trPr>
        <w:tc>
          <w:tcPr>
            <w:tcW w:w="8712" w:type="dxa"/>
            <w:shd w:val="clear" w:color="auto" w:fill="auto"/>
          </w:tcPr>
          <w:p w:rsidR="000A0891" w:rsidRPr="006C4E81" w:rsidRDefault="000A0891" w:rsidP="000A0891">
            <w:pPr>
              <w:pStyle w:val="Texto"/>
              <w:spacing w:before="40" w:after="40" w:line="240" w:lineRule="exact"/>
              <w:ind w:firstLine="0"/>
              <w:jc w:val="center"/>
              <w:rPr>
                <w:b/>
                <w:smallCaps/>
                <w:szCs w:val="18"/>
              </w:rPr>
            </w:pPr>
            <w:r w:rsidRPr="006C4E81">
              <w:rPr>
                <w:b/>
                <w:smallCaps/>
                <w:szCs w:val="18"/>
              </w:rPr>
              <w:t>VI.2.1 Reestructuración de Deuda Pública</w:t>
            </w:r>
          </w:p>
        </w:tc>
      </w:tr>
    </w:tbl>
    <w:p w:rsidR="000A0891" w:rsidRPr="006C4E81" w:rsidRDefault="000A0891" w:rsidP="000A0891">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4"/>
        <w:gridCol w:w="900"/>
        <w:gridCol w:w="894"/>
        <w:gridCol w:w="894"/>
      </w:tblGrid>
      <w:tr w:rsidR="000A0891" w:rsidRPr="006C4E81" w:rsidTr="000409A3">
        <w:trPr>
          <w:trHeight w:val="20"/>
        </w:trPr>
        <w:tc>
          <w:tcPr>
            <w:tcW w:w="468" w:type="dxa"/>
            <w:vMerge w:val="restart"/>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REGISTRO</w:t>
            </w:r>
          </w:p>
        </w:tc>
      </w:tr>
      <w:tr w:rsidR="000A0891" w:rsidRPr="006C4E81" w:rsidTr="000409A3">
        <w:trPr>
          <w:trHeight w:val="20"/>
        </w:trPr>
        <w:tc>
          <w:tcPr>
            <w:tcW w:w="468"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PRESUPUESTARIO</w:t>
            </w:r>
          </w:p>
        </w:tc>
      </w:tr>
      <w:tr w:rsidR="000A0891" w:rsidRPr="006C4E81" w:rsidTr="000409A3">
        <w:trPr>
          <w:trHeight w:val="20"/>
        </w:trPr>
        <w:tc>
          <w:tcPr>
            <w:tcW w:w="468"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p>
        </w:tc>
        <w:tc>
          <w:tcPr>
            <w:tcW w:w="814" w:type="dxa"/>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CARGO</w:t>
            </w:r>
          </w:p>
        </w:tc>
        <w:tc>
          <w:tcPr>
            <w:tcW w:w="900" w:type="dxa"/>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A0891" w:rsidRPr="006C4E81" w:rsidRDefault="000A0891" w:rsidP="00760061">
            <w:pPr>
              <w:pStyle w:val="Texto"/>
              <w:spacing w:before="40" w:after="40" w:line="200" w:lineRule="exact"/>
              <w:ind w:firstLine="0"/>
              <w:jc w:val="center"/>
              <w:rPr>
                <w:b/>
                <w:sz w:val="12"/>
                <w:szCs w:val="12"/>
              </w:rPr>
            </w:pPr>
            <w:r w:rsidRPr="006C4E81">
              <w:rPr>
                <w:b/>
                <w:sz w:val="12"/>
                <w:szCs w:val="12"/>
              </w:rPr>
              <w:t>ABONO</w:t>
            </w:r>
          </w:p>
        </w:tc>
      </w:tr>
      <w:tr w:rsidR="000A0891" w:rsidRPr="006C4E81" w:rsidTr="000409A3">
        <w:trPr>
          <w:trHeight w:val="20"/>
        </w:trPr>
        <w:tc>
          <w:tcPr>
            <w:tcW w:w="468" w:type="dxa"/>
            <w:shd w:val="clear" w:color="auto" w:fill="auto"/>
          </w:tcPr>
          <w:p w:rsidR="000A0891" w:rsidRPr="006C4E81" w:rsidRDefault="000A0891" w:rsidP="00760061">
            <w:pPr>
              <w:pStyle w:val="Texto"/>
              <w:spacing w:before="20" w:after="20" w:line="160" w:lineRule="exact"/>
              <w:ind w:firstLine="0"/>
              <w:jc w:val="center"/>
              <w:rPr>
                <w:sz w:val="12"/>
                <w:szCs w:val="12"/>
              </w:rPr>
            </w:pPr>
            <w:r w:rsidRPr="006C4E81">
              <w:rPr>
                <w:sz w:val="12"/>
                <w:szCs w:val="12"/>
              </w:rPr>
              <w:t>1</w:t>
            </w:r>
          </w:p>
        </w:tc>
        <w:tc>
          <w:tcPr>
            <w:tcW w:w="2503" w:type="dxa"/>
            <w:shd w:val="clear" w:color="auto" w:fill="auto"/>
          </w:tcPr>
          <w:p w:rsidR="000A0891" w:rsidRPr="006C4E81" w:rsidRDefault="000A0891" w:rsidP="00760061">
            <w:pPr>
              <w:pStyle w:val="Texto"/>
              <w:spacing w:before="20" w:after="20" w:line="160" w:lineRule="exact"/>
              <w:ind w:firstLine="0"/>
              <w:rPr>
                <w:sz w:val="12"/>
                <w:szCs w:val="12"/>
              </w:rPr>
            </w:pPr>
            <w:r w:rsidRPr="006C4E81">
              <w:rPr>
                <w:sz w:val="12"/>
                <w:szCs w:val="12"/>
              </w:rPr>
              <w:t>De la variación a favor por la reestructuración de la deuda pública interna y/o externa.</w:t>
            </w:r>
          </w:p>
        </w:tc>
        <w:tc>
          <w:tcPr>
            <w:tcW w:w="1228" w:type="dxa"/>
            <w:shd w:val="clear" w:color="auto" w:fill="auto"/>
          </w:tcPr>
          <w:p w:rsidR="000A0891" w:rsidRPr="006C4E81" w:rsidRDefault="000A0891" w:rsidP="00760061">
            <w:pPr>
              <w:pStyle w:val="Texto"/>
              <w:spacing w:before="20" w:after="20" w:line="160" w:lineRule="exact"/>
              <w:ind w:firstLine="0"/>
              <w:rPr>
                <w:sz w:val="12"/>
                <w:szCs w:val="12"/>
              </w:rPr>
            </w:pPr>
            <w:r w:rsidRPr="006C4E81">
              <w:rPr>
                <w:sz w:val="12"/>
                <w:szCs w:val="12"/>
              </w:rPr>
              <w:t>Contrato de Crédito o documento equivalente.</w:t>
            </w:r>
          </w:p>
        </w:tc>
        <w:tc>
          <w:tcPr>
            <w:tcW w:w="1011" w:type="dxa"/>
            <w:shd w:val="clear" w:color="auto" w:fill="auto"/>
          </w:tcPr>
          <w:p w:rsidR="000A0891" w:rsidRPr="006C4E81" w:rsidRDefault="000A0891" w:rsidP="00760061">
            <w:pPr>
              <w:pStyle w:val="Texto"/>
              <w:spacing w:before="20" w:after="20" w:line="160" w:lineRule="exact"/>
              <w:ind w:firstLine="0"/>
              <w:jc w:val="center"/>
              <w:rPr>
                <w:sz w:val="12"/>
                <w:szCs w:val="12"/>
              </w:rPr>
            </w:pPr>
            <w:r w:rsidRPr="006C4E81">
              <w:rPr>
                <w:sz w:val="12"/>
                <w:szCs w:val="12"/>
              </w:rPr>
              <w:t>Frecuente</w:t>
            </w:r>
          </w:p>
        </w:tc>
        <w:tc>
          <w:tcPr>
            <w:tcW w:w="814" w:type="dxa"/>
            <w:shd w:val="clear" w:color="auto" w:fill="auto"/>
          </w:tcPr>
          <w:p w:rsidR="000A0891" w:rsidRPr="006C4E81" w:rsidRDefault="000A0891" w:rsidP="00760061">
            <w:pPr>
              <w:pStyle w:val="Texto"/>
              <w:spacing w:before="20" w:after="20" w:line="150" w:lineRule="exact"/>
              <w:ind w:firstLine="0"/>
              <w:jc w:val="center"/>
              <w:rPr>
                <w:sz w:val="12"/>
                <w:szCs w:val="12"/>
              </w:rPr>
            </w:pPr>
            <w:r w:rsidRPr="006C4E81">
              <w:rPr>
                <w:sz w:val="12"/>
                <w:szCs w:val="12"/>
              </w:rPr>
              <w:t>2.1.4.1 Títulos y Valores de la Deuda Pública Interna a Corto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 xml:space="preserve">2.1.4.2 Títulos y Valores de la Deuda Pública Externa </w:t>
            </w:r>
            <w:r w:rsidR="005C73F9" w:rsidRPr="006C4E81">
              <w:rPr>
                <w:sz w:val="12"/>
                <w:szCs w:val="12"/>
              </w:rPr>
              <w:t xml:space="preserve">a </w:t>
            </w:r>
            <w:r w:rsidRPr="006C4E81">
              <w:rPr>
                <w:sz w:val="12"/>
                <w:szCs w:val="12"/>
              </w:rPr>
              <w:t>Corto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2.2.3.1 Títulos y Valores de la Deuda Pública Interna a Largo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2.2.3.2 Títulos y Valores de la Deuda Pública Externa a Largo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2.2.3.3 Préstamos de la Deuda Pública Interna por Pagar a Largo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 xml:space="preserve">2.2.3.4 Préstamos de la Deuda Pública Externa por Pagar a Largo Plazo </w:t>
            </w:r>
          </w:p>
        </w:tc>
        <w:tc>
          <w:tcPr>
            <w:tcW w:w="900" w:type="dxa"/>
            <w:shd w:val="clear" w:color="auto" w:fill="auto"/>
          </w:tcPr>
          <w:p w:rsidR="000A0891" w:rsidRPr="006C4E81" w:rsidRDefault="000A0891" w:rsidP="00760061">
            <w:pPr>
              <w:pStyle w:val="Texto"/>
              <w:spacing w:before="20" w:after="20" w:line="160" w:lineRule="exact"/>
              <w:ind w:left="-28" w:right="-28" w:firstLine="0"/>
              <w:jc w:val="center"/>
              <w:rPr>
                <w:sz w:val="12"/>
                <w:szCs w:val="12"/>
              </w:rPr>
            </w:pPr>
            <w:r w:rsidRPr="006C4E81">
              <w:rPr>
                <w:sz w:val="12"/>
                <w:szCs w:val="12"/>
              </w:rPr>
              <w:t>4.3.9.7 Diferencias por Reestruc-turación de Deuda Pública a Favor</w:t>
            </w:r>
          </w:p>
        </w:tc>
        <w:tc>
          <w:tcPr>
            <w:tcW w:w="894" w:type="dxa"/>
            <w:shd w:val="clear" w:color="auto" w:fill="auto"/>
          </w:tcPr>
          <w:p w:rsidR="000A0891" w:rsidRPr="006C4E81" w:rsidRDefault="000A0891" w:rsidP="00760061">
            <w:pPr>
              <w:pStyle w:val="Texto"/>
              <w:spacing w:before="20" w:after="20" w:line="160" w:lineRule="exact"/>
              <w:ind w:firstLine="0"/>
              <w:jc w:val="center"/>
              <w:rPr>
                <w:sz w:val="12"/>
                <w:szCs w:val="12"/>
              </w:rPr>
            </w:pPr>
          </w:p>
        </w:tc>
        <w:tc>
          <w:tcPr>
            <w:tcW w:w="894" w:type="dxa"/>
            <w:shd w:val="clear" w:color="auto" w:fill="auto"/>
          </w:tcPr>
          <w:p w:rsidR="000A0891" w:rsidRPr="006C4E81" w:rsidRDefault="000A0891" w:rsidP="00760061">
            <w:pPr>
              <w:pStyle w:val="Texto"/>
              <w:spacing w:before="20" w:after="20" w:line="160" w:lineRule="exact"/>
              <w:ind w:firstLine="0"/>
              <w:jc w:val="center"/>
              <w:rPr>
                <w:sz w:val="12"/>
                <w:szCs w:val="12"/>
              </w:rPr>
            </w:pPr>
          </w:p>
        </w:tc>
      </w:tr>
      <w:tr w:rsidR="000A0891" w:rsidRPr="006C4E81" w:rsidTr="000409A3">
        <w:trPr>
          <w:trHeight w:val="20"/>
        </w:trPr>
        <w:tc>
          <w:tcPr>
            <w:tcW w:w="468" w:type="dxa"/>
            <w:shd w:val="clear" w:color="auto" w:fill="auto"/>
          </w:tcPr>
          <w:p w:rsidR="000A0891" w:rsidRPr="006C4E81" w:rsidRDefault="000A0891" w:rsidP="00760061">
            <w:pPr>
              <w:pStyle w:val="Texto"/>
              <w:spacing w:before="20" w:after="20" w:line="160" w:lineRule="exact"/>
              <w:ind w:firstLine="0"/>
              <w:jc w:val="center"/>
              <w:rPr>
                <w:sz w:val="12"/>
                <w:szCs w:val="12"/>
              </w:rPr>
            </w:pPr>
            <w:r w:rsidRPr="006C4E81">
              <w:rPr>
                <w:sz w:val="12"/>
                <w:szCs w:val="12"/>
              </w:rPr>
              <w:t>2</w:t>
            </w:r>
          </w:p>
        </w:tc>
        <w:tc>
          <w:tcPr>
            <w:tcW w:w="2503" w:type="dxa"/>
            <w:shd w:val="clear" w:color="auto" w:fill="auto"/>
          </w:tcPr>
          <w:p w:rsidR="000A0891" w:rsidRPr="006C4E81" w:rsidRDefault="000A0891" w:rsidP="00760061">
            <w:pPr>
              <w:pStyle w:val="Texto"/>
              <w:spacing w:before="20" w:after="20" w:line="160" w:lineRule="exact"/>
              <w:ind w:firstLine="0"/>
              <w:rPr>
                <w:sz w:val="12"/>
                <w:szCs w:val="12"/>
              </w:rPr>
            </w:pPr>
            <w:r w:rsidRPr="006C4E81">
              <w:rPr>
                <w:sz w:val="12"/>
                <w:szCs w:val="12"/>
              </w:rPr>
              <w:t>De la variación en contra por la reestructuración de la deuda pública interna y/o externa.</w:t>
            </w:r>
          </w:p>
        </w:tc>
        <w:tc>
          <w:tcPr>
            <w:tcW w:w="1228" w:type="dxa"/>
            <w:shd w:val="clear" w:color="auto" w:fill="auto"/>
          </w:tcPr>
          <w:p w:rsidR="000A0891" w:rsidRPr="006C4E81" w:rsidRDefault="000A0891" w:rsidP="00760061">
            <w:pPr>
              <w:pStyle w:val="Texto"/>
              <w:spacing w:before="20" w:after="20" w:line="160" w:lineRule="exact"/>
              <w:ind w:firstLine="0"/>
              <w:rPr>
                <w:sz w:val="12"/>
                <w:szCs w:val="12"/>
              </w:rPr>
            </w:pPr>
            <w:r w:rsidRPr="006C4E81">
              <w:rPr>
                <w:sz w:val="12"/>
                <w:szCs w:val="12"/>
              </w:rPr>
              <w:t>Contrato de Crédito o documento equivalente.</w:t>
            </w:r>
          </w:p>
        </w:tc>
        <w:tc>
          <w:tcPr>
            <w:tcW w:w="1011" w:type="dxa"/>
            <w:shd w:val="clear" w:color="auto" w:fill="auto"/>
          </w:tcPr>
          <w:p w:rsidR="000A0891" w:rsidRPr="006C4E81" w:rsidRDefault="000A0891" w:rsidP="00760061">
            <w:pPr>
              <w:pStyle w:val="Texto"/>
              <w:spacing w:before="20" w:after="20" w:line="160" w:lineRule="exact"/>
              <w:ind w:firstLine="0"/>
              <w:jc w:val="center"/>
              <w:rPr>
                <w:sz w:val="12"/>
                <w:szCs w:val="12"/>
              </w:rPr>
            </w:pPr>
            <w:r w:rsidRPr="006C4E81">
              <w:rPr>
                <w:sz w:val="12"/>
                <w:szCs w:val="12"/>
              </w:rPr>
              <w:t>Frecuente</w:t>
            </w:r>
          </w:p>
        </w:tc>
        <w:tc>
          <w:tcPr>
            <w:tcW w:w="814" w:type="dxa"/>
            <w:shd w:val="clear" w:color="auto" w:fill="auto"/>
          </w:tcPr>
          <w:p w:rsidR="000A0891" w:rsidRPr="006C4E81" w:rsidRDefault="000A0891" w:rsidP="00760061">
            <w:pPr>
              <w:pStyle w:val="Texto"/>
              <w:spacing w:before="20" w:after="20" w:line="160" w:lineRule="exact"/>
              <w:ind w:left="-28" w:right="-28" w:firstLine="0"/>
              <w:jc w:val="center"/>
              <w:rPr>
                <w:sz w:val="12"/>
                <w:szCs w:val="12"/>
              </w:rPr>
            </w:pPr>
            <w:r w:rsidRPr="006C4E81">
              <w:rPr>
                <w:sz w:val="12"/>
                <w:szCs w:val="12"/>
              </w:rPr>
              <w:t>5.5.9.8 Diferencias por Reestruc-turación de Deuda Pública Negativas</w:t>
            </w:r>
          </w:p>
        </w:tc>
        <w:tc>
          <w:tcPr>
            <w:tcW w:w="900" w:type="dxa"/>
            <w:shd w:val="clear" w:color="auto" w:fill="auto"/>
          </w:tcPr>
          <w:p w:rsidR="000A0891" w:rsidRPr="006C4E81" w:rsidRDefault="000A0891" w:rsidP="00760061">
            <w:pPr>
              <w:pStyle w:val="Texto"/>
              <w:spacing w:before="20" w:after="20" w:line="150" w:lineRule="exact"/>
              <w:ind w:firstLine="0"/>
              <w:jc w:val="center"/>
              <w:rPr>
                <w:sz w:val="12"/>
                <w:szCs w:val="12"/>
              </w:rPr>
            </w:pPr>
            <w:r w:rsidRPr="006C4E81">
              <w:rPr>
                <w:sz w:val="12"/>
                <w:szCs w:val="12"/>
              </w:rPr>
              <w:t>2.1.4.1 Títulos y Valores de la Deuda Pública Interna a Corto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 xml:space="preserve">2.1.4.2 Títulos y Valores de la Deuda Pública Externa </w:t>
            </w:r>
            <w:r w:rsidR="005C73F9" w:rsidRPr="006C4E81">
              <w:rPr>
                <w:sz w:val="12"/>
                <w:szCs w:val="12"/>
              </w:rPr>
              <w:t xml:space="preserve">a </w:t>
            </w:r>
            <w:r w:rsidRPr="006C4E81">
              <w:rPr>
                <w:sz w:val="12"/>
                <w:szCs w:val="12"/>
              </w:rPr>
              <w:t>Corto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2.2.3.1 Títulos y Valores de la Deuda Pública Interna a Largo Plazo</w:t>
            </w:r>
          </w:p>
          <w:p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rsidR="000A0891" w:rsidRPr="006C4E81" w:rsidRDefault="000A0891" w:rsidP="00760061">
            <w:pPr>
              <w:pStyle w:val="Texto"/>
              <w:spacing w:before="20" w:after="20" w:line="160" w:lineRule="exact"/>
              <w:ind w:firstLine="0"/>
              <w:jc w:val="center"/>
              <w:rPr>
                <w:sz w:val="12"/>
                <w:szCs w:val="12"/>
              </w:rPr>
            </w:pPr>
          </w:p>
          <w:p w:rsidR="00760061" w:rsidRPr="006C4E81" w:rsidRDefault="00760061" w:rsidP="00760061">
            <w:pPr>
              <w:pStyle w:val="Texto"/>
              <w:spacing w:before="20" w:after="20" w:line="160" w:lineRule="exact"/>
              <w:ind w:firstLine="0"/>
              <w:jc w:val="center"/>
              <w:rPr>
                <w:sz w:val="12"/>
                <w:szCs w:val="12"/>
              </w:rPr>
            </w:pPr>
          </w:p>
        </w:tc>
        <w:tc>
          <w:tcPr>
            <w:tcW w:w="894" w:type="dxa"/>
            <w:shd w:val="clear" w:color="auto" w:fill="auto"/>
          </w:tcPr>
          <w:p w:rsidR="000A0891" w:rsidRPr="006C4E81" w:rsidRDefault="000A0891" w:rsidP="00760061">
            <w:pPr>
              <w:pStyle w:val="Texto"/>
              <w:spacing w:before="20" w:after="20" w:line="160" w:lineRule="exact"/>
              <w:ind w:firstLine="0"/>
              <w:jc w:val="center"/>
              <w:rPr>
                <w:sz w:val="12"/>
                <w:szCs w:val="12"/>
              </w:rPr>
            </w:pPr>
          </w:p>
        </w:tc>
        <w:tc>
          <w:tcPr>
            <w:tcW w:w="894" w:type="dxa"/>
            <w:shd w:val="clear" w:color="auto" w:fill="auto"/>
          </w:tcPr>
          <w:p w:rsidR="000A0891" w:rsidRPr="006C4E81" w:rsidRDefault="000A0891" w:rsidP="00760061">
            <w:pPr>
              <w:pStyle w:val="Texto"/>
              <w:spacing w:before="20" w:after="20" w:line="160" w:lineRule="exact"/>
              <w:ind w:firstLine="0"/>
              <w:jc w:val="center"/>
              <w:rPr>
                <w:sz w:val="12"/>
                <w:szCs w:val="12"/>
              </w:rPr>
            </w:pPr>
          </w:p>
        </w:tc>
      </w:tr>
    </w:tbl>
    <w:p w:rsidR="000A0891" w:rsidRPr="006C4E81" w:rsidRDefault="000A0891" w:rsidP="0076006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A0891" w:rsidRPr="006C4E81" w:rsidTr="00760061">
        <w:trPr>
          <w:trHeight w:val="20"/>
        </w:trPr>
        <w:tc>
          <w:tcPr>
            <w:tcW w:w="8712" w:type="dxa"/>
            <w:shd w:val="clear" w:color="auto" w:fill="auto"/>
          </w:tcPr>
          <w:p w:rsidR="000A0891" w:rsidRPr="006C4E81" w:rsidRDefault="000A0891" w:rsidP="00760061">
            <w:pPr>
              <w:pStyle w:val="Texto"/>
              <w:spacing w:before="40" w:after="40" w:line="240" w:lineRule="exact"/>
              <w:ind w:firstLine="0"/>
              <w:jc w:val="center"/>
              <w:rPr>
                <w:b/>
                <w:smallCaps/>
                <w:szCs w:val="18"/>
              </w:rPr>
            </w:pPr>
            <w:r w:rsidRPr="006C4E81">
              <w:rPr>
                <w:b/>
                <w:smallCaps/>
                <w:szCs w:val="18"/>
              </w:rPr>
              <w:t>VI.2.1 Reestructuración de Deuda Pública</w:t>
            </w:r>
          </w:p>
        </w:tc>
      </w:tr>
    </w:tbl>
    <w:p w:rsidR="00760061" w:rsidRPr="006C4E81" w:rsidRDefault="00760061" w:rsidP="00760061">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760061" w:rsidRPr="006C4E81" w:rsidTr="000409A3">
        <w:trPr>
          <w:trHeight w:val="20"/>
        </w:trPr>
        <w:tc>
          <w:tcPr>
            <w:tcW w:w="468" w:type="dxa"/>
            <w:vMerge w:val="restart"/>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REGISTRO</w:t>
            </w:r>
          </w:p>
        </w:tc>
      </w:tr>
      <w:tr w:rsidR="00760061" w:rsidRPr="006C4E81" w:rsidTr="000409A3">
        <w:trPr>
          <w:trHeight w:val="20"/>
        </w:trPr>
        <w:tc>
          <w:tcPr>
            <w:tcW w:w="468"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PRESUPUESTARIO</w:t>
            </w:r>
          </w:p>
        </w:tc>
      </w:tr>
      <w:tr w:rsidR="00760061" w:rsidRPr="006C4E81" w:rsidTr="000409A3">
        <w:trPr>
          <w:trHeight w:val="20"/>
        </w:trPr>
        <w:tc>
          <w:tcPr>
            <w:tcW w:w="468"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760061" w:rsidRPr="006C4E81" w:rsidRDefault="00760061" w:rsidP="00760061">
            <w:pPr>
              <w:pStyle w:val="Texto"/>
              <w:spacing w:before="40" w:after="40" w:line="200" w:lineRule="exact"/>
              <w:ind w:firstLine="0"/>
              <w:jc w:val="center"/>
              <w:rPr>
                <w:b/>
                <w:sz w:val="12"/>
                <w:szCs w:val="12"/>
              </w:rPr>
            </w:pPr>
            <w:r w:rsidRPr="006C4E81">
              <w:rPr>
                <w:b/>
                <w:sz w:val="12"/>
                <w:szCs w:val="12"/>
              </w:rPr>
              <w:t>ABONO</w:t>
            </w:r>
          </w:p>
        </w:tc>
      </w:tr>
      <w:tr w:rsidR="00760061" w:rsidRPr="006C4E81" w:rsidTr="000409A3">
        <w:trPr>
          <w:trHeight w:val="20"/>
        </w:trPr>
        <w:tc>
          <w:tcPr>
            <w:tcW w:w="468"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2503" w:type="dxa"/>
            <w:shd w:val="clear" w:color="auto" w:fill="auto"/>
          </w:tcPr>
          <w:p w:rsidR="00760061" w:rsidRPr="006C4E81" w:rsidRDefault="00760061" w:rsidP="00760061">
            <w:pPr>
              <w:pStyle w:val="Texto"/>
              <w:spacing w:before="40" w:after="40" w:line="160" w:lineRule="exact"/>
              <w:ind w:firstLine="0"/>
              <w:rPr>
                <w:sz w:val="12"/>
                <w:szCs w:val="12"/>
              </w:rPr>
            </w:pPr>
          </w:p>
        </w:tc>
        <w:tc>
          <w:tcPr>
            <w:tcW w:w="1228" w:type="dxa"/>
            <w:shd w:val="clear" w:color="auto" w:fill="auto"/>
          </w:tcPr>
          <w:p w:rsidR="00760061" w:rsidRPr="006C4E81" w:rsidRDefault="00760061" w:rsidP="00760061">
            <w:pPr>
              <w:pStyle w:val="Texto"/>
              <w:spacing w:before="40" w:after="40" w:line="160" w:lineRule="exact"/>
              <w:ind w:firstLine="0"/>
              <w:rPr>
                <w:sz w:val="12"/>
                <w:szCs w:val="12"/>
              </w:rPr>
            </w:pPr>
          </w:p>
        </w:tc>
        <w:tc>
          <w:tcPr>
            <w:tcW w:w="1011"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19"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95" w:type="dxa"/>
            <w:shd w:val="clear" w:color="auto" w:fill="auto"/>
          </w:tcPr>
          <w:p w:rsidR="00760061" w:rsidRPr="006C4E81" w:rsidRDefault="00760061" w:rsidP="00760061">
            <w:pPr>
              <w:pStyle w:val="Texto"/>
              <w:spacing w:before="40" w:after="40" w:line="160" w:lineRule="exact"/>
              <w:ind w:firstLine="0"/>
              <w:jc w:val="center"/>
              <w:rPr>
                <w:sz w:val="12"/>
                <w:szCs w:val="12"/>
              </w:rPr>
            </w:pPr>
            <w:r w:rsidRPr="006C4E81">
              <w:rPr>
                <w:sz w:val="12"/>
                <w:szCs w:val="12"/>
              </w:rPr>
              <w:t>2.2.3.2 Títulos y Valores de la Deuda Pública Externa a Largo Plazo</w:t>
            </w:r>
          </w:p>
          <w:p w:rsidR="00760061" w:rsidRPr="006C4E81" w:rsidRDefault="00760061" w:rsidP="00760061">
            <w:pPr>
              <w:pStyle w:val="Texto"/>
              <w:spacing w:before="40" w:after="40" w:line="160" w:lineRule="exact"/>
              <w:ind w:firstLine="0"/>
              <w:jc w:val="center"/>
              <w:rPr>
                <w:sz w:val="12"/>
                <w:szCs w:val="12"/>
              </w:rPr>
            </w:pPr>
            <w:r w:rsidRPr="006C4E81">
              <w:rPr>
                <w:sz w:val="12"/>
                <w:szCs w:val="12"/>
              </w:rPr>
              <w:t>o</w:t>
            </w:r>
          </w:p>
          <w:p w:rsidR="00760061" w:rsidRPr="006C4E81" w:rsidRDefault="00760061" w:rsidP="00760061">
            <w:pPr>
              <w:pStyle w:val="Texto"/>
              <w:spacing w:before="40" w:after="40" w:line="160" w:lineRule="exact"/>
              <w:ind w:firstLine="0"/>
              <w:jc w:val="center"/>
              <w:rPr>
                <w:sz w:val="12"/>
                <w:szCs w:val="12"/>
              </w:rPr>
            </w:pPr>
            <w:r w:rsidRPr="006C4E81">
              <w:rPr>
                <w:sz w:val="12"/>
                <w:szCs w:val="12"/>
              </w:rPr>
              <w:t>2.2.3.3 Préstamos de la Deuda Pública Interna por Pagar a Largo Plazo</w:t>
            </w:r>
          </w:p>
          <w:p w:rsidR="00760061" w:rsidRPr="006C4E81" w:rsidRDefault="00760061" w:rsidP="00760061">
            <w:pPr>
              <w:pStyle w:val="Texto"/>
              <w:spacing w:before="40" w:after="40" w:line="160" w:lineRule="exact"/>
              <w:ind w:firstLine="0"/>
              <w:jc w:val="center"/>
              <w:rPr>
                <w:sz w:val="12"/>
                <w:szCs w:val="12"/>
              </w:rPr>
            </w:pPr>
            <w:r w:rsidRPr="006C4E81">
              <w:rPr>
                <w:sz w:val="12"/>
                <w:szCs w:val="12"/>
              </w:rPr>
              <w:t>o</w:t>
            </w:r>
          </w:p>
          <w:p w:rsidR="00760061" w:rsidRPr="006C4E81" w:rsidRDefault="00760061" w:rsidP="00760061">
            <w:pPr>
              <w:pStyle w:val="Texto"/>
              <w:spacing w:before="40" w:after="40" w:line="160" w:lineRule="exact"/>
              <w:ind w:firstLine="0"/>
              <w:jc w:val="center"/>
              <w:rPr>
                <w:sz w:val="12"/>
                <w:szCs w:val="12"/>
              </w:rPr>
            </w:pPr>
            <w:r w:rsidRPr="006C4E81">
              <w:rPr>
                <w:sz w:val="12"/>
                <w:szCs w:val="12"/>
              </w:rPr>
              <w:t>2.2.3.4 Préstamos de la Deuda Pública Externa por Pagar a Largo Plazo</w:t>
            </w:r>
          </w:p>
        </w:tc>
        <w:tc>
          <w:tcPr>
            <w:tcW w:w="894"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94" w:type="dxa"/>
            <w:shd w:val="clear" w:color="auto" w:fill="auto"/>
          </w:tcPr>
          <w:p w:rsidR="00760061" w:rsidRPr="006C4E81" w:rsidRDefault="00760061" w:rsidP="00760061">
            <w:pPr>
              <w:pStyle w:val="Texto"/>
              <w:spacing w:before="40" w:after="40" w:line="160" w:lineRule="exact"/>
              <w:ind w:firstLine="0"/>
              <w:jc w:val="center"/>
              <w:rPr>
                <w:sz w:val="12"/>
                <w:szCs w:val="12"/>
              </w:rPr>
            </w:pPr>
          </w:p>
        </w:tc>
      </w:tr>
      <w:tr w:rsidR="00760061" w:rsidRPr="006C4E81" w:rsidTr="000409A3">
        <w:trPr>
          <w:trHeight w:val="20"/>
        </w:trPr>
        <w:tc>
          <w:tcPr>
            <w:tcW w:w="468"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2503" w:type="dxa"/>
            <w:shd w:val="clear" w:color="auto" w:fill="auto"/>
          </w:tcPr>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p w:rsidR="00760061" w:rsidRPr="006C4E81" w:rsidRDefault="00760061" w:rsidP="00760061">
            <w:pPr>
              <w:pStyle w:val="Texto"/>
              <w:spacing w:before="40" w:after="40" w:line="160" w:lineRule="exact"/>
              <w:ind w:firstLine="0"/>
              <w:rPr>
                <w:sz w:val="12"/>
                <w:szCs w:val="12"/>
              </w:rPr>
            </w:pPr>
          </w:p>
        </w:tc>
        <w:tc>
          <w:tcPr>
            <w:tcW w:w="1228" w:type="dxa"/>
            <w:shd w:val="clear" w:color="auto" w:fill="auto"/>
          </w:tcPr>
          <w:p w:rsidR="00760061" w:rsidRPr="006C4E81" w:rsidRDefault="00760061" w:rsidP="00760061">
            <w:pPr>
              <w:pStyle w:val="Texto"/>
              <w:spacing w:before="40" w:after="40" w:line="160" w:lineRule="exact"/>
              <w:ind w:firstLine="0"/>
              <w:rPr>
                <w:sz w:val="12"/>
                <w:szCs w:val="12"/>
              </w:rPr>
            </w:pPr>
          </w:p>
        </w:tc>
        <w:tc>
          <w:tcPr>
            <w:tcW w:w="1011"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19"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95"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94" w:type="dxa"/>
            <w:shd w:val="clear" w:color="auto" w:fill="auto"/>
          </w:tcPr>
          <w:p w:rsidR="00760061" w:rsidRPr="006C4E81" w:rsidRDefault="00760061" w:rsidP="00760061">
            <w:pPr>
              <w:pStyle w:val="Texto"/>
              <w:spacing w:before="40" w:after="40" w:line="160" w:lineRule="exact"/>
              <w:ind w:firstLine="0"/>
              <w:jc w:val="center"/>
              <w:rPr>
                <w:sz w:val="12"/>
                <w:szCs w:val="12"/>
              </w:rPr>
            </w:pPr>
          </w:p>
        </w:tc>
        <w:tc>
          <w:tcPr>
            <w:tcW w:w="894" w:type="dxa"/>
            <w:shd w:val="clear" w:color="auto" w:fill="auto"/>
          </w:tcPr>
          <w:p w:rsidR="00760061" w:rsidRPr="006C4E81" w:rsidRDefault="00760061" w:rsidP="00760061">
            <w:pPr>
              <w:pStyle w:val="Texto"/>
              <w:spacing w:before="40" w:after="40" w:line="160" w:lineRule="exact"/>
              <w:ind w:firstLine="0"/>
              <w:jc w:val="center"/>
              <w:rPr>
                <w:sz w:val="12"/>
                <w:szCs w:val="12"/>
              </w:rPr>
            </w:pPr>
          </w:p>
        </w:tc>
      </w:tr>
    </w:tbl>
    <w:p w:rsidR="000A0891" w:rsidRPr="006C4E81" w:rsidRDefault="000A0891" w:rsidP="0076006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3F29A5" w:rsidP="003F29A5">
            <w:pPr>
              <w:pStyle w:val="Texto"/>
              <w:spacing w:before="40" w:after="40" w:line="240" w:lineRule="exact"/>
              <w:ind w:firstLine="0"/>
              <w:jc w:val="center"/>
              <w:rPr>
                <w:b/>
                <w:smallCaps/>
                <w:szCs w:val="18"/>
              </w:rPr>
            </w:pPr>
            <w:r w:rsidRPr="006C4E81">
              <w:rPr>
                <w:b/>
                <w:smallCaps/>
                <w:szCs w:val="18"/>
              </w:rPr>
              <w:t>VI.3.1 Préstamos Otorgados</w:t>
            </w:r>
          </w:p>
        </w:tc>
      </w:tr>
    </w:tbl>
    <w:p w:rsidR="00F32541" w:rsidRPr="006C4E81" w:rsidRDefault="00F32541" w:rsidP="00F3254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7"/>
        <w:gridCol w:w="2503"/>
        <w:gridCol w:w="1228"/>
        <w:gridCol w:w="1011"/>
        <w:gridCol w:w="819"/>
        <w:gridCol w:w="895"/>
        <w:gridCol w:w="894"/>
        <w:gridCol w:w="895"/>
      </w:tblGrid>
      <w:tr w:rsidR="00F32541" w:rsidRPr="006C4E81" w:rsidTr="006D5C52">
        <w:trPr>
          <w:trHeight w:val="20"/>
        </w:trPr>
        <w:tc>
          <w:tcPr>
            <w:tcW w:w="467" w:type="dxa"/>
            <w:vMerge w:val="restart"/>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00" w:lineRule="exact"/>
              <w:ind w:firstLine="0"/>
              <w:jc w:val="center"/>
              <w:rPr>
                <w:b/>
                <w:sz w:val="12"/>
                <w:szCs w:val="12"/>
              </w:rPr>
            </w:pPr>
            <w:r w:rsidRPr="006C4E81">
              <w:rPr>
                <w:b/>
                <w:sz w:val="12"/>
                <w:szCs w:val="12"/>
              </w:rPr>
              <w:t>PERIODI-CIDAD</w:t>
            </w:r>
          </w:p>
        </w:tc>
        <w:tc>
          <w:tcPr>
            <w:tcW w:w="3503" w:type="dxa"/>
            <w:gridSpan w:val="4"/>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00" w:lineRule="exact"/>
              <w:ind w:firstLine="0"/>
              <w:jc w:val="center"/>
              <w:rPr>
                <w:b/>
                <w:sz w:val="12"/>
                <w:szCs w:val="12"/>
              </w:rPr>
            </w:pPr>
            <w:r w:rsidRPr="006C4E81">
              <w:rPr>
                <w:b/>
                <w:sz w:val="12"/>
                <w:szCs w:val="12"/>
              </w:rPr>
              <w:t>REGISTRO</w:t>
            </w:r>
          </w:p>
        </w:tc>
      </w:tr>
      <w:tr w:rsidR="00F32541" w:rsidRPr="006C4E81" w:rsidTr="006D5C52">
        <w:trPr>
          <w:trHeight w:val="20"/>
        </w:trPr>
        <w:tc>
          <w:tcPr>
            <w:tcW w:w="467"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r w:rsidRPr="006C4E81">
              <w:rPr>
                <w:b/>
                <w:sz w:val="12"/>
                <w:szCs w:val="12"/>
              </w:rPr>
              <w:t>CONTABLE</w:t>
            </w:r>
          </w:p>
        </w:tc>
        <w:tc>
          <w:tcPr>
            <w:tcW w:w="1789" w:type="dxa"/>
            <w:gridSpan w:val="2"/>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r w:rsidRPr="006C4E81">
              <w:rPr>
                <w:b/>
                <w:sz w:val="12"/>
                <w:szCs w:val="12"/>
              </w:rPr>
              <w:t>PRESUPUESTARIO</w:t>
            </w:r>
          </w:p>
        </w:tc>
      </w:tr>
      <w:tr w:rsidR="00F32541" w:rsidRPr="006C4E81" w:rsidTr="006D5C52">
        <w:trPr>
          <w:trHeight w:val="20"/>
        </w:trPr>
        <w:tc>
          <w:tcPr>
            <w:tcW w:w="467"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F32541" w:rsidRPr="006C4E81" w:rsidRDefault="00F32541" w:rsidP="00F32541">
            <w:pPr>
              <w:pStyle w:val="Texto"/>
              <w:spacing w:before="40" w:after="40" w:line="240" w:lineRule="auto"/>
              <w:ind w:firstLine="0"/>
              <w:jc w:val="center"/>
              <w:rPr>
                <w:b/>
                <w:sz w:val="12"/>
                <w:szCs w:val="12"/>
              </w:rPr>
            </w:pPr>
            <w:r w:rsidRPr="006C4E81">
              <w:rPr>
                <w:b/>
                <w:sz w:val="12"/>
                <w:szCs w:val="12"/>
              </w:rPr>
              <w:t>ABONO</w:t>
            </w:r>
          </w:p>
        </w:tc>
      </w:tr>
      <w:tr w:rsidR="00F32541" w:rsidRPr="006C4E81" w:rsidTr="006D5C52">
        <w:trPr>
          <w:trHeight w:val="20"/>
        </w:trPr>
        <w:tc>
          <w:tcPr>
            <w:tcW w:w="467" w:type="dxa"/>
            <w:vMerge w:val="restart"/>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Por la firma de contratos.</w:t>
            </w:r>
          </w:p>
        </w:tc>
        <w:tc>
          <w:tcPr>
            <w:tcW w:w="1228" w:type="dxa"/>
            <w:vMerge w:val="restart"/>
            <w:tcBorders>
              <w:top w:val="single" w:sz="6" w:space="0" w:color="auto"/>
            </w:tcBorders>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Contratos firmados.</w:t>
            </w:r>
          </w:p>
        </w:tc>
        <w:tc>
          <w:tcPr>
            <w:tcW w:w="1011" w:type="dxa"/>
            <w:vMerge w:val="restart"/>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7.2.4 Suscripción de Contratos de Préstamos y Otras Obliga-ciones de la Deuda Pública Interna</w:t>
            </w:r>
          </w:p>
        </w:tc>
        <w:tc>
          <w:tcPr>
            <w:tcW w:w="895" w:type="dxa"/>
            <w:vMerge w:val="restart"/>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7.2.6 Contratos de Préstamos y Otras Obligaciones de la Deuda Pública Interna y Externa </w:t>
            </w:r>
          </w:p>
        </w:tc>
        <w:tc>
          <w:tcPr>
            <w:tcW w:w="894"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7.2.5 Suscripción de Contratos de Préstamos y Otras </w:t>
            </w:r>
            <w:r w:rsidRPr="006C4E81">
              <w:rPr>
                <w:spacing w:val="-4"/>
                <w:sz w:val="12"/>
                <w:szCs w:val="12"/>
              </w:rPr>
              <w:t xml:space="preserve">Obligaciones </w:t>
            </w:r>
            <w:r w:rsidRPr="006C4E81">
              <w:rPr>
                <w:sz w:val="12"/>
                <w:szCs w:val="12"/>
              </w:rPr>
              <w:t xml:space="preserve">de la Deuda Pública Externa </w:t>
            </w:r>
          </w:p>
        </w:tc>
        <w:tc>
          <w:tcPr>
            <w:tcW w:w="895"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val="restart"/>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2</w:t>
            </w:r>
          </w:p>
        </w:tc>
        <w:tc>
          <w:tcPr>
            <w:tcW w:w="2503" w:type="dxa"/>
            <w:vMerge w:val="restart"/>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Por el pago de los préstamos otorgados.</w:t>
            </w:r>
          </w:p>
        </w:tc>
        <w:tc>
          <w:tcPr>
            <w:tcW w:w="1228" w:type="dxa"/>
            <w:vMerge w:val="restart"/>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Cheque y/o transferencia bancaria.</w:t>
            </w:r>
          </w:p>
        </w:tc>
        <w:tc>
          <w:tcPr>
            <w:tcW w:w="1011" w:type="dxa"/>
            <w:vMerge w:val="restart"/>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vMerge w:val="restart"/>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7.2.6 Contratos de Préstamos y Otras </w:t>
            </w:r>
            <w:r w:rsidRPr="006C4E81">
              <w:rPr>
                <w:spacing w:val="-4"/>
                <w:sz w:val="12"/>
                <w:szCs w:val="12"/>
              </w:rPr>
              <w:t>Obligaciones</w:t>
            </w:r>
            <w:r w:rsidRPr="006C4E81">
              <w:rPr>
                <w:sz w:val="12"/>
                <w:szCs w:val="12"/>
              </w:rPr>
              <w:t xml:space="preserve"> de la Deuda Pública Interna y Externa </w:t>
            </w: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7.2.4 Suscripción de Contratos de Préstamos y Otras Obligaciones de la Deuda Pública Interna</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7.2.5 Suscripción de Contratos de Préstamos y Otras Obligaciones de la Deuda Pública Externa </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val="restart"/>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3</w:t>
            </w:r>
          </w:p>
        </w:tc>
        <w:tc>
          <w:tcPr>
            <w:tcW w:w="2503" w:type="dxa"/>
            <w:vMerge w:val="restart"/>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Por el devengado de los préstamos otorgados.</w:t>
            </w:r>
          </w:p>
        </w:tc>
        <w:tc>
          <w:tcPr>
            <w:tcW w:w="1228" w:type="dxa"/>
            <w:vMerge w:val="restart"/>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Contrato y/o Pagare.</w:t>
            </w:r>
          </w:p>
        </w:tc>
        <w:tc>
          <w:tcPr>
            <w:tcW w:w="1011" w:type="dxa"/>
            <w:vMerge w:val="restart"/>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 Préstamos Otorgados a Corto Plazo</w:t>
            </w:r>
          </w:p>
        </w:tc>
        <w:tc>
          <w:tcPr>
            <w:tcW w:w="895" w:type="dxa"/>
            <w:vMerge w:val="restart"/>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2.1.1.9    Otras Cuentas por Pagar a Corto Plazo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rsidR="00F32541" w:rsidRPr="006C4E81" w:rsidRDefault="00F32541" w:rsidP="00F32541">
            <w:pPr>
              <w:pStyle w:val="Texto"/>
              <w:spacing w:before="20" w:after="20" w:line="160" w:lineRule="exact"/>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1.1.2.6.1 Préstamos Otorgados a CP al Sector Público</w:t>
            </w:r>
          </w:p>
        </w:tc>
        <w:tc>
          <w:tcPr>
            <w:tcW w:w="895"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rsidR="00F32541" w:rsidRPr="006C4E81" w:rsidRDefault="00F32541" w:rsidP="00F32541">
            <w:pPr>
              <w:pStyle w:val="Texto"/>
              <w:spacing w:before="20" w:after="20" w:line="160" w:lineRule="exact"/>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1.1.2.6.2 Préstamos Otorgados a CP al Sector Privado</w:t>
            </w:r>
          </w:p>
        </w:tc>
        <w:tc>
          <w:tcPr>
            <w:tcW w:w="895"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rsidR="00F32541" w:rsidRPr="006C4E81" w:rsidRDefault="00F32541" w:rsidP="00F32541">
            <w:pPr>
              <w:pStyle w:val="Texto"/>
              <w:spacing w:before="20" w:after="20" w:line="160" w:lineRule="exact"/>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1.1.2.6.3 Préstamos Otorgados a CP al Sector Externo</w:t>
            </w:r>
          </w:p>
          <w:p w:rsidR="00F32541" w:rsidRPr="006C4E81" w:rsidRDefault="00F32541" w:rsidP="00F32541">
            <w:pPr>
              <w:pStyle w:val="Texto"/>
              <w:spacing w:before="20" w:after="20" w:line="160" w:lineRule="exact"/>
              <w:ind w:firstLine="0"/>
              <w:jc w:val="center"/>
              <w:rPr>
                <w:sz w:val="12"/>
                <w:szCs w:val="12"/>
              </w:rPr>
            </w:pPr>
            <w:r w:rsidRPr="006C4E81">
              <w:rPr>
                <w:sz w:val="12"/>
                <w:szCs w:val="12"/>
              </w:rPr>
              <w:t>o</w:t>
            </w:r>
          </w:p>
        </w:tc>
        <w:tc>
          <w:tcPr>
            <w:tcW w:w="895"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spacing w:before="20" w:after="20" w:line="160" w:lineRule="exact"/>
              <w:rPr>
                <w:rFonts w:ascii="Arial" w:hAnsi="Arial" w:cs="Arial"/>
                <w:sz w:val="12"/>
                <w:szCs w:val="12"/>
              </w:rPr>
            </w:pPr>
          </w:p>
        </w:tc>
        <w:tc>
          <w:tcPr>
            <w:tcW w:w="2503" w:type="dxa"/>
            <w:vMerge/>
            <w:shd w:val="clear" w:color="auto" w:fill="auto"/>
          </w:tcPr>
          <w:p w:rsidR="00F32541" w:rsidRPr="006C4E81" w:rsidRDefault="00F32541" w:rsidP="00F32541">
            <w:pPr>
              <w:pStyle w:val="Texto"/>
              <w:spacing w:before="20" w:after="20" w:line="160" w:lineRule="exact"/>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 Préstamos Otorgados a Largo Plazo</w:t>
            </w:r>
          </w:p>
        </w:tc>
        <w:tc>
          <w:tcPr>
            <w:tcW w:w="895"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6D5C52">
        <w:trPr>
          <w:trHeight w:val="20"/>
        </w:trPr>
        <w:tc>
          <w:tcPr>
            <w:tcW w:w="467" w:type="dxa"/>
            <w:vMerge/>
            <w:shd w:val="clear" w:color="auto" w:fill="auto"/>
          </w:tcPr>
          <w:p w:rsidR="00F32541" w:rsidRPr="006C4E81" w:rsidRDefault="00F32541" w:rsidP="00F32541">
            <w:pPr>
              <w:spacing w:before="20" w:after="20" w:line="160" w:lineRule="exact"/>
              <w:rPr>
                <w:rFonts w:ascii="Arial" w:hAnsi="Arial" w:cs="Arial"/>
                <w:sz w:val="12"/>
                <w:szCs w:val="12"/>
              </w:rPr>
            </w:pPr>
          </w:p>
        </w:tc>
        <w:tc>
          <w:tcPr>
            <w:tcW w:w="2503"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228" w:type="dxa"/>
            <w:vMerge/>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1.2.2.4.1 Préstamos Otorgados a LP al Sector Público</w:t>
            </w:r>
          </w:p>
        </w:tc>
        <w:tc>
          <w:tcPr>
            <w:tcW w:w="895" w:type="dxa"/>
            <w:vMerge/>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bl>
    <w:p w:rsidR="00F32541" w:rsidRPr="006C4E81" w:rsidRDefault="00F32541" w:rsidP="00F3254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F32541" w:rsidRPr="006C4E81" w:rsidTr="000409A3">
        <w:trPr>
          <w:trHeight w:val="20"/>
        </w:trPr>
        <w:tc>
          <w:tcPr>
            <w:tcW w:w="8712" w:type="dxa"/>
            <w:shd w:val="clear" w:color="auto" w:fill="auto"/>
          </w:tcPr>
          <w:p w:rsidR="00F32541" w:rsidRPr="006C4E81" w:rsidRDefault="003F29A5" w:rsidP="000409A3">
            <w:pPr>
              <w:pStyle w:val="Texto"/>
              <w:spacing w:before="40" w:after="40" w:line="240" w:lineRule="exact"/>
              <w:ind w:firstLine="0"/>
              <w:jc w:val="center"/>
              <w:rPr>
                <w:b/>
                <w:smallCaps/>
                <w:szCs w:val="18"/>
              </w:rPr>
            </w:pPr>
            <w:r w:rsidRPr="006C4E81">
              <w:rPr>
                <w:b/>
                <w:smallCaps/>
                <w:szCs w:val="18"/>
              </w:rPr>
              <w:t>VI.3.1 Préstamos Otorgados</w:t>
            </w:r>
          </w:p>
        </w:tc>
      </w:tr>
    </w:tbl>
    <w:p w:rsidR="00F32541" w:rsidRPr="006C4E81" w:rsidRDefault="00F32541" w:rsidP="00F3254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7"/>
        <w:gridCol w:w="2503"/>
        <w:gridCol w:w="1228"/>
        <w:gridCol w:w="1011"/>
        <w:gridCol w:w="819"/>
        <w:gridCol w:w="895"/>
        <w:gridCol w:w="894"/>
        <w:gridCol w:w="895"/>
      </w:tblGrid>
      <w:tr w:rsidR="00F32541" w:rsidRPr="006C4E81" w:rsidTr="000409A3">
        <w:trPr>
          <w:trHeight w:val="20"/>
        </w:trPr>
        <w:tc>
          <w:tcPr>
            <w:tcW w:w="467" w:type="dxa"/>
            <w:vMerge w:val="restart"/>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00" w:lineRule="exact"/>
              <w:ind w:firstLine="0"/>
              <w:jc w:val="center"/>
              <w:rPr>
                <w:b/>
                <w:sz w:val="12"/>
                <w:szCs w:val="12"/>
              </w:rPr>
            </w:pPr>
            <w:r w:rsidRPr="006C4E81">
              <w:rPr>
                <w:b/>
                <w:sz w:val="12"/>
                <w:szCs w:val="12"/>
              </w:rPr>
              <w:t>PERIODI-CIDAD</w:t>
            </w:r>
          </w:p>
        </w:tc>
        <w:tc>
          <w:tcPr>
            <w:tcW w:w="3503" w:type="dxa"/>
            <w:gridSpan w:val="4"/>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00" w:lineRule="exact"/>
              <w:ind w:firstLine="0"/>
              <w:jc w:val="center"/>
              <w:rPr>
                <w:b/>
                <w:sz w:val="12"/>
                <w:szCs w:val="12"/>
              </w:rPr>
            </w:pPr>
            <w:r w:rsidRPr="006C4E81">
              <w:rPr>
                <w:b/>
                <w:sz w:val="12"/>
                <w:szCs w:val="12"/>
              </w:rPr>
              <w:t>REGISTRO</w:t>
            </w:r>
          </w:p>
        </w:tc>
      </w:tr>
      <w:tr w:rsidR="00F32541" w:rsidRPr="006C4E81" w:rsidTr="000409A3">
        <w:trPr>
          <w:trHeight w:val="20"/>
        </w:trPr>
        <w:tc>
          <w:tcPr>
            <w:tcW w:w="467"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r w:rsidRPr="006C4E81">
              <w:rPr>
                <w:b/>
                <w:sz w:val="12"/>
                <w:szCs w:val="12"/>
              </w:rPr>
              <w:t>CONTABLE</w:t>
            </w:r>
          </w:p>
        </w:tc>
        <w:tc>
          <w:tcPr>
            <w:tcW w:w="1789" w:type="dxa"/>
            <w:gridSpan w:val="2"/>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r w:rsidRPr="006C4E81">
              <w:rPr>
                <w:b/>
                <w:sz w:val="12"/>
                <w:szCs w:val="12"/>
              </w:rPr>
              <w:t>PRESUPUESTARIO</w:t>
            </w:r>
          </w:p>
        </w:tc>
      </w:tr>
      <w:tr w:rsidR="00F32541" w:rsidRPr="006C4E81" w:rsidTr="000409A3">
        <w:trPr>
          <w:trHeight w:val="20"/>
        </w:trPr>
        <w:tc>
          <w:tcPr>
            <w:tcW w:w="467"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F32541" w:rsidRPr="006C4E81" w:rsidRDefault="00F32541" w:rsidP="000409A3">
            <w:pPr>
              <w:pStyle w:val="Texto"/>
              <w:spacing w:before="40" w:after="40" w:line="240" w:lineRule="auto"/>
              <w:ind w:firstLine="0"/>
              <w:jc w:val="center"/>
              <w:rPr>
                <w:b/>
                <w:sz w:val="12"/>
                <w:szCs w:val="12"/>
              </w:rPr>
            </w:pPr>
            <w:r w:rsidRPr="006C4E81">
              <w:rPr>
                <w:b/>
                <w:sz w:val="12"/>
                <w:szCs w:val="12"/>
              </w:rPr>
              <w:t>ABONO</w:t>
            </w:r>
          </w:p>
        </w:tc>
      </w:tr>
      <w:tr w:rsidR="00F32541" w:rsidRPr="006C4E81" w:rsidTr="000409A3">
        <w:trPr>
          <w:trHeight w:val="20"/>
        </w:trPr>
        <w:tc>
          <w:tcPr>
            <w:tcW w:w="467"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rsidR="00F32541" w:rsidRPr="006C4E81" w:rsidRDefault="00F32541" w:rsidP="00F32541">
            <w:pPr>
              <w:pStyle w:val="Texto"/>
              <w:spacing w:before="20" w:after="20" w:line="160" w:lineRule="exact"/>
              <w:ind w:firstLine="0"/>
              <w:rPr>
                <w:sz w:val="12"/>
                <w:szCs w:val="12"/>
              </w:rPr>
            </w:pPr>
          </w:p>
        </w:tc>
        <w:tc>
          <w:tcPr>
            <w:tcW w:w="1228" w:type="dxa"/>
            <w:tcBorders>
              <w:top w:val="single" w:sz="6" w:space="0" w:color="auto"/>
            </w:tcBorders>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1.2.2.4.2 Préstamos Otorgados a LP al Sector Privado</w:t>
            </w:r>
          </w:p>
        </w:tc>
        <w:tc>
          <w:tcPr>
            <w:tcW w:w="895"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1.2.2.4.3 Préstamos Otorgados a LP al Sector Externo</w:t>
            </w: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4</w:t>
            </w:r>
          </w:p>
        </w:tc>
        <w:tc>
          <w:tcPr>
            <w:tcW w:w="2503" w:type="dxa"/>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Por el pago de los préstamos otorgados.</w:t>
            </w:r>
          </w:p>
        </w:tc>
        <w:tc>
          <w:tcPr>
            <w:tcW w:w="1228" w:type="dxa"/>
            <w:shd w:val="clear" w:color="auto" w:fill="auto"/>
          </w:tcPr>
          <w:p w:rsidR="00F32541" w:rsidRPr="006C4E81" w:rsidRDefault="00F32541" w:rsidP="00F32541">
            <w:pPr>
              <w:pStyle w:val="Texto"/>
              <w:spacing w:before="20" w:after="20" w:line="160" w:lineRule="exact"/>
              <w:ind w:firstLine="0"/>
              <w:jc w:val="left"/>
              <w:rPr>
                <w:sz w:val="12"/>
                <w:szCs w:val="12"/>
              </w:rPr>
            </w:pPr>
            <w:r w:rsidRPr="006C4E81">
              <w:rPr>
                <w:sz w:val="12"/>
                <w:szCs w:val="12"/>
              </w:rPr>
              <w:t>Cheque y/o transferencia bancaria.</w:t>
            </w: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5</w:t>
            </w:r>
          </w:p>
        </w:tc>
        <w:tc>
          <w:tcPr>
            <w:tcW w:w="2503" w:type="dxa"/>
            <w:shd w:val="clear" w:color="auto" w:fill="auto"/>
          </w:tcPr>
          <w:p w:rsidR="00F32541" w:rsidRPr="006C4E81" w:rsidRDefault="00F32541" w:rsidP="00F32541">
            <w:pPr>
              <w:pStyle w:val="Texto"/>
              <w:spacing w:before="20" w:after="20" w:line="160" w:lineRule="exact"/>
              <w:ind w:firstLine="0"/>
              <w:rPr>
                <w:sz w:val="12"/>
                <w:szCs w:val="12"/>
              </w:rPr>
            </w:pPr>
            <w:r w:rsidRPr="006C4E81">
              <w:rPr>
                <w:sz w:val="12"/>
                <w:szCs w:val="12"/>
              </w:rPr>
              <w:t>Por la recuperación de los préstamos otorgados más el beneficio por intereses.</w:t>
            </w:r>
          </w:p>
        </w:tc>
        <w:tc>
          <w:tcPr>
            <w:tcW w:w="1228" w:type="dxa"/>
            <w:shd w:val="clear" w:color="auto" w:fill="auto"/>
          </w:tcPr>
          <w:p w:rsidR="00F32541" w:rsidRPr="006C4E81" w:rsidRDefault="00F32541" w:rsidP="00F32541">
            <w:pPr>
              <w:pStyle w:val="Texto"/>
              <w:spacing w:before="20" w:after="20" w:line="160" w:lineRule="exact"/>
              <w:ind w:firstLine="0"/>
              <w:jc w:val="left"/>
              <w:rPr>
                <w:sz w:val="12"/>
                <w:szCs w:val="12"/>
              </w:rPr>
            </w:pPr>
            <w:r w:rsidRPr="006C4E81">
              <w:rPr>
                <w:sz w:val="12"/>
                <w:szCs w:val="12"/>
              </w:rPr>
              <w:t>Recibo Oficial, Ficha de Depósito y/o transferencia bancaria.</w:t>
            </w: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 Préstamos Otorgados a Corto Plazo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1.1.2.6.1 Préstamos Otorgados a CP al Sector Público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1.1.2.6.2 Préstamos Otorgados a CP al Sector Privado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1.1.2.6.3 Préstamos Otorgados a CP al Sector Externo</w:t>
            </w:r>
          </w:p>
          <w:p w:rsidR="00F32541" w:rsidRPr="006C4E81" w:rsidRDefault="00F32541" w:rsidP="00F32541">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 Préstamos Otorgados a Largo Plazo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1.2.2.4.1 Préstamos Otorgados a LP al Sector Público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spacing w:before="20" w:after="20" w:line="160" w:lineRule="exact"/>
              <w:rPr>
                <w:rFonts w:ascii="Arial" w:hAnsi="Arial" w:cs="Arial"/>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1.2.2.4.2 Préstamos Otorgados a LP al Sector Privado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1.2.2.4.3 Préstamos Otorgados a LP al Sector Externo</w:t>
            </w:r>
          </w:p>
        </w:tc>
        <w:tc>
          <w:tcPr>
            <w:tcW w:w="894"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p>
        </w:tc>
      </w:tr>
      <w:tr w:rsidR="00F32541" w:rsidRPr="006C4E81" w:rsidTr="000409A3">
        <w:trPr>
          <w:trHeight w:val="20"/>
        </w:trPr>
        <w:tc>
          <w:tcPr>
            <w:tcW w:w="467"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228" w:type="dxa"/>
            <w:shd w:val="clear" w:color="auto" w:fill="auto"/>
          </w:tcPr>
          <w:p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z w:val="12"/>
                <w:szCs w:val="12"/>
              </w:rPr>
            </w:pPr>
            <w:r w:rsidRPr="006C4E81">
              <w:rPr>
                <w:sz w:val="12"/>
                <w:szCs w:val="12"/>
              </w:rPr>
              <w:t>4.3.9.9   Otros Ingresos y Beneficios Varios</w:t>
            </w:r>
          </w:p>
        </w:tc>
        <w:tc>
          <w:tcPr>
            <w:tcW w:w="894" w:type="dxa"/>
            <w:shd w:val="clear" w:color="auto" w:fill="auto"/>
          </w:tcPr>
          <w:p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 xml:space="preserve">8.1.2               Ley de Ingresos por Ejecutar </w:t>
            </w:r>
          </w:p>
          <w:p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y</w:t>
            </w:r>
          </w:p>
          <w:p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F32541" w:rsidRPr="006C4E81" w:rsidRDefault="00F32541" w:rsidP="00F32541">
            <w:pPr>
              <w:pStyle w:val="Texto"/>
              <w:spacing w:before="20" w:after="20" w:line="160" w:lineRule="exact"/>
              <w:ind w:firstLine="0"/>
              <w:jc w:val="center"/>
              <w:rPr>
                <w:sz w:val="12"/>
                <w:szCs w:val="12"/>
              </w:rPr>
            </w:pPr>
          </w:p>
          <w:p w:rsidR="00F32541" w:rsidRPr="006C4E81" w:rsidRDefault="00F32541" w:rsidP="00F32541">
            <w:pPr>
              <w:pStyle w:val="Texto"/>
              <w:spacing w:before="20" w:after="20" w:line="160" w:lineRule="exact"/>
              <w:ind w:firstLine="0"/>
              <w:jc w:val="center"/>
              <w:rPr>
                <w:sz w:val="12"/>
                <w:szCs w:val="12"/>
              </w:rPr>
            </w:pPr>
          </w:p>
          <w:p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8.1.4                Ley de Ingresos Devengada</w:t>
            </w:r>
          </w:p>
          <w:p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y</w:t>
            </w:r>
          </w:p>
          <w:p w:rsidR="00F32541" w:rsidRPr="006C4E81" w:rsidRDefault="00F32541" w:rsidP="00F32541">
            <w:pPr>
              <w:pStyle w:val="Texto"/>
              <w:spacing w:before="20" w:after="20" w:line="160" w:lineRule="exact"/>
              <w:ind w:firstLine="0"/>
              <w:jc w:val="center"/>
              <w:rPr>
                <w:sz w:val="12"/>
                <w:szCs w:val="12"/>
              </w:rPr>
            </w:pPr>
            <w:r w:rsidRPr="006C4E81">
              <w:rPr>
                <w:spacing w:val="-4"/>
                <w:sz w:val="12"/>
                <w:szCs w:val="12"/>
              </w:rPr>
              <w:t>8.1.5                Ley de Ingresos Recaudada</w:t>
            </w: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174F3C" w:rsidP="00174F3C">
            <w:pPr>
              <w:pStyle w:val="Texto"/>
              <w:spacing w:before="40" w:after="40" w:line="240" w:lineRule="exact"/>
              <w:ind w:firstLine="0"/>
              <w:jc w:val="center"/>
              <w:rPr>
                <w:b/>
                <w:smallCaps/>
                <w:szCs w:val="18"/>
              </w:rPr>
            </w:pPr>
            <w:r w:rsidRPr="006C4E81">
              <w:rPr>
                <w:b/>
                <w:smallCaps/>
                <w:szCs w:val="18"/>
              </w:rPr>
              <w:t>VI.4.1 Ejecución de Avales y Garantías</w:t>
            </w:r>
          </w:p>
        </w:tc>
      </w:tr>
    </w:tbl>
    <w:p w:rsidR="00174F3C" w:rsidRPr="006C4E81" w:rsidRDefault="00174F3C" w:rsidP="00174F3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74F3C"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REGISTRO</w:t>
            </w:r>
          </w:p>
        </w:tc>
      </w:tr>
      <w:tr w:rsidR="00174F3C" w:rsidRPr="006C4E81" w:rsidTr="006D5C52">
        <w:trPr>
          <w:trHeight w:val="20"/>
        </w:trPr>
        <w:tc>
          <w:tcPr>
            <w:tcW w:w="468"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PRESUPUESTARIO</w:t>
            </w:r>
          </w:p>
        </w:tc>
      </w:tr>
      <w:tr w:rsidR="00174F3C" w:rsidRPr="006C4E81" w:rsidTr="006D5C52">
        <w:trPr>
          <w:trHeight w:val="20"/>
        </w:trPr>
        <w:tc>
          <w:tcPr>
            <w:tcW w:w="468"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174F3C" w:rsidRPr="006C4E81" w:rsidRDefault="00174F3C" w:rsidP="00174F3C">
            <w:pPr>
              <w:pStyle w:val="Texto"/>
              <w:spacing w:before="40" w:after="40" w:line="200" w:lineRule="exact"/>
              <w:ind w:firstLine="0"/>
              <w:jc w:val="center"/>
              <w:rPr>
                <w:b/>
                <w:sz w:val="12"/>
                <w:szCs w:val="12"/>
              </w:rPr>
            </w:pPr>
            <w:r w:rsidRPr="006C4E81">
              <w:rPr>
                <w:b/>
                <w:sz w:val="12"/>
                <w:szCs w:val="12"/>
              </w:rPr>
              <w:t>ABONO</w:t>
            </w:r>
          </w:p>
        </w:tc>
      </w:tr>
      <w:tr w:rsidR="00174F3C" w:rsidRPr="006C4E81" w:rsidTr="006D5C52">
        <w:trPr>
          <w:trHeight w:val="20"/>
        </w:trPr>
        <w:tc>
          <w:tcPr>
            <w:tcW w:w="468" w:type="dxa"/>
            <w:tcBorders>
              <w:top w:val="single" w:sz="6" w:space="0" w:color="auto"/>
            </w:tcBorders>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Por el devengado de la amortización y/o los costos financieros a pagar por el ente público, por avales y garantías de deudas incumplidas por el deudor principal.</w:t>
            </w:r>
          </w:p>
        </w:tc>
        <w:tc>
          <w:tcPr>
            <w:tcW w:w="1228" w:type="dxa"/>
            <w:tcBorders>
              <w:top w:val="single" w:sz="6" w:space="0" w:color="auto"/>
            </w:tcBorders>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Convenio, contrato o pagare.</w:t>
            </w:r>
          </w:p>
        </w:tc>
        <w:tc>
          <w:tcPr>
            <w:tcW w:w="1011" w:type="dxa"/>
            <w:tcBorders>
              <w:top w:val="single" w:sz="6" w:space="0" w:color="auto"/>
            </w:tcBorders>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 xml:space="preserve">1.1.2.9 Otros Derechos a Recibir Efectivo o </w:t>
            </w:r>
            <w:r w:rsidRPr="006C4E81">
              <w:rPr>
                <w:spacing w:val="-4"/>
                <w:sz w:val="12"/>
                <w:szCs w:val="12"/>
              </w:rPr>
              <w:t>Equivalentes</w:t>
            </w:r>
            <w:r w:rsidRPr="006C4E81">
              <w:rPr>
                <w:sz w:val="12"/>
                <w:szCs w:val="12"/>
              </w:rPr>
              <w:t xml:space="preserve"> a Corto Plazo</w:t>
            </w:r>
          </w:p>
        </w:tc>
        <w:tc>
          <w:tcPr>
            <w:tcW w:w="895" w:type="dxa"/>
            <w:tcBorders>
              <w:top w:val="single" w:sz="6" w:space="0" w:color="auto"/>
            </w:tcBorders>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2.1.1.9   Otras Cuentas por Pagar a Corto Plazo</w:t>
            </w:r>
          </w:p>
        </w:tc>
        <w:tc>
          <w:tcPr>
            <w:tcW w:w="894" w:type="dxa"/>
            <w:tcBorders>
              <w:top w:val="single" w:sz="6" w:space="0" w:color="auto"/>
            </w:tcBorders>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8.2.4 Presupuesto de Egresos Comprome-tido</w:t>
            </w:r>
          </w:p>
        </w:tc>
      </w:tr>
      <w:tr w:rsidR="00174F3C" w:rsidRPr="006C4E81" w:rsidTr="006D5C52">
        <w:trPr>
          <w:trHeight w:val="20"/>
        </w:trPr>
        <w:tc>
          <w:tcPr>
            <w:tcW w:w="468"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2</w:t>
            </w:r>
          </w:p>
        </w:tc>
        <w:tc>
          <w:tcPr>
            <w:tcW w:w="2503" w:type="dxa"/>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Por la expedición de la cuenta por liquidar certificada para la amortización de avales y garantías.</w:t>
            </w:r>
          </w:p>
        </w:tc>
        <w:tc>
          <w:tcPr>
            <w:tcW w:w="1228" w:type="dxa"/>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Cuenta por liquidar certificada o documento equivalente.</w:t>
            </w:r>
          </w:p>
        </w:tc>
        <w:tc>
          <w:tcPr>
            <w:tcW w:w="1011"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shd w:val="clear" w:color="auto" w:fill="auto"/>
          </w:tcPr>
          <w:p w:rsidR="00174F3C" w:rsidRPr="006C4E81" w:rsidRDefault="00174F3C" w:rsidP="00174F3C">
            <w:pPr>
              <w:pStyle w:val="Texto"/>
              <w:spacing w:before="40" w:after="40" w:line="156" w:lineRule="exact"/>
              <w:ind w:firstLine="0"/>
              <w:jc w:val="center"/>
              <w:rPr>
                <w:sz w:val="12"/>
                <w:szCs w:val="12"/>
              </w:rPr>
            </w:pPr>
          </w:p>
        </w:tc>
        <w:tc>
          <w:tcPr>
            <w:tcW w:w="895" w:type="dxa"/>
            <w:shd w:val="clear" w:color="auto" w:fill="auto"/>
          </w:tcPr>
          <w:p w:rsidR="00174F3C" w:rsidRPr="006C4E81" w:rsidRDefault="00174F3C" w:rsidP="00174F3C">
            <w:pPr>
              <w:pStyle w:val="Texto"/>
              <w:spacing w:before="40" w:after="40" w:line="156" w:lineRule="exact"/>
              <w:ind w:firstLine="0"/>
              <w:jc w:val="center"/>
              <w:rPr>
                <w:sz w:val="12"/>
                <w:szCs w:val="12"/>
              </w:rPr>
            </w:pPr>
          </w:p>
        </w:tc>
        <w:tc>
          <w:tcPr>
            <w:tcW w:w="894"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8.2.6 Presupuesto de Egresos Ejercido</w:t>
            </w:r>
          </w:p>
        </w:tc>
        <w:tc>
          <w:tcPr>
            <w:tcW w:w="894"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8.2.5 Presupuesto de Egresos Devengado</w:t>
            </w:r>
          </w:p>
        </w:tc>
      </w:tr>
      <w:tr w:rsidR="00174F3C" w:rsidRPr="006C4E81" w:rsidTr="006D5C52">
        <w:trPr>
          <w:trHeight w:val="20"/>
        </w:trPr>
        <w:tc>
          <w:tcPr>
            <w:tcW w:w="468"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3</w:t>
            </w:r>
          </w:p>
        </w:tc>
        <w:tc>
          <w:tcPr>
            <w:tcW w:w="2503" w:type="dxa"/>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Por el pago por la amortización por avales y garantías por el ente público, incumplidas por el deudor principal.</w:t>
            </w:r>
          </w:p>
        </w:tc>
        <w:tc>
          <w:tcPr>
            <w:tcW w:w="1228" w:type="dxa"/>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Cheque y/o transferencia bancaria.</w:t>
            </w:r>
          </w:p>
        </w:tc>
        <w:tc>
          <w:tcPr>
            <w:tcW w:w="1011"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2.1.1.9 Otras Cuentas por Pagar a Corto Plazo</w:t>
            </w:r>
          </w:p>
        </w:tc>
        <w:tc>
          <w:tcPr>
            <w:tcW w:w="895"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1.1.1.2 Bancos/ Tesorería</w:t>
            </w:r>
          </w:p>
        </w:tc>
        <w:tc>
          <w:tcPr>
            <w:tcW w:w="894"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8.2.7 Presupuesto de Egresos Pagado</w:t>
            </w:r>
          </w:p>
        </w:tc>
        <w:tc>
          <w:tcPr>
            <w:tcW w:w="894"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8.2.6 Presupuesto de Egresos Ejercido</w:t>
            </w:r>
          </w:p>
        </w:tc>
      </w:tr>
      <w:tr w:rsidR="00174F3C" w:rsidRPr="006C4E81" w:rsidTr="000409A3">
        <w:trPr>
          <w:trHeight w:val="2203"/>
        </w:trPr>
        <w:tc>
          <w:tcPr>
            <w:tcW w:w="468"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4</w:t>
            </w:r>
          </w:p>
        </w:tc>
        <w:tc>
          <w:tcPr>
            <w:tcW w:w="2503" w:type="dxa"/>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Por la recuperación de los avales y garantías más intereses.</w:t>
            </w: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p w:rsidR="00174F3C" w:rsidRPr="006C4E81" w:rsidRDefault="00174F3C" w:rsidP="00174F3C">
            <w:pPr>
              <w:pStyle w:val="Texto"/>
              <w:spacing w:before="40" w:after="40" w:line="156" w:lineRule="exact"/>
              <w:ind w:firstLine="0"/>
              <w:rPr>
                <w:sz w:val="12"/>
                <w:szCs w:val="12"/>
              </w:rPr>
            </w:pPr>
          </w:p>
        </w:tc>
        <w:tc>
          <w:tcPr>
            <w:tcW w:w="1228" w:type="dxa"/>
            <w:shd w:val="clear" w:color="auto" w:fill="auto"/>
          </w:tcPr>
          <w:p w:rsidR="00174F3C" w:rsidRPr="006C4E81" w:rsidRDefault="00174F3C" w:rsidP="00174F3C">
            <w:pPr>
              <w:pStyle w:val="Texto"/>
              <w:spacing w:before="40" w:after="40" w:line="156" w:lineRule="exact"/>
              <w:ind w:firstLine="0"/>
              <w:rPr>
                <w:sz w:val="12"/>
                <w:szCs w:val="12"/>
              </w:rPr>
            </w:pPr>
            <w:r w:rsidRPr="006C4E81">
              <w:rPr>
                <w:sz w:val="12"/>
                <w:szCs w:val="12"/>
              </w:rPr>
              <w:t>Recibo oficial, ficha de depósito y/o transferencia bancaria.</w:t>
            </w:r>
          </w:p>
        </w:tc>
        <w:tc>
          <w:tcPr>
            <w:tcW w:w="1011"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1.1.1.2 Bancos/ Tesorería</w:t>
            </w:r>
          </w:p>
        </w:tc>
        <w:tc>
          <w:tcPr>
            <w:tcW w:w="895" w:type="dxa"/>
            <w:shd w:val="clear" w:color="auto" w:fill="auto"/>
          </w:tcPr>
          <w:p w:rsidR="00174F3C" w:rsidRPr="006C4E81" w:rsidRDefault="00174F3C" w:rsidP="00174F3C">
            <w:pPr>
              <w:pStyle w:val="Texto"/>
              <w:spacing w:before="40" w:after="40" w:line="156" w:lineRule="exact"/>
              <w:ind w:firstLine="0"/>
              <w:jc w:val="center"/>
              <w:rPr>
                <w:sz w:val="12"/>
                <w:szCs w:val="12"/>
              </w:rPr>
            </w:pPr>
            <w:r w:rsidRPr="006C4E81">
              <w:rPr>
                <w:sz w:val="12"/>
                <w:szCs w:val="12"/>
              </w:rPr>
              <w:t>1.1.2.9   Otros Derechos a Recibir Efectivo o Equivalentes a Corto Plazo</w:t>
            </w:r>
          </w:p>
          <w:p w:rsidR="00174F3C" w:rsidRPr="006C4E81" w:rsidRDefault="00174F3C" w:rsidP="00174F3C">
            <w:pPr>
              <w:pStyle w:val="Texto"/>
              <w:spacing w:before="40" w:after="40" w:line="156" w:lineRule="exact"/>
              <w:ind w:firstLine="0"/>
              <w:jc w:val="center"/>
              <w:rPr>
                <w:sz w:val="12"/>
                <w:szCs w:val="12"/>
              </w:rPr>
            </w:pPr>
            <w:r w:rsidRPr="006C4E81">
              <w:rPr>
                <w:sz w:val="12"/>
                <w:szCs w:val="12"/>
              </w:rPr>
              <w:t>o</w:t>
            </w:r>
          </w:p>
          <w:p w:rsidR="00174F3C" w:rsidRPr="006C4E81" w:rsidRDefault="00174F3C" w:rsidP="00174F3C">
            <w:pPr>
              <w:pStyle w:val="Texto"/>
              <w:spacing w:before="40" w:after="40" w:line="156" w:lineRule="exact"/>
              <w:ind w:firstLine="0"/>
              <w:jc w:val="center"/>
              <w:rPr>
                <w:sz w:val="12"/>
                <w:szCs w:val="12"/>
              </w:rPr>
            </w:pPr>
            <w:r w:rsidRPr="006C4E81">
              <w:rPr>
                <w:sz w:val="12"/>
                <w:szCs w:val="12"/>
              </w:rPr>
              <w:t>4.3.9.9   Otros Ingresos y Beneficios Varios</w:t>
            </w:r>
          </w:p>
        </w:tc>
        <w:tc>
          <w:tcPr>
            <w:tcW w:w="894" w:type="dxa"/>
            <w:shd w:val="clear" w:color="auto" w:fill="auto"/>
          </w:tcPr>
          <w:p w:rsidR="00174F3C" w:rsidRPr="006C4E81" w:rsidRDefault="00174F3C" w:rsidP="00174F3C">
            <w:pPr>
              <w:pStyle w:val="Texto"/>
              <w:spacing w:before="40" w:after="40" w:line="156" w:lineRule="exact"/>
              <w:ind w:firstLine="0"/>
              <w:jc w:val="center"/>
              <w:rPr>
                <w:sz w:val="12"/>
                <w:szCs w:val="12"/>
              </w:rPr>
            </w:pPr>
          </w:p>
        </w:tc>
        <w:tc>
          <w:tcPr>
            <w:tcW w:w="894" w:type="dxa"/>
            <w:shd w:val="clear" w:color="auto" w:fill="auto"/>
          </w:tcPr>
          <w:p w:rsidR="00174F3C" w:rsidRPr="006C4E81" w:rsidRDefault="00174F3C" w:rsidP="00174F3C">
            <w:pPr>
              <w:pStyle w:val="Texto"/>
              <w:spacing w:before="40" w:after="40" w:line="156" w:lineRule="exact"/>
              <w:ind w:firstLine="0"/>
              <w:jc w:val="center"/>
              <w:rPr>
                <w:sz w:val="12"/>
                <w:szCs w:val="12"/>
              </w:rPr>
            </w:pPr>
          </w:p>
        </w:tc>
      </w:tr>
    </w:tbl>
    <w:p w:rsidR="006D5C52" w:rsidRPr="006C4E81" w:rsidRDefault="006D5C52" w:rsidP="00174F3C">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A1043E" w:rsidP="00A1043E">
            <w:pPr>
              <w:pStyle w:val="Texto"/>
              <w:spacing w:before="40" w:after="40" w:line="240" w:lineRule="exact"/>
              <w:ind w:firstLine="0"/>
              <w:jc w:val="center"/>
              <w:rPr>
                <w:b/>
                <w:smallCaps/>
                <w:szCs w:val="18"/>
              </w:rPr>
            </w:pPr>
            <w:r w:rsidRPr="006C4E81">
              <w:rPr>
                <w:b/>
                <w:smallCaps/>
                <w:szCs w:val="18"/>
              </w:rPr>
              <w:t>VI.5.1 Inversiones</w:t>
            </w:r>
          </w:p>
        </w:tc>
      </w:tr>
    </w:tbl>
    <w:p w:rsidR="00A1043E" w:rsidRPr="006C4E81" w:rsidRDefault="00A1043E" w:rsidP="00A1043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1043E"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REGISTRO</w:t>
            </w:r>
          </w:p>
        </w:tc>
      </w:tr>
      <w:tr w:rsidR="00A1043E" w:rsidRPr="006C4E81" w:rsidTr="006D5C52">
        <w:trPr>
          <w:trHeight w:val="20"/>
        </w:trPr>
        <w:tc>
          <w:tcPr>
            <w:tcW w:w="468"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PRESUPUESTARIO</w:t>
            </w:r>
          </w:p>
        </w:tc>
      </w:tr>
      <w:tr w:rsidR="00A1043E" w:rsidRPr="006C4E81" w:rsidTr="006D5C52">
        <w:trPr>
          <w:trHeight w:val="20"/>
        </w:trPr>
        <w:tc>
          <w:tcPr>
            <w:tcW w:w="468"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A1043E" w:rsidRPr="006C4E81" w:rsidRDefault="00A1043E" w:rsidP="00A1043E">
            <w:pPr>
              <w:pStyle w:val="Texto"/>
              <w:spacing w:before="40" w:after="40" w:line="200" w:lineRule="exact"/>
              <w:ind w:firstLine="0"/>
              <w:jc w:val="center"/>
              <w:rPr>
                <w:b/>
                <w:sz w:val="12"/>
                <w:szCs w:val="12"/>
              </w:rPr>
            </w:pPr>
            <w:r w:rsidRPr="006C4E81">
              <w:rPr>
                <w:b/>
                <w:sz w:val="12"/>
                <w:szCs w:val="12"/>
              </w:rPr>
              <w:t>ABONO</w:t>
            </w:r>
          </w:p>
        </w:tc>
      </w:tr>
      <w:tr w:rsidR="00A1043E" w:rsidRPr="006C4E81" w:rsidTr="000409A3">
        <w:trPr>
          <w:trHeight w:val="8255"/>
        </w:trPr>
        <w:tc>
          <w:tcPr>
            <w:tcW w:w="468" w:type="dxa"/>
            <w:vMerge w:val="restart"/>
            <w:tcBorders>
              <w:top w:val="single" w:sz="6" w:space="0" w:color="auto"/>
            </w:tcBorders>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rsidR="00A1043E" w:rsidRPr="006C4E81" w:rsidRDefault="00A1043E" w:rsidP="00DB1A92">
            <w:pPr>
              <w:pStyle w:val="Texto"/>
              <w:spacing w:before="40" w:after="40" w:line="160" w:lineRule="exact"/>
              <w:ind w:firstLine="0"/>
              <w:rPr>
                <w:sz w:val="12"/>
                <w:szCs w:val="12"/>
              </w:rPr>
            </w:pPr>
            <w:r w:rsidRPr="006C4E81">
              <w:rPr>
                <w:sz w:val="12"/>
                <w:szCs w:val="12"/>
              </w:rPr>
              <w:t>Por el devengado y el pago por la contratación o incremento de inversiones financieras.</w:t>
            </w:r>
          </w:p>
        </w:tc>
        <w:tc>
          <w:tcPr>
            <w:tcW w:w="1228" w:type="dxa"/>
            <w:vMerge w:val="restart"/>
            <w:tcBorders>
              <w:top w:val="single" w:sz="6" w:space="0" w:color="auto"/>
            </w:tcBorders>
            <w:shd w:val="clear" w:color="auto" w:fill="auto"/>
          </w:tcPr>
          <w:p w:rsidR="00A1043E" w:rsidRPr="006C4E81" w:rsidRDefault="00A1043E" w:rsidP="00DB1A92">
            <w:pPr>
              <w:pStyle w:val="Texto"/>
              <w:spacing w:before="40" w:after="40" w:line="160" w:lineRule="exact"/>
              <w:ind w:firstLine="0"/>
              <w:rPr>
                <w:sz w:val="12"/>
                <w:szCs w:val="12"/>
              </w:rPr>
            </w:pPr>
            <w:r w:rsidRPr="006C4E81">
              <w:rPr>
                <w:sz w:val="12"/>
                <w:szCs w:val="12"/>
              </w:rPr>
              <w:t>Estado de cuenta, transferencia bancaria o documento equivalente.</w:t>
            </w:r>
          </w:p>
        </w:tc>
        <w:tc>
          <w:tcPr>
            <w:tcW w:w="1011" w:type="dxa"/>
            <w:vMerge w:val="restart"/>
            <w:tcBorders>
              <w:top w:val="single" w:sz="6" w:space="0" w:color="auto"/>
            </w:tcBorders>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1.1.1.4 Inversiones Temporales (Hasta 3 meses)</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1.1.2.1 Inversiones Financieras de Corto Plazo</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1.2.1.1 Inversiones a Largo Plazo </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1.2.1.1.1 Depósitos a LP en Moneda Nacional</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1.2.1.1.2 Depósitos a LP en Moneda Extranjera</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 Títulos y Valores a Largo Plazo </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1.2.1.2.1 Bonos a LP </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1.2.1.2.2 Valores Represen-tativos de Deuda a LP </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1.2.1.2.3 </w:t>
            </w:r>
            <w:r w:rsidRPr="006C4E81">
              <w:rPr>
                <w:spacing w:val="-4"/>
                <w:sz w:val="12"/>
                <w:szCs w:val="12"/>
              </w:rPr>
              <w:t xml:space="preserve">Obligaciones </w:t>
            </w:r>
            <w:r w:rsidRPr="006C4E81">
              <w:rPr>
                <w:sz w:val="12"/>
                <w:szCs w:val="12"/>
              </w:rPr>
              <w:t xml:space="preserve">Negociables a LP </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1.2.1.2.9 Otros Valores a LP</w:t>
            </w:r>
          </w:p>
        </w:tc>
        <w:tc>
          <w:tcPr>
            <w:tcW w:w="895" w:type="dxa"/>
            <w:tcBorders>
              <w:top w:val="single" w:sz="6" w:space="0" w:color="auto"/>
            </w:tcBorders>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2.1.1.9    Otras Cuentas por Pagar a Corto Plazo </w:t>
            </w:r>
          </w:p>
        </w:tc>
        <w:tc>
          <w:tcPr>
            <w:tcW w:w="894" w:type="dxa"/>
            <w:tcBorders>
              <w:top w:val="single" w:sz="6" w:space="0" w:color="auto"/>
            </w:tcBorders>
            <w:shd w:val="clear" w:color="auto" w:fill="auto"/>
          </w:tcPr>
          <w:p w:rsidR="00A1043E" w:rsidRPr="006C4E81" w:rsidRDefault="00A1043E" w:rsidP="00DB1A92">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A1043E" w:rsidRPr="006C4E81" w:rsidRDefault="00A1043E" w:rsidP="00DB1A92">
            <w:pPr>
              <w:pStyle w:val="Texto"/>
              <w:spacing w:before="40" w:after="40" w:line="160" w:lineRule="exact"/>
              <w:ind w:firstLine="0"/>
              <w:jc w:val="center"/>
              <w:rPr>
                <w:sz w:val="12"/>
                <w:szCs w:val="12"/>
              </w:rPr>
            </w:pPr>
          </w:p>
        </w:tc>
      </w:tr>
      <w:tr w:rsidR="00A1043E" w:rsidRPr="006C4E81" w:rsidTr="006D5C52">
        <w:trPr>
          <w:trHeight w:val="20"/>
        </w:trPr>
        <w:tc>
          <w:tcPr>
            <w:tcW w:w="468" w:type="dxa"/>
            <w:vMerge/>
            <w:shd w:val="clear" w:color="auto" w:fill="auto"/>
          </w:tcPr>
          <w:p w:rsidR="00A1043E" w:rsidRPr="006C4E81" w:rsidRDefault="00A1043E" w:rsidP="00DB1A92">
            <w:pPr>
              <w:pStyle w:val="Texto"/>
              <w:spacing w:before="40" w:after="40" w:line="160" w:lineRule="exact"/>
              <w:ind w:firstLine="0"/>
              <w:jc w:val="center"/>
              <w:rPr>
                <w:sz w:val="12"/>
                <w:szCs w:val="12"/>
              </w:rPr>
            </w:pPr>
          </w:p>
        </w:tc>
        <w:tc>
          <w:tcPr>
            <w:tcW w:w="2503" w:type="dxa"/>
            <w:vMerge/>
            <w:shd w:val="clear" w:color="auto" w:fill="auto"/>
          </w:tcPr>
          <w:p w:rsidR="00A1043E" w:rsidRPr="006C4E81" w:rsidRDefault="00A1043E" w:rsidP="00DB1A92">
            <w:pPr>
              <w:pStyle w:val="Texto"/>
              <w:spacing w:before="40" w:after="40" w:line="160" w:lineRule="exact"/>
              <w:ind w:firstLine="0"/>
              <w:rPr>
                <w:sz w:val="12"/>
                <w:szCs w:val="12"/>
              </w:rPr>
            </w:pPr>
          </w:p>
        </w:tc>
        <w:tc>
          <w:tcPr>
            <w:tcW w:w="1228" w:type="dxa"/>
            <w:vMerge/>
            <w:shd w:val="clear" w:color="auto" w:fill="auto"/>
          </w:tcPr>
          <w:p w:rsidR="00A1043E" w:rsidRPr="006C4E81" w:rsidRDefault="00A1043E" w:rsidP="00DB1A92">
            <w:pPr>
              <w:pStyle w:val="Texto"/>
              <w:spacing w:before="40" w:after="40" w:line="160" w:lineRule="exact"/>
              <w:ind w:firstLine="0"/>
              <w:rPr>
                <w:sz w:val="12"/>
                <w:szCs w:val="12"/>
              </w:rPr>
            </w:pPr>
          </w:p>
        </w:tc>
        <w:tc>
          <w:tcPr>
            <w:tcW w:w="1011" w:type="dxa"/>
            <w:vMerge/>
            <w:shd w:val="clear" w:color="auto" w:fill="auto"/>
          </w:tcPr>
          <w:p w:rsidR="00A1043E" w:rsidRPr="006C4E81" w:rsidRDefault="00A1043E" w:rsidP="00DB1A92">
            <w:pPr>
              <w:pStyle w:val="Texto"/>
              <w:spacing w:before="40" w:after="40" w:line="160" w:lineRule="exact"/>
              <w:ind w:firstLine="0"/>
              <w:jc w:val="center"/>
              <w:rPr>
                <w:sz w:val="12"/>
                <w:szCs w:val="12"/>
              </w:rPr>
            </w:pPr>
          </w:p>
        </w:tc>
        <w:tc>
          <w:tcPr>
            <w:tcW w:w="819" w:type="dxa"/>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2.1.1.9 Otras Cuentas por Pagar a Corto Plazo </w:t>
            </w:r>
          </w:p>
        </w:tc>
        <w:tc>
          <w:tcPr>
            <w:tcW w:w="895" w:type="dxa"/>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A1043E" w:rsidRPr="006C4E81" w:rsidRDefault="00A1043E" w:rsidP="00DB1A92">
            <w:pPr>
              <w:pStyle w:val="Texto"/>
              <w:spacing w:before="40" w:after="40" w:line="160" w:lineRule="exact"/>
              <w:ind w:firstLine="0"/>
              <w:jc w:val="center"/>
              <w:rPr>
                <w:sz w:val="12"/>
                <w:szCs w:val="12"/>
              </w:rPr>
            </w:pPr>
          </w:p>
        </w:tc>
        <w:tc>
          <w:tcPr>
            <w:tcW w:w="894" w:type="dxa"/>
            <w:shd w:val="clear" w:color="auto" w:fill="auto"/>
          </w:tcPr>
          <w:p w:rsidR="00A1043E" w:rsidRPr="006C4E81" w:rsidRDefault="00A1043E" w:rsidP="00DB1A92">
            <w:pPr>
              <w:pStyle w:val="Texto"/>
              <w:spacing w:before="40" w:after="40" w:line="160" w:lineRule="exact"/>
              <w:ind w:firstLine="0"/>
              <w:jc w:val="center"/>
              <w:rPr>
                <w:sz w:val="12"/>
                <w:szCs w:val="12"/>
              </w:rPr>
            </w:pPr>
          </w:p>
        </w:tc>
      </w:tr>
      <w:tr w:rsidR="00A1043E" w:rsidRPr="006C4E81" w:rsidTr="000409A3">
        <w:trPr>
          <w:trHeight w:val="2135"/>
        </w:trPr>
        <w:tc>
          <w:tcPr>
            <w:tcW w:w="468" w:type="dxa"/>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A1043E" w:rsidRPr="006C4E81" w:rsidRDefault="00A1043E" w:rsidP="00DB1A92">
            <w:pPr>
              <w:pStyle w:val="Texto"/>
              <w:spacing w:before="40" w:after="40" w:line="160" w:lineRule="exact"/>
              <w:ind w:firstLine="0"/>
              <w:rPr>
                <w:color w:val="0070C0"/>
                <w:sz w:val="10"/>
                <w:szCs w:val="10"/>
              </w:rPr>
            </w:pPr>
            <w:r w:rsidRPr="006C4E81">
              <w:rPr>
                <w:sz w:val="12"/>
                <w:szCs w:val="12"/>
              </w:rPr>
              <w:t>Por el cobro derivado de la recuperación de recursos al vencimiento de las inversiones financieras y sus intereses.</w:t>
            </w:r>
          </w:p>
        </w:tc>
        <w:tc>
          <w:tcPr>
            <w:tcW w:w="1228" w:type="dxa"/>
            <w:shd w:val="clear" w:color="auto" w:fill="auto"/>
          </w:tcPr>
          <w:p w:rsidR="00A1043E" w:rsidRPr="006C4E81" w:rsidRDefault="00A1043E" w:rsidP="00DB1A92">
            <w:pPr>
              <w:pStyle w:val="Texto"/>
              <w:spacing w:before="40" w:after="4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A1043E" w:rsidRPr="006C4E81" w:rsidRDefault="00A1043E" w:rsidP="00DB1A92">
            <w:pPr>
              <w:pStyle w:val="Texto"/>
              <w:spacing w:before="40" w:after="40" w:line="160" w:lineRule="exact"/>
              <w:ind w:firstLine="0"/>
              <w:jc w:val="center"/>
              <w:rPr>
                <w:sz w:val="12"/>
                <w:szCs w:val="12"/>
              </w:rPr>
            </w:pPr>
            <w:r w:rsidRPr="006C4E81">
              <w:rPr>
                <w:sz w:val="12"/>
                <w:szCs w:val="12"/>
              </w:rPr>
              <w:t>1.1.1.4 Inversiones Temporales (Hasta 3 meses)</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rsidR="00A1043E" w:rsidRPr="006C4E81" w:rsidRDefault="00A1043E" w:rsidP="00DB1A92">
            <w:pPr>
              <w:pStyle w:val="Texto"/>
              <w:spacing w:before="40" w:after="40" w:line="160" w:lineRule="exact"/>
              <w:ind w:firstLine="0"/>
              <w:jc w:val="center"/>
              <w:rPr>
                <w:sz w:val="12"/>
                <w:szCs w:val="12"/>
              </w:rPr>
            </w:pPr>
            <w:r w:rsidRPr="006C4E81">
              <w:rPr>
                <w:sz w:val="12"/>
                <w:szCs w:val="12"/>
              </w:rPr>
              <w:t>1.1.2.1 Inversiones Financieras de Corto Plazo</w:t>
            </w:r>
          </w:p>
          <w:p w:rsidR="00A1043E" w:rsidRPr="006C4E81" w:rsidRDefault="00DB1A92" w:rsidP="00DB1A92">
            <w:pPr>
              <w:pStyle w:val="Texto"/>
              <w:spacing w:before="40" w:after="40" w:line="160" w:lineRule="exact"/>
              <w:ind w:firstLine="0"/>
              <w:jc w:val="center"/>
              <w:rPr>
                <w:sz w:val="12"/>
                <w:szCs w:val="12"/>
              </w:rPr>
            </w:pPr>
            <w:r w:rsidRPr="006C4E81">
              <w:rPr>
                <w:sz w:val="12"/>
                <w:szCs w:val="12"/>
              </w:rPr>
              <w:t>o</w:t>
            </w:r>
          </w:p>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A1043E" w:rsidRPr="006C4E81" w:rsidRDefault="00A1043E" w:rsidP="00DB1A92">
            <w:pPr>
              <w:pStyle w:val="Texto"/>
              <w:spacing w:before="40" w:after="40" w:line="160" w:lineRule="exact"/>
              <w:ind w:firstLine="0"/>
              <w:jc w:val="center"/>
              <w:rPr>
                <w:sz w:val="12"/>
                <w:szCs w:val="12"/>
              </w:rPr>
            </w:pPr>
          </w:p>
        </w:tc>
        <w:tc>
          <w:tcPr>
            <w:tcW w:w="894" w:type="dxa"/>
            <w:shd w:val="clear" w:color="auto" w:fill="auto"/>
          </w:tcPr>
          <w:p w:rsidR="00A1043E" w:rsidRPr="006C4E81" w:rsidRDefault="00A1043E" w:rsidP="00DB1A92">
            <w:pPr>
              <w:pStyle w:val="Texto"/>
              <w:spacing w:before="40" w:after="40" w:line="160" w:lineRule="exact"/>
              <w:ind w:firstLine="0"/>
              <w:jc w:val="center"/>
              <w:rPr>
                <w:sz w:val="12"/>
                <w:szCs w:val="12"/>
              </w:rPr>
            </w:pPr>
          </w:p>
        </w:tc>
      </w:tr>
    </w:tbl>
    <w:p w:rsidR="00A1043E" w:rsidRPr="006C4E81" w:rsidRDefault="00A1043E" w:rsidP="00A1043E">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1043E" w:rsidRPr="006C4E81" w:rsidTr="000409A3">
        <w:trPr>
          <w:trHeight w:val="20"/>
        </w:trPr>
        <w:tc>
          <w:tcPr>
            <w:tcW w:w="8712" w:type="dxa"/>
            <w:shd w:val="clear" w:color="auto" w:fill="auto"/>
          </w:tcPr>
          <w:p w:rsidR="00A1043E" w:rsidRPr="006C4E81" w:rsidRDefault="00A1043E" w:rsidP="000409A3">
            <w:pPr>
              <w:pStyle w:val="Texto"/>
              <w:spacing w:before="40" w:after="40" w:line="240" w:lineRule="exact"/>
              <w:ind w:firstLine="0"/>
              <w:jc w:val="center"/>
              <w:rPr>
                <w:b/>
                <w:smallCaps/>
                <w:szCs w:val="18"/>
              </w:rPr>
            </w:pPr>
            <w:r w:rsidRPr="006C4E81">
              <w:rPr>
                <w:b/>
                <w:smallCaps/>
                <w:szCs w:val="18"/>
              </w:rPr>
              <w:t>VI.5.1 Inversiones</w:t>
            </w:r>
          </w:p>
        </w:tc>
      </w:tr>
    </w:tbl>
    <w:p w:rsidR="00A1043E" w:rsidRPr="006C4E81" w:rsidRDefault="00A1043E" w:rsidP="00A1043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1043E" w:rsidRPr="006C4E81" w:rsidTr="000409A3">
        <w:trPr>
          <w:trHeight w:val="20"/>
        </w:trPr>
        <w:tc>
          <w:tcPr>
            <w:tcW w:w="468" w:type="dxa"/>
            <w:vMerge w:val="restart"/>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REGISTRO</w:t>
            </w:r>
          </w:p>
        </w:tc>
      </w:tr>
      <w:tr w:rsidR="00A1043E" w:rsidRPr="006C4E81" w:rsidTr="000409A3">
        <w:trPr>
          <w:trHeight w:val="20"/>
        </w:trPr>
        <w:tc>
          <w:tcPr>
            <w:tcW w:w="468"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PRESUPUESTARIO</w:t>
            </w:r>
          </w:p>
        </w:tc>
      </w:tr>
      <w:tr w:rsidR="00A1043E" w:rsidRPr="006C4E81" w:rsidTr="000409A3">
        <w:trPr>
          <w:trHeight w:val="20"/>
        </w:trPr>
        <w:tc>
          <w:tcPr>
            <w:tcW w:w="468"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A1043E" w:rsidRPr="006C4E81" w:rsidRDefault="00A1043E" w:rsidP="000409A3">
            <w:pPr>
              <w:pStyle w:val="Texto"/>
              <w:spacing w:before="40" w:after="40" w:line="200" w:lineRule="exact"/>
              <w:ind w:firstLine="0"/>
              <w:jc w:val="center"/>
              <w:rPr>
                <w:b/>
                <w:sz w:val="12"/>
                <w:szCs w:val="12"/>
              </w:rPr>
            </w:pPr>
            <w:r w:rsidRPr="006C4E81">
              <w:rPr>
                <w:b/>
                <w:sz w:val="12"/>
                <w:szCs w:val="12"/>
              </w:rPr>
              <w:t>ABONO</w:t>
            </w:r>
          </w:p>
        </w:tc>
      </w:tr>
      <w:tr w:rsidR="00DB1A92" w:rsidRPr="006C4E81" w:rsidTr="000409A3">
        <w:trPr>
          <w:trHeight w:val="5535"/>
        </w:trPr>
        <w:tc>
          <w:tcPr>
            <w:tcW w:w="468" w:type="dxa"/>
            <w:vMerge w:val="restart"/>
            <w:tcBorders>
              <w:top w:val="single" w:sz="6" w:space="0" w:color="auto"/>
            </w:tcBorders>
            <w:shd w:val="clear" w:color="auto" w:fill="auto"/>
          </w:tcPr>
          <w:p w:rsidR="00DB1A92" w:rsidRPr="006C4E81" w:rsidRDefault="00DB1A92" w:rsidP="00DB1A92">
            <w:pPr>
              <w:spacing w:before="40" w:after="40" w:line="160" w:lineRule="exact"/>
              <w:rPr>
                <w:rFonts w:ascii="Arial" w:hAnsi="Arial" w:cs="Arial"/>
                <w:sz w:val="12"/>
                <w:szCs w:val="12"/>
              </w:rPr>
            </w:pPr>
          </w:p>
        </w:tc>
        <w:tc>
          <w:tcPr>
            <w:tcW w:w="2503" w:type="dxa"/>
            <w:vMerge w:val="restart"/>
            <w:tcBorders>
              <w:top w:val="single" w:sz="6" w:space="0" w:color="auto"/>
            </w:tcBorders>
            <w:shd w:val="clear" w:color="auto" w:fill="auto"/>
          </w:tcPr>
          <w:p w:rsidR="00DB1A92" w:rsidRPr="006C4E81" w:rsidRDefault="00DB1A92" w:rsidP="00DB1A92">
            <w:pPr>
              <w:pStyle w:val="Texto"/>
              <w:spacing w:before="40" w:after="40" w:line="160" w:lineRule="exact"/>
              <w:ind w:firstLine="0"/>
              <w:rPr>
                <w:sz w:val="12"/>
                <w:szCs w:val="12"/>
              </w:rPr>
            </w:pPr>
          </w:p>
        </w:tc>
        <w:tc>
          <w:tcPr>
            <w:tcW w:w="1228" w:type="dxa"/>
            <w:vMerge w:val="restart"/>
            <w:tcBorders>
              <w:top w:val="single" w:sz="6" w:space="0" w:color="auto"/>
            </w:tcBorders>
            <w:shd w:val="clear" w:color="auto" w:fill="auto"/>
          </w:tcPr>
          <w:p w:rsidR="00DB1A92" w:rsidRPr="006C4E81" w:rsidRDefault="00DB1A92" w:rsidP="00DB1A92">
            <w:pPr>
              <w:pStyle w:val="Texto"/>
              <w:spacing w:before="40" w:after="40" w:line="160" w:lineRule="exact"/>
              <w:ind w:firstLine="0"/>
              <w:rPr>
                <w:sz w:val="12"/>
                <w:szCs w:val="12"/>
              </w:rPr>
            </w:pPr>
          </w:p>
        </w:tc>
        <w:tc>
          <w:tcPr>
            <w:tcW w:w="1011" w:type="dxa"/>
            <w:vMerge w:val="restart"/>
            <w:tcBorders>
              <w:top w:val="single" w:sz="6" w:space="0" w:color="auto"/>
            </w:tcBorders>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1.2.1.1 Inversiones a Largo Plazo</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1.2.1.1.1 Depósitos a LP en Moneda Nacional</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1.2.1.1.2 Depósitos a LP en Moneda Extranjera</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o</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1.2.1.2 Títulos y Valores a Largo Plazo</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1.2.1.2.1 Bonos a LP</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1.2.1.2.2 Valores Representa-tivos de Deuda a LP</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1.2.1.2.3 Obligaciones Negociables a LP</w:t>
            </w:r>
          </w:p>
          <w:p w:rsidR="00DB1A92" w:rsidRPr="006C4E81" w:rsidRDefault="00DB1A92" w:rsidP="00DB1A92">
            <w:pPr>
              <w:pStyle w:val="Texto"/>
              <w:spacing w:before="40" w:after="40" w:line="160" w:lineRule="exact"/>
              <w:ind w:firstLine="0"/>
              <w:jc w:val="center"/>
              <w:rPr>
                <w:sz w:val="12"/>
                <w:szCs w:val="12"/>
              </w:rPr>
            </w:pPr>
            <w:r w:rsidRPr="006C4E81">
              <w:rPr>
                <w:sz w:val="12"/>
                <w:szCs w:val="12"/>
              </w:rPr>
              <w:t>1.2.1.2.9 Otros Valores a LP</w:t>
            </w:r>
          </w:p>
        </w:tc>
        <w:tc>
          <w:tcPr>
            <w:tcW w:w="894" w:type="dxa"/>
            <w:tcBorders>
              <w:top w:val="single" w:sz="6" w:space="0" w:color="auto"/>
            </w:tcBorders>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DB1A92" w:rsidRPr="006C4E81" w:rsidRDefault="00DB1A92" w:rsidP="00DB1A92">
            <w:pPr>
              <w:pStyle w:val="Texto"/>
              <w:spacing w:before="40" w:after="40" w:line="160" w:lineRule="exact"/>
              <w:ind w:firstLine="0"/>
              <w:jc w:val="center"/>
              <w:rPr>
                <w:sz w:val="12"/>
                <w:szCs w:val="12"/>
              </w:rPr>
            </w:pPr>
          </w:p>
        </w:tc>
      </w:tr>
      <w:tr w:rsidR="00DB1A92" w:rsidRPr="006C4E81" w:rsidTr="000409A3">
        <w:trPr>
          <w:trHeight w:val="20"/>
        </w:trPr>
        <w:tc>
          <w:tcPr>
            <w:tcW w:w="468" w:type="dxa"/>
            <w:vMerge/>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2503" w:type="dxa"/>
            <w:vMerge/>
            <w:shd w:val="clear" w:color="auto" w:fill="auto"/>
          </w:tcPr>
          <w:p w:rsidR="00DB1A92" w:rsidRPr="006C4E81" w:rsidRDefault="00DB1A92" w:rsidP="00DB1A92">
            <w:pPr>
              <w:pStyle w:val="Texto"/>
              <w:spacing w:before="40" w:after="40" w:line="160" w:lineRule="exact"/>
              <w:ind w:firstLine="0"/>
              <w:rPr>
                <w:sz w:val="12"/>
                <w:szCs w:val="12"/>
              </w:rPr>
            </w:pPr>
          </w:p>
        </w:tc>
        <w:tc>
          <w:tcPr>
            <w:tcW w:w="1228" w:type="dxa"/>
            <w:vMerge/>
            <w:shd w:val="clear" w:color="auto" w:fill="auto"/>
          </w:tcPr>
          <w:p w:rsidR="00DB1A92" w:rsidRPr="006C4E81" w:rsidRDefault="00DB1A92" w:rsidP="00DB1A92">
            <w:pPr>
              <w:pStyle w:val="Texto"/>
              <w:spacing w:before="40" w:after="40" w:line="160" w:lineRule="exact"/>
              <w:ind w:firstLine="0"/>
              <w:rPr>
                <w:sz w:val="12"/>
                <w:szCs w:val="12"/>
              </w:rPr>
            </w:pPr>
          </w:p>
        </w:tc>
        <w:tc>
          <w:tcPr>
            <w:tcW w:w="1011" w:type="dxa"/>
            <w:vMerge/>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4.3.1.1 Intereses Ganados de Títulos, Valores y demás Instrumentos Financieros</w:t>
            </w:r>
          </w:p>
        </w:tc>
        <w:tc>
          <w:tcPr>
            <w:tcW w:w="894" w:type="dxa"/>
            <w:shd w:val="clear" w:color="auto" w:fill="auto"/>
          </w:tcPr>
          <w:p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 xml:space="preserve">8.1.2              Ley de Ingresos por Ejecutar </w:t>
            </w:r>
          </w:p>
          <w:p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y</w:t>
            </w:r>
          </w:p>
          <w:p w:rsidR="00DB1A92" w:rsidRPr="006C4E81" w:rsidRDefault="00DB1A92" w:rsidP="00DB1A92">
            <w:pPr>
              <w:pStyle w:val="Texto"/>
              <w:spacing w:before="40" w:after="40" w:line="160" w:lineRule="exact"/>
              <w:ind w:firstLine="0"/>
              <w:jc w:val="center"/>
              <w:rPr>
                <w:sz w:val="12"/>
                <w:szCs w:val="12"/>
              </w:rPr>
            </w:pPr>
            <w:r w:rsidRPr="006C4E81">
              <w:rPr>
                <w:spacing w:val="-4"/>
                <w:sz w:val="12"/>
                <w:szCs w:val="12"/>
              </w:rPr>
              <w:t>8.1.4             Ley de Ingresos Devengada</w:t>
            </w:r>
          </w:p>
        </w:tc>
        <w:tc>
          <w:tcPr>
            <w:tcW w:w="894" w:type="dxa"/>
            <w:shd w:val="clear" w:color="auto" w:fill="auto"/>
          </w:tcPr>
          <w:p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8.1.4               Ley de Ingresos Devengada</w:t>
            </w:r>
          </w:p>
          <w:p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y</w:t>
            </w:r>
          </w:p>
          <w:p w:rsidR="00DB1A92" w:rsidRPr="006C4E81" w:rsidRDefault="00DB1A92" w:rsidP="00DB1A92">
            <w:pPr>
              <w:pStyle w:val="Texto"/>
              <w:spacing w:before="40" w:after="40" w:line="160" w:lineRule="exact"/>
              <w:ind w:firstLine="0"/>
              <w:jc w:val="center"/>
              <w:rPr>
                <w:sz w:val="12"/>
                <w:szCs w:val="12"/>
              </w:rPr>
            </w:pPr>
            <w:r w:rsidRPr="006C4E81">
              <w:rPr>
                <w:spacing w:val="-4"/>
                <w:sz w:val="12"/>
                <w:szCs w:val="12"/>
              </w:rPr>
              <w:t>8.1.5              Ley de Ingresos Recaudada</w:t>
            </w:r>
          </w:p>
        </w:tc>
      </w:tr>
      <w:tr w:rsidR="00DB1A92" w:rsidRPr="006C4E81" w:rsidTr="000409A3">
        <w:trPr>
          <w:trHeight w:val="20"/>
        </w:trPr>
        <w:tc>
          <w:tcPr>
            <w:tcW w:w="468"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2503" w:type="dxa"/>
            <w:shd w:val="clear" w:color="auto" w:fill="auto"/>
          </w:tcPr>
          <w:p w:rsidR="00DB1A92" w:rsidRPr="006C4E81" w:rsidRDefault="00DB1A92" w:rsidP="00DB1A92">
            <w:pPr>
              <w:pStyle w:val="Texto"/>
              <w:spacing w:before="40" w:after="40" w:line="160" w:lineRule="exact"/>
              <w:ind w:firstLine="0"/>
              <w:rPr>
                <w:b/>
                <w:sz w:val="12"/>
                <w:szCs w:val="12"/>
              </w:rPr>
            </w:pPr>
            <w:r w:rsidRPr="006C4E81">
              <w:rPr>
                <w:b/>
                <w:sz w:val="12"/>
                <w:szCs w:val="12"/>
              </w:rPr>
              <w:t>Nota:</w:t>
            </w:r>
          </w:p>
          <w:p w:rsidR="00DB1A92" w:rsidRPr="006C4E81" w:rsidRDefault="00DB1A92" w:rsidP="00DB1A92">
            <w:pPr>
              <w:pStyle w:val="Texto"/>
              <w:spacing w:before="40" w:after="40" w:line="160" w:lineRule="exact"/>
              <w:ind w:firstLine="0"/>
              <w:rPr>
                <w:b/>
                <w:sz w:val="12"/>
                <w:szCs w:val="12"/>
              </w:rPr>
            </w:pPr>
            <w:r w:rsidRPr="006C4E81">
              <w:rPr>
                <w:b/>
                <w:sz w:val="12"/>
                <w:szCs w:val="12"/>
              </w:rPr>
              <w:t>Los Intereses Ganados de Títulos, Valores y demás Instrumentos Financieros, se regularizaran presupuestariamente de acuerdo a la legislación aplicable.</w:t>
            </w:r>
          </w:p>
          <w:p w:rsidR="00DB1A92" w:rsidRPr="006C4E81" w:rsidRDefault="00DB1A92" w:rsidP="00DB1A92">
            <w:pPr>
              <w:pStyle w:val="Texto"/>
              <w:spacing w:before="40" w:after="40" w:line="160" w:lineRule="exact"/>
              <w:ind w:firstLine="0"/>
              <w:rPr>
                <w:sz w:val="12"/>
                <w:szCs w:val="12"/>
              </w:rPr>
            </w:pPr>
          </w:p>
        </w:tc>
        <w:tc>
          <w:tcPr>
            <w:tcW w:w="1228" w:type="dxa"/>
            <w:shd w:val="clear" w:color="auto" w:fill="auto"/>
          </w:tcPr>
          <w:p w:rsidR="00DB1A92" w:rsidRPr="006C4E81" w:rsidRDefault="00DB1A92" w:rsidP="00DB1A92">
            <w:pPr>
              <w:pStyle w:val="Texto"/>
              <w:spacing w:before="40" w:after="40" w:line="160" w:lineRule="exact"/>
              <w:ind w:firstLine="0"/>
              <w:rPr>
                <w:sz w:val="12"/>
                <w:szCs w:val="12"/>
              </w:rPr>
            </w:pPr>
          </w:p>
        </w:tc>
        <w:tc>
          <w:tcPr>
            <w:tcW w:w="1011"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r>
      <w:tr w:rsidR="00DB1A92" w:rsidRPr="006C4E81" w:rsidTr="000409A3">
        <w:trPr>
          <w:trHeight w:val="20"/>
        </w:trPr>
        <w:tc>
          <w:tcPr>
            <w:tcW w:w="468"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DB1A92" w:rsidRPr="006C4E81" w:rsidRDefault="00DB1A92" w:rsidP="00DB1A92">
            <w:pPr>
              <w:pStyle w:val="Texto"/>
              <w:spacing w:before="40" w:after="40" w:line="160" w:lineRule="exact"/>
              <w:ind w:firstLine="0"/>
              <w:rPr>
                <w:sz w:val="12"/>
                <w:szCs w:val="12"/>
              </w:rPr>
            </w:pPr>
            <w:r w:rsidRPr="006C4E81">
              <w:rPr>
                <w:sz w:val="12"/>
                <w:szCs w:val="12"/>
              </w:rPr>
              <w:t>Por el cobro de los pasivos diferidos.</w:t>
            </w:r>
          </w:p>
        </w:tc>
        <w:tc>
          <w:tcPr>
            <w:tcW w:w="1228" w:type="dxa"/>
            <w:shd w:val="clear" w:color="auto" w:fill="auto"/>
          </w:tcPr>
          <w:p w:rsidR="00DB1A92" w:rsidRPr="006C4E81" w:rsidRDefault="00DB1A92" w:rsidP="00DB1A92">
            <w:pPr>
              <w:pStyle w:val="Texto"/>
              <w:spacing w:before="40" w:after="4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2.1.5.1 Ingresos Cobrados por Adelantado a Corto Plazo</w:t>
            </w: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r>
      <w:tr w:rsidR="00DB1A92" w:rsidRPr="006C4E81" w:rsidTr="000409A3">
        <w:trPr>
          <w:trHeight w:val="20"/>
        </w:trPr>
        <w:tc>
          <w:tcPr>
            <w:tcW w:w="468"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2503" w:type="dxa"/>
            <w:shd w:val="clear" w:color="auto" w:fill="auto"/>
          </w:tcPr>
          <w:p w:rsidR="00DB1A92" w:rsidRPr="006C4E81" w:rsidRDefault="00DB1A92" w:rsidP="00DB1A92">
            <w:pPr>
              <w:pStyle w:val="Texto"/>
              <w:spacing w:before="40" w:after="40" w:line="160" w:lineRule="exact"/>
              <w:rPr>
                <w:sz w:val="12"/>
                <w:szCs w:val="12"/>
              </w:rPr>
            </w:pPr>
          </w:p>
        </w:tc>
        <w:tc>
          <w:tcPr>
            <w:tcW w:w="1228" w:type="dxa"/>
            <w:shd w:val="clear" w:color="auto" w:fill="auto"/>
          </w:tcPr>
          <w:p w:rsidR="00DB1A92" w:rsidRPr="006C4E81" w:rsidRDefault="00DB1A92" w:rsidP="00DB1A92">
            <w:pPr>
              <w:pStyle w:val="Texto"/>
              <w:spacing w:before="40" w:after="40" w:line="160" w:lineRule="exact"/>
              <w:ind w:firstLine="0"/>
              <w:rPr>
                <w:sz w:val="12"/>
                <w:szCs w:val="12"/>
              </w:rPr>
            </w:pPr>
          </w:p>
        </w:tc>
        <w:tc>
          <w:tcPr>
            <w:tcW w:w="1011"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2.1.5.2 Intereses Cobrados por Adelantado a Corto Plazo</w:t>
            </w: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r>
      <w:tr w:rsidR="00DB1A92" w:rsidRPr="006C4E81" w:rsidTr="000409A3">
        <w:trPr>
          <w:trHeight w:val="20"/>
        </w:trPr>
        <w:tc>
          <w:tcPr>
            <w:tcW w:w="468"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2503" w:type="dxa"/>
            <w:shd w:val="clear" w:color="auto" w:fill="auto"/>
          </w:tcPr>
          <w:p w:rsidR="00DB1A92" w:rsidRPr="006C4E81" w:rsidRDefault="00DB1A92" w:rsidP="00DB1A92">
            <w:pPr>
              <w:pStyle w:val="Texto"/>
              <w:spacing w:before="40" w:after="40" w:line="160" w:lineRule="exact"/>
              <w:ind w:firstLine="0"/>
              <w:rPr>
                <w:sz w:val="12"/>
                <w:szCs w:val="12"/>
              </w:rPr>
            </w:pPr>
          </w:p>
        </w:tc>
        <w:tc>
          <w:tcPr>
            <w:tcW w:w="1228" w:type="dxa"/>
            <w:shd w:val="clear" w:color="auto" w:fill="auto"/>
          </w:tcPr>
          <w:p w:rsidR="00DB1A92" w:rsidRPr="006C4E81" w:rsidRDefault="00DB1A92" w:rsidP="00DB1A92">
            <w:pPr>
              <w:pStyle w:val="Texto"/>
              <w:spacing w:before="40" w:after="40" w:line="160" w:lineRule="exact"/>
              <w:ind w:firstLine="0"/>
              <w:rPr>
                <w:sz w:val="12"/>
                <w:szCs w:val="12"/>
              </w:rPr>
            </w:pPr>
          </w:p>
        </w:tc>
        <w:tc>
          <w:tcPr>
            <w:tcW w:w="1011"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rsidR="00DB1A92" w:rsidRPr="006C4E81" w:rsidRDefault="00DB1A92" w:rsidP="00DB1A92">
            <w:pPr>
              <w:pStyle w:val="Texto"/>
              <w:spacing w:before="40" w:after="40" w:line="160" w:lineRule="exact"/>
              <w:ind w:firstLine="0"/>
              <w:jc w:val="center"/>
              <w:rPr>
                <w:sz w:val="12"/>
                <w:szCs w:val="12"/>
              </w:rPr>
            </w:pPr>
            <w:r w:rsidRPr="006C4E81">
              <w:rPr>
                <w:sz w:val="12"/>
                <w:szCs w:val="12"/>
              </w:rPr>
              <w:t>2.1.5.9        Otros Pasivos Diferidos a Corto Plazo</w:t>
            </w:r>
          </w:p>
          <w:p w:rsidR="00DB1A92" w:rsidRPr="006C4E81" w:rsidRDefault="00DB1A92" w:rsidP="00DB1A92">
            <w:pPr>
              <w:pStyle w:val="Texto"/>
              <w:spacing w:before="40" w:after="40" w:line="160" w:lineRule="exact"/>
              <w:ind w:firstLine="0"/>
              <w:jc w:val="center"/>
              <w:rPr>
                <w:sz w:val="12"/>
                <w:szCs w:val="12"/>
              </w:rPr>
            </w:pPr>
          </w:p>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rsidR="00DB1A92" w:rsidRPr="006C4E81" w:rsidRDefault="00DB1A92" w:rsidP="00DB1A92">
            <w:pPr>
              <w:pStyle w:val="Texto"/>
              <w:spacing w:before="40" w:after="4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167E5F" w:rsidRPr="006C4E81" w:rsidTr="000409A3">
        <w:trPr>
          <w:trHeight w:val="20"/>
        </w:trPr>
        <w:tc>
          <w:tcPr>
            <w:tcW w:w="8712" w:type="dxa"/>
            <w:shd w:val="clear" w:color="auto" w:fill="auto"/>
          </w:tcPr>
          <w:p w:rsidR="00167E5F" w:rsidRPr="006C4E81" w:rsidRDefault="00167E5F" w:rsidP="000409A3">
            <w:pPr>
              <w:pStyle w:val="Texto"/>
              <w:spacing w:before="40" w:after="40" w:line="240" w:lineRule="exact"/>
              <w:ind w:firstLine="0"/>
              <w:jc w:val="center"/>
              <w:rPr>
                <w:b/>
                <w:smallCaps/>
                <w:szCs w:val="18"/>
              </w:rPr>
            </w:pPr>
            <w:r w:rsidRPr="006C4E81">
              <w:rPr>
                <w:b/>
                <w:smallCaps/>
                <w:szCs w:val="18"/>
              </w:rPr>
              <w:t>VI.5.2 Inversiones en Fideicomisos, Mandatos y Contratos Análogos</w:t>
            </w:r>
          </w:p>
        </w:tc>
      </w:tr>
    </w:tbl>
    <w:p w:rsidR="00167E5F" w:rsidRPr="006C4E81" w:rsidRDefault="00167E5F" w:rsidP="00167E5F">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rsidTr="000409A3">
        <w:trPr>
          <w:trHeight w:val="20"/>
        </w:trPr>
        <w:tc>
          <w:tcPr>
            <w:tcW w:w="46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rsidTr="000409A3">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PRESUPUESTARIO</w:t>
            </w:r>
          </w:p>
        </w:tc>
      </w:tr>
      <w:tr w:rsidR="00167E5F" w:rsidRPr="006C4E81" w:rsidTr="000409A3">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r>
      <w:tr w:rsidR="00167E5F" w:rsidRPr="006C4E81" w:rsidTr="000409A3">
        <w:trPr>
          <w:trHeight w:val="20"/>
        </w:trPr>
        <w:tc>
          <w:tcPr>
            <w:tcW w:w="468" w:type="dxa"/>
            <w:vMerge w:val="restart"/>
            <w:tcBorders>
              <w:top w:val="single" w:sz="6" w:space="0" w:color="auto"/>
            </w:tcBorders>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rsidR="00167E5F" w:rsidRPr="006C4E81" w:rsidRDefault="00167E5F" w:rsidP="00167E5F">
            <w:pPr>
              <w:pStyle w:val="Texto"/>
              <w:spacing w:before="40" w:after="40" w:line="142" w:lineRule="exact"/>
              <w:ind w:firstLine="0"/>
              <w:rPr>
                <w:sz w:val="12"/>
                <w:szCs w:val="12"/>
              </w:rPr>
            </w:pPr>
            <w:r w:rsidRPr="006C4E81">
              <w:rPr>
                <w:sz w:val="12"/>
                <w:szCs w:val="12"/>
              </w:rPr>
              <w:t>Por el devengado y el pago de fideicomisos, mandatos y contratos análogos.</w:t>
            </w:r>
          </w:p>
        </w:tc>
        <w:tc>
          <w:tcPr>
            <w:tcW w:w="1228" w:type="dxa"/>
            <w:vMerge w:val="restart"/>
            <w:tcBorders>
              <w:top w:val="single" w:sz="6" w:space="0" w:color="auto"/>
            </w:tcBorders>
            <w:shd w:val="clear" w:color="auto" w:fill="auto"/>
          </w:tcPr>
          <w:p w:rsidR="00167E5F" w:rsidRPr="006C4E81" w:rsidRDefault="00167E5F" w:rsidP="00167E5F">
            <w:pPr>
              <w:pStyle w:val="Texto"/>
              <w:spacing w:before="40" w:after="40" w:line="142" w:lineRule="exact"/>
              <w:ind w:firstLine="0"/>
              <w:rPr>
                <w:sz w:val="12"/>
                <w:szCs w:val="12"/>
              </w:rPr>
            </w:pPr>
            <w:r w:rsidRPr="006C4E81">
              <w:rPr>
                <w:sz w:val="12"/>
                <w:szCs w:val="12"/>
              </w:rPr>
              <w:t>Estado de cuenta del fiduciario.</w:t>
            </w:r>
          </w:p>
        </w:tc>
        <w:tc>
          <w:tcPr>
            <w:tcW w:w="1011" w:type="dxa"/>
            <w:vMerge w:val="restart"/>
            <w:tcBorders>
              <w:top w:val="single" w:sz="6" w:space="0" w:color="auto"/>
            </w:tcBorders>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1.1.2.1 Inversiones Financieras de Corto Plazo</w:t>
            </w:r>
          </w:p>
        </w:tc>
        <w:tc>
          <w:tcPr>
            <w:tcW w:w="895" w:type="dxa"/>
            <w:tcBorders>
              <w:top w:val="single" w:sz="6" w:space="0" w:color="auto"/>
            </w:tcBorders>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tcBorders>
              <w:top w:val="single" w:sz="6" w:space="0" w:color="auto"/>
            </w:tcBorders>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8.2.4 Presupuesto de Egresos Comprome-tido</w:t>
            </w: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1.1.2.1.3 </w:t>
            </w:r>
            <w:r w:rsidRPr="006C4E81">
              <w:rPr>
                <w:spacing w:val="-6"/>
                <w:sz w:val="12"/>
                <w:szCs w:val="12"/>
              </w:rPr>
              <w:t>Fideicomisos,</w:t>
            </w:r>
            <w:r w:rsidRPr="006C4E81">
              <w:rPr>
                <w:sz w:val="12"/>
                <w:szCs w:val="12"/>
              </w:rPr>
              <w:t xml:space="preserve"> Mandatos y Contratos Análogos a CP</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8.2.6 Presupuesto de Egresos Ejercido</w:t>
            </w: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r w:rsidRPr="006C4E81">
              <w:rPr>
                <w:sz w:val="12"/>
                <w:szCs w:val="12"/>
              </w:rPr>
              <w:t>8.2.5 Presupuesto de Egresos Devengado</w:t>
            </w: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 </w:t>
            </w:r>
            <w:r w:rsidRPr="006C4E81">
              <w:rPr>
                <w:spacing w:val="-6"/>
                <w:sz w:val="12"/>
                <w:szCs w:val="12"/>
              </w:rPr>
              <w:t>Fideicomisos,</w:t>
            </w:r>
            <w:r w:rsidRPr="006C4E81">
              <w:rPr>
                <w:sz w:val="12"/>
                <w:szCs w:val="12"/>
              </w:rPr>
              <w:t xml:space="preserve"> Mandatos y Contratos Análogos</w:t>
            </w:r>
          </w:p>
        </w:tc>
        <w:tc>
          <w:tcPr>
            <w:tcW w:w="895"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1.2.1.3.1 </w:t>
            </w:r>
            <w:r w:rsidRPr="006C4E81">
              <w:rPr>
                <w:spacing w:val="-6"/>
                <w:sz w:val="12"/>
                <w:szCs w:val="12"/>
              </w:rPr>
              <w:t>Fideicomisos,</w:t>
            </w:r>
            <w:r w:rsidRPr="006C4E81">
              <w:rPr>
                <w:sz w:val="12"/>
                <w:szCs w:val="12"/>
              </w:rPr>
              <w:t xml:space="preserve"> Mandatos y Contratos Análogos del Poder Ejecutivo</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1.2.1.3.2 </w:t>
            </w:r>
            <w:r w:rsidRPr="006C4E81">
              <w:rPr>
                <w:spacing w:val="-6"/>
                <w:sz w:val="12"/>
                <w:szCs w:val="12"/>
              </w:rPr>
              <w:t>Fideicomisos,</w:t>
            </w:r>
            <w:r w:rsidRPr="006C4E81">
              <w:rPr>
                <w:sz w:val="12"/>
                <w:szCs w:val="12"/>
              </w:rPr>
              <w:t xml:space="preserve"> Mandatos y Contratos Análogos del Poder Legislativo</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1.2.1.3.3 </w:t>
            </w:r>
            <w:r w:rsidRPr="006C4E81">
              <w:rPr>
                <w:spacing w:val="-6"/>
                <w:sz w:val="12"/>
                <w:szCs w:val="12"/>
              </w:rPr>
              <w:t>Fideicomisos,</w:t>
            </w:r>
            <w:r w:rsidRPr="006C4E81">
              <w:rPr>
                <w:sz w:val="12"/>
                <w:szCs w:val="12"/>
              </w:rPr>
              <w:t xml:space="preserve"> Mandatos y Contratos Análogos del Poder Judicial</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1.2.1.3.4 </w:t>
            </w:r>
            <w:r w:rsidRPr="006C4E81">
              <w:rPr>
                <w:spacing w:val="-6"/>
                <w:sz w:val="12"/>
                <w:szCs w:val="12"/>
              </w:rPr>
              <w:t>Fideicomisos,</w:t>
            </w:r>
            <w:r w:rsidRPr="006C4E81">
              <w:rPr>
                <w:sz w:val="12"/>
                <w:szCs w:val="12"/>
              </w:rPr>
              <w:t xml:space="preserve"> Mandatos y Contratos Análogos Públicos no Empresaria-les y no Financieros</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1.2.1.3.5 </w:t>
            </w:r>
            <w:r w:rsidRPr="006C4E81">
              <w:rPr>
                <w:spacing w:val="-6"/>
                <w:sz w:val="12"/>
                <w:szCs w:val="12"/>
              </w:rPr>
              <w:t>Fideicomisos,</w:t>
            </w:r>
            <w:r w:rsidRPr="006C4E81">
              <w:rPr>
                <w:sz w:val="12"/>
                <w:szCs w:val="12"/>
              </w:rPr>
              <w:t xml:space="preserve"> Mandatos y Contratos Análogos Públicos Empresaria-les y no Financieros</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spacing w:line="146" w:lineRule="exact"/>
              <w:rPr>
                <w:rFonts w:ascii="Arial" w:hAnsi="Arial" w:cs="Arial"/>
                <w:sz w:val="12"/>
                <w:szCs w:val="12"/>
              </w:rPr>
            </w:pPr>
          </w:p>
        </w:tc>
        <w:tc>
          <w:tcPr>
            <w:tcW w:w="2503" w:type="dxa"/>
            <w:vMerge/>
            <w:shd w:val="clear" w:color="auto" w:fill="auto"/>
          </w:tcPr>
          <w:p w:rsidR="00167E5F" w:rsidRPr="006C4E81" w:rsidRDefault="00167E5F" w:rsidP="00167E5F">
            <w:pPr>
              <w:pStyle w:val="Texto"/>
              <w:spacing w:before="40" w:after="40" w:line="142" w:lineRule="exact"/>
              <w:rPr>
                <w:sz w:val="12"/>
                <w:szCs w:val="12"/>
              </w:rPr>
            </w:pPr>
          </w:p>
        </w:tc>
        <w:tc>
          <w:tcPr>
            <w:tcW w:w="1228" w:type="dxa"/>
            <w:vMerge/>
            <w:shd w:val="clear" w:color="auto" w:fill="auto"/>
          </w:tcPr>
          <w:p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1.2.1.3.6 </w:t>
            </w:r>
            <w:r w:rsidRPr="006C4E81">
              <w:rPr>
                <w:spacing w:val="-6"/>
                <w:sz w:val="12"/>
                <w:szCs w:val="12"/>
              </w:rPr>
              <w:t>Fideicomisos,</w:t>
            </w:r>
            <w:r w:rsidRPr="006C4E81">
              <w:rPr>
                <w:sz w:val="12"/>
                <w:szCs w:val="12"/>
              </w:rPr>
              <w:t xml:space="preserve"> Mandatos y Contratos Análogos Públicos Financieros</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6"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42"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1.2.1.3.7 </w:t>
            </w:r>
            <w:r w:rsidRPr="006C4E81">
              <w:rPr>
                <w:spacing w:val="-6"/>
                <w:sz w:val="12"/>
                <w:szCs w:val="12"/>
              </w:rPr>
              <w:t>Fideicomisos,</w:t>
            </w:r>
            <w:r w:rsidRPr="006C4E81">
              <w:rPr>
                <w:sz w:val="12"/>
                <w:szCs w:val="12"/>
              </w:rPr>
              <w:t xml:space="preserve"> Mandatos y Contratos Análogos de Entidades Federativas</w:t>
            </w:r>
          </w:p>
          <w:p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42" w:lineRule="exact"/>
              <w:ind w:firstLine="0"/>
              <w:jc w:val="center"/>
              <w:rPr>
                <w:sz w:val="12"/>
                <w:szCs w:val="12"/>
              </w:rPr>
            </w:pPr>
          </w:p>
        </w:tc>
      </w:tr>
    </w:tbl>
    <w:p w:rsidR="00167E5F" w:rsidRPr="006C4E81" w:rsidRDefault="00167E5F" w:rsidP="00167E5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167E5F" w:rsidRPr="006C4E81" w:rsidTr="000409A3">
        <w:trPr>
          <w:trHeight w:val="20"/>
        </w:trPr>
        <w:tc>
          <w:tcPr>
            <w:tcW w:w="8712" w:type="dxa"/>
            <w:shd w:val="clear" w:color="auto" w:fill="auto"/>
          </w:tcPr>
          <w:p w:rsidR="00167E5F" w:rsidRPr="006C4E81" w:rsidRDefault="00167E5F" w:rsidP="000409A3">
            <w:pPr>
              <w:pStyle w:val="Texto"/>
              <w:spacing w:before="40" w:after="40" w:line="240" w:lineRule="exact"/>
              <w:ind w:firstLine="0"/>
              <w:jc w:val="center"/>
              <w:rPr>
                <w:b/>
                <w:smallCaps/>
                <w:szCs w:val="18"/>
              </w:rPr>
            </w:pPr>
            <w:r w:rsidRPr="006C4E81">
              <w:rPr>
                <w:b/>
                <w:smallCaps/>
                <w:szCs w:val="18"/>
              </w:rPr>
              <w:t>VI.5.2 Inversiones en Fideicomisos, Mandatos y Contratos Análogos</w:t>
            </w:r>
          </w:p>
        </w:tc>
      </w:tr>
    </w:tbl>
    <w:p w:rsidR="00167E5F" w:rsidRPr="006C4E81" w:rsidRDefault="00167E5F" w:rsidP="00167E5F">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rsidTr="000409A3">
        <w:trPr>
          <w:trHeight w:val="20"/>
        </w:trPr>
        <w:tc>
          <w:tcPr>
            <w:tcW w:w="46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rsidTr="000409A3">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PRESUPUESTARIO</w:t>
            </w:r>
          </w:p>
        </w:tc>
      </w:tr>
      <w:tr w:rsidR="00167E5F" w:rsidRPr="006C4E81" w:rsidTr="000409A3">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r>
      <w:tr w:rsidR="00167E5F" w:rsidRPr="006C4E81" w:rsidTr="000409A3">
        <w:trPr>
          <w:trHeight w:val="20"/>
        </w:trPr>
        <w:tc>
          <w:tcPr>
            <w:tcW w:w="468" w:type="dxa"/>
            <w:vMerge w:val="restart"/>
            <w:shd w:val="clear" w:color="auto" w:fill="auto"/>
          </w:tcPr>
          <w:p w:rsidR="00167E5F" w:rsidRPr="006C4E81" w:rsidRDefault="00167E5F" w:rsidP="00167E5F">
            <w:pPr>
              <w:spacing w:line="160" w:lineRule="exact"/>
              <w:rPr>
                <w:rFonts w:ascii="Arial" w:hAnsi="Arial" w:cs="Arial"/>
                <w:sz w:val="12"/>
                <w:szCs w:val="12"/>
              </w:rPr>
            </w:pPr>
          </w:p>
        </w:tc>
        <w:tc>
          <w:tcPr>
            <w:tcW w:w="2503" w:type="dxa"/>
            <w:vMerge w:val="restart"/>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val="restart"/>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val="restart"/>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1.2.1.3.8 </w:t>
            </w:r>
            <w:r w:rsidRPr="006C4E81">
              <w:rPr>
                <w:spacing w:val="-6"/>
                <w:sz w:val="12"/>
                <w:szCs w:val="12"/>
              </w:rPr>
              <w:t>Fideicomisos,</w:t>
            </w:r>
            <w:r w:rsidRPr="006C4E81">
              <w:rPr>
                <w:sz w:val="12"/>
                <w:szCs w:val="12"/>
              </w:rPr>
              <w:t xml:space="preserve"> Mandatos y Contratos Análogos de Municipios</w:t>
            </w:r>
          </w:p>
          <w:p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1.2.1.3.9 Otros </w:t>
            </w:r>
            <w:r w:rsidRPr="006C4E81">
              <w:rPr>
                <w:spacing w:val="-6"/>
                <w:sz w:val="12"/>
                <w:szCs w:val="12"/>
              </w:rPr>
              <w:t>Fideicomisos,</w:t>
            </w:r>
            <w:r w:rsidRPr="006C4E81">
              <w:rPr>
                <w:sz w:val="12"/>
                <w:szCs w:val="12"/>
              </w:rPr>
              <w:t xml:space="preserve"> Mandatos y Contratos Análogos</w:t>
            </w:r>
          </w:p>
          <w:p w:rsidR="00167E5F" w:rsidRPr="006C4E81" w:rsidRDefault="00167E5F" w:rsidP="00167E5F">
            <w:pPr>
              <w:pStyle w:val="Texto"/>
              <w:spacing w:before="40" w:after="40" w:line="160" w:lineRule="exact"/>
              <w:ind w:left="-57" w:right="-57" w:firstLine="0"/>
              <w:jc w:val="right"/>
              <w:rPr>
                <w:sz w:val="10"/>
                <w:szCs w:val="10"/>
              </w:rPr>
            </w:pPr>
            <w:r w:rsidRPr="006C4E81">
              <w:rPr>
                <w:rFonts w:eastAsia="MS Mincho"/>
                <w:i/>
                <w:iCs/>
                <w:color w:val="0000FF"/>
                <w:sz w:val="10"/>
                <w:szCs w:val="10"/>
              </w:rPr>
              <w:t>Reforma nombre de subcuenta DOF 23-12-2015</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2.1.1.5 Transfe-rencias Otorgadas por Pagar a Corto Plazo</w:t>
            </w: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8.2.6 Presupuesto de Egresos Ejercido</w:t>
            </w:r>
          </w:p>
        </w:tc>
      </w:tr>
    </w:tbl>
    <w:p w:rsidR="00167E5F" w:rsidRPr="006C4E81" w:rsidRDefault="00167E5F" w:rsidP="00167E5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167E5F" w:rsidRPr="006C4E81" w:rsidTr="000409A3">
        <w:trPr>
          <w:trHeight w:val="20"/>
        </w:trPr>
        <w:tc>
          <w:tcPr>
            <w:tcW w:w="8712" w:type="dxa"/>
            <w:shd w:val="clear" w:color="auto" w:fill="auto"/>
          </w:tcPr>
          <w:p w:rsidR="00167E5F" w:rsidRPr="006C4E81" w:rsidRDefault="00167E5F" w:rsidP="000409A3">
            <w:pPr>
              <w:pStyle w:val="Texto"/>
              <w:spacing w:before="40" w:after="40" w:line="240" w:lineRule="exact"/>
              <w:ind w:firstLine="0"/>
              <w:jc w:val="center"/>
              <w:rPr>
                <w:b/>
                <w:smallCaps/>
                <w:szCs w:val="18"/>
              </w:rPr>
            </w:pPr>
            <w:r w:rsidRPr="006C4E81">
              <w:rPr>
                <w:b/>
                <w:smallCaps/>
                <w:szCs w:val="18"/>
              </w:rPr>
              <w:t>VI.5.3 Inversiones de Participaciones y Aportaciones de Capital</w:t>
            </w:r>
          </w:p>
        </w:tc>
      </w:tr>
    </w:tbl>
    <w:p w:rsidR="00167E5F" w:rsidRPr="006C4E81" w:rsidRDefault="00167E5F" w:rsidP="00167E5F">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rsidTr="000409A3">
        <w:trPr>
          <w:trHeight w:val="20"/>
        </w:trPr>
        <w:tc>
          <w:tcPr>
            <w:tcW w:w="46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rsidTr="000409A3">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PRESUPUESTARIO</w:t>
            </w:r>
          </w:p>
        </w:tc>
      </w:tr>
      <w:tr w:rsidR="00167E5F" w:rsidRPr="006C4E81" w:rsidTr="000409A3">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r>
      <w:tr w:rsidR="00167E5F" w:rsidRPr="006C4E81" w:rsidTr="000409A3">
        <w:trPr>
          <w:trHeight w:val="20"/>
        </w:trPr>
        <w:tc>
          <w:tcPr>
            <w:tcW w:w="468" w:type="dxa"/>
            <w:vMerge w:val="restart"/>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1</w:t>
            </w:r>
          </w:p>
        </w:tc>
        <w:tc>
          <w:tcPr>
            <w:tcW w:w="2503" w:type="dxa"/>
            <w:vMerge w:val="restart"/>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el devengado y el pago de participaciones y aportaciones de capital.</w:t>
            </w:r>
          </w:p>
        </w:tc>
        <w:tc>
          <w:tcPr>
            <w:tcW w:w="1228" w:type="dxa"/>
            <w:vMerge w:val="restart"/>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Certificado de participación o documento equivalente</w:t>
            </w:r>
          </w:p>
        </w:tc>
        <w:tc>
          <w:tcPr>
            <w:tcW w:w="1011" w:type="dxa"/>
            <w:vMerge w:val="restart"/>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 Participa-ciones y </w:t>
            </w:r>
            <w:r w:rsidRPr="006C4E81">
              <w:rPr>
                <w:spacing w:val="-4"/>
                <w:sz w:val="12"/>
                <w:szCs w:val="12"/>
              </w:rPr>
              <w:t>Aportaciones</w:t>
            </w:r>
            <w:r w:rsidRPr="006C4E81">
              <w:rPr>
                <w:sz w:val="12"/>
                <w:szCs w:val="12"/>
              </w:rPr>
              <w:t xml:space="preserve"> de Capital</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2.1.1.9    Otras Cuentas por Pagar a Corto Plazo</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8.2.4 Presupuesto de Egresos Comprometi-do</w:t>
            </w: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1.2.1.4.1 Participa-ciones y </w:t>
            </w:r>
            <w:r w:rsidRPr="006C4E81">
              <w:rPr>
                <w:spacing w:val="-4"/>
                <w:sz w:val="12"/>
                <w:szCs w:val="12"/>
              </w:rPr>
              <w:t>Aportaciones</w:t>
            </w:r>
            <w:r w:rsidRPr="006C4E81">
              <w:rPr>
                <w:sz w:val="12"/>
                <w:szCs w:val="12"/>
              </w:rPr>
              <w:t xml:space="preserve"> de Capital a LP en el Sector Público</w:t>
            </w:r>
          </w:p>
          <w:p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8.2.5 Presupuesto de Egresos Devengado</w:t>
            </w: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1.2.1.4.2 Participa-ciones y </w:t>
            </w:r>
            <w:r w:rsidRPr="006C4E81">
              <w:rPr>
                <w:spacing w:val="-4"/>
                <w:sz w:val="12"/>
                <w:szCs w:val="12"/>
              </w:rPr>
              <w:t>Aportaciones</w:t>
            </w:r>
            <w:r w:rsidRPr="006C4E81">
              <w:rPr>
                <w:sz w:val="12"/>
                <w:szCs w:val="12"/>
              </w:rPr>
              <w:t xml:space="preserve"> de Capital a LP en el Sector Privado</w:t>
            </w:r>
          </w:p>
          <w:p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spacing w:line="160" w:lineRule="exact"/>
              <w:rPr>
                <w:rFonts w:ascii="Arial" w:hAnsi="Arial" w:cs="Arial"/>
                <w:sz w:val="12"/>
                <w:szCs w:val="12"/>
              </w:rPr>
            </w:pPr>
          </w:p>
        </w:tc>
        <w:tc>
          <w:tcPr>
            <w:tcW w:w="2503"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1.2.1.4.3 Participa-ciones y </w:t>
            </w:r>
            <w:r w:rsidRPr="006C4E81">
              <w:rPr>
                <w:spacing w:val="-4"/>
                <w:sz w:val="12"/>
                <w:szCs w:val="12"/>
              </w:rPr>
              <w:t xml:space="preserve">Aportaciones </w:t>
            </w:r>
            <w:r w:rsidRPr="006C4E81">
              <w:rPr>
                <w:sz w:val="12"/>
                <w:szCs w:val="12"/>
              </w:rPr>
              <w:t>de Capital a LP en el Sector Externo</w:t>
            </w:r>
          </w:p>
          <w:p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0409A3">
        <w:trPr>
          <w:trHeight w:val="20"/>
        </w:trPr>
        <w:tc>
          <w:tcPr>
            <w:tcW w:w="468"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2.1.1.9 Otras Cuentas por Pagar a Corto Plazo</w:t>
            </w: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0409A3" w:rsidRPr="006C4E81" w:rsidRDefault="000409A3"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8.2.6 Presupuesto de Egresos Ejercido</w:t>
            </w:r>
          </w:p>
        </w:tc>
      </w:tr>
    </w:tbl>
    <w:p w:rsidR="00167E5F" w:rsidRPr="006C4E81" w:rsidRDefault="00167E5F" w:rsidP="00167E5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VII.2.1 Avales, Fianzas y Garantías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rsidTr="006D5C52">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r w:rsidRPr="006C4E81">
              <w:rPr>
                <w:b/>
                <w:sz w:val="12"/>
                <w:szCs w:val="12"/>
              </w:rPr>
              <w:t>PRESUPUESTARIO</w:t>
            </w:r>
          </w:p>
        </w:tc>
      </w:tr>
      <w:tr w:rsidR="00167E5F" w:rsidRPr="006C4E81" w:rsidTr="006D5C52">
        <w:trPr>
          <w:trHeight w:val="20"/>
        </w:trPr>
        <w:tc>
          <w:tcPr>
            <w:tcW w:w="46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167E5F" w:rsidRPr="006C4E81" w:rsidRDefault="00167E5F" w:rsidP="00167E5F">
            <w:pPr>
              <w:pStyle w:val="Texto"/>
              <w:spacing w:before="40" w:after="40" w:line="240" w:lineRule="auto"/>
              <w:ind w:firstLine="0"/>
              <w:jc w:val="center"/>
              <w:rPr>
                <w:b/>
                <w:sz w:val="12"/>
                <w:szCs w:val="12"/>
              </w:rPr>
            </w:pPr>
            <w:r w:rsidRPr="006C4E81">
              <w:rPr>
                <w:b/>
                <w:sz w:val="12"/>
                <w:szCs w:val="12"/>
              </w:rPr>
              <w:t>ABONO</w:t>
            </w:r>
          </w:p>
        </w:tc>
      </w:tr>
      <w:tr w:rsidR="00167E5F" w:rsidRPr="006C4E81" w:rsidTr="006D5C52">
        <w:trPr>
          <w:trHeight w:val="20"/>
        </w:trPr>
        <w:tc>
          <w:tcPr>
            <w:tcW w:w="468" w:type="dxa"/>
            <w:tcBorders>
              <w:top w:val="single" w:sz="6" w:space="0" w:color="auto"/>
            </w:tcBorders>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la autorización de avales.</w:t>
            </w:r>
          </w:p>
        </w:tc>
        <w:tc>
          <w:tcPr>
            <w:tcW w:w="1228" w:type="dxa"/>
            <w:tcBorders>
              <w:top w:val="single" w:sz="6" w:space="0" w:color="auto"/>
            </w:tcBorders>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Suscripción del aval por parte de autoridad competente.</w:t>
            </w:r>
          </w:p>
        </w:tc>
        <w:tc>
          <w:tcPr>
            <w:tcW w:w="1011" w:type="dxa"/>
            <w:tcBorders>
              <w:top w:val="single" w:sz="6" w:space="0" w:color="auto"/>
            </w:tcBorders>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7.3.1</w:t>
            </w:r>
            <w:r w:rsidR="000409A3" w:rsidRPr="006C4E81">
              <w:rPr>
                <w:sz w:val="12"/>
                <w:szCs w:val="12"/>
              </w:rPr>
              <w:t xml:space="preserve">  </w:t>
            </w:r>
            <w:r w:rsidRPr="006C4E81">
              <w:rPr>
                <w:sz w:val="12"/>
                <w:szCs w:val="12"/>
              </w:rPr>
              <w:t xml:space="preserve"> Avales Autorizados</w:t>
            </w:r>
          </w:p>
        </w:tc>
        <w:tc>
          <w:tcPr>
            <w:tcW w:w="895" w:type="dxa"/>
            <w:tcBorders>
              <w:top w:val="single" w:sz="6" w:space="0" w:color="auto"/>
            </w:tcBorders>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7.3.2 </w:t>
            </w:r>
            <w:r w:rsidR="000409A3" w:rsidRPr="006C4E81">
              <w:rPr>
                <w:sz w:val="12"/>
                <w:szCs w:val="12"/>
              </w:rPr>
              <w:t xml:space="preserve">   </w:t>
            </w:r>
            <w:r w:rsidRPr="006C4E81">
              <w:rPr>
                <w:sz w:val="12"/>
                <w:szCs w:val="12"/>
              </w:rPr>
              <w:t>Avales Firmados</w:t>
            </w:r>
          </w:p>
        </w:tc>
        <w:tc>
          <w:tcPr>
            <w:tcW w:w="894" w:type="dxa"/>
            <w:tcBorders>
              <w:top w:val="single" w:sz="6" w:space="0" w:color="auto"/>
            </w:tcBorders>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la cancelación parcial o total de la deuda por parte del deudor avalado.</w:t>
            </w: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Información del deudor principal o del acreedor.</w:t>
            </w: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7.3.2</w:t>
            </w:r>
            <w:r w:rsidR="000409A3" w:rsidRPr="006C4E81">
              <w:rPr>
                <w:sz w:val="12"/>
                <w:szCs w:val="12"/>
              </w:rPr>
              <w:t xml:space="preserve">  </w:t>
            </w:r>
            <w:r w:rsidRPr="006C4E81">
              <w:rPr>
                <w:sz w:val="12"/>
                <w:szCs w:val="12"/>
              </w:rPr>
              <w:t xml:space="preserve"> Avales Firmados</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7.3.1 </w:t>
            </w:r>
            <w:r w:rsidR="000409A3" w:rsidRPr="006C4E81">
              <w:rPr>
                <w:sz w:val="12"/>
                <w:szCs w:val="12"/>
              </w:rPr>
              <w:t xml:space="preserve">   </w:t>
            </w:r>
            <w:r w:rsidRPr="006C4E81">
              <w:rPr>
                <w:sz w:val="12"/>
                <w:szCs w:val="12"/>
              </w:rPr>
              <w:t>Avales Autorizados</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las garantías recibidas por deudas a cobrar por parte del Gobierno.</w:t>
            </w: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Suscripción de la garantía por parte del deudor al gobierno.</w:t>
            </w: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7.3.3 Garantías Recibidas por Deudas por Cobrar</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7.3.4</w:t>
            </w:r>
            <w:r w:rsidR="000409A3" w:rsidRPr="006C4E81">
              <w:rPr>
                <w:sz w:val="12"/>
                <w:szCs w:val="12"/>
              </w:rPr>
              <w:t xml:space="preserve">   </w:t>
            </w:r>
            <w:r w:rsidRPr="006C4E81">
              <w:rPr>
                <w:sz w:val="12"/>
                <w:szCs w:val="12"/>
              </w:rPr>
              <w:t xml:space="preserve"> Fianzas y Garantías Recibidas</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el cumplimiento de las obligaciones por parte del deudor al Gobierno.</w:t>
            </w: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Información del deudor principal.</w:t>
            </w: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7.3.4 Fianzas y Garantías Recibidas</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7.3.3 Garantías Recibidas por Deudas por Cobrar</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las fianzas para garantizar el cumplimiento de adquisiciones de Inmuebles y Muebles.</w:t>
            </w: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Información del deudor principal.</w:t>
            </w: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7.3.5 Fianzas Otorgadas para Respaldar </w:t>
            </w:r>
            <w:r w:rsidRPr="006C4E81">
              <w:rPr>
                <w:spacing w:val="-4"/>
                <w:sz w:val="12"/>
                <w:szCs w:val="12"/>
              </w:rPr>
              <w:t>Obligaciones</w:t>
            </w:r>
            <w:r w:rsidRPr="006C4E81">
              <w:rPr>
                <w:sz w:val="12"/>
                <w:szCs w:val="12"/>
              </w:rPr>
              <w:t xml:space="preserve"> no Fiscales del Gobierno</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7.3.6 </w:t>
            </w:r>
            <w:r w:rsidR="000409A3" w:rsidRPr="006C4E81">
              <w:rPr>
                <w:sz w:val="12"/>
                <w:szCs w:val="12"/>
              </w:rPr>
              <w:t xml:space="preserve">  </w:t>
            </w:r>
            <w:r w:rsidRPr="006C4E81">
              <w:rPr>
                <w:sz w:val="12"/>
                <w:szCs w:val="12"/>
              </w:rPr>
              <w:t>Fianzas Otorgadas del Gobierno para Respaldar Obligaciones no Fiscales</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Por el cumplimiento del Gobierno con las obligaciones que dieron origen a las fianzas.</w:t>
            </w: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r w:rsidRPr="006C4E81">
              <w:rPr>
                <w:sz w:val="12"/>
                <w:szCs w:val="12"/>
              </w:rPr>
              <w:t>Información del cumplimiento de las obligaciones.</w:t>
            </w: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7.3.6 Fianzas Otorgadas del Gobierno para Respaldar </w:t>
            </w:r>
            <w:r w:rsidRPr="006C4E81">
              <w:rPr>
                <w:spacing w:val="-4"/>
                <w:sz w:val="12"/>
                <w:szCs w:val="12"/>
              </w:rPr>
              <w:t xml:space="preserve">Obligaciones </w:t>
            </w:r>
            <w:r w:rsidRPr="006C4E81">
              <w:rPr>
                <w:sz w:val="12"/>
                <w:szCs w:val="12"/>
              </w:rPr>
              <w:t>no Fiscales</w:t>
            </w: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r w:rsidRPr="006C4E81">
              <w:rPr>
                <w:sz w:val="12"/>
                <w:szCs w:val="12"/>
              </w:rPr>
              <w:t>7.3.5</w:t>
            </w:r>
            <w:r w:rsidR="000409A3" w:rsidRPr="006C4E81">
              <w:rPr>
                <w:sz w:val="12"/>
                <w:szCs w:val="12"/>
              </w:rPr>
              <w:t xml:space="preserve">  </w:t>
            </w:r>
            <w:r w:rsidRPr="006C4E81">
              <w:rPr>
                <w:sz w:val="12"/>
                <w:szCs w:val="12"/>
              </w:rPr>
              <w:t xml:space="preserve"> Fianzas Otorgadas para Respaldar Obligaciones no Fiscales del Gobierno</w:t>
            </w: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r w:rsidR="00167E5F" w:rsidRPr="006C4E81" w:rsidTr="006D5C52">
        <w:trPr>
          <w:trHeight w:val="20"/>
        </w:trPr>
        <w:tc>
          <w:tcPr>
            <w:tcW w:w="468"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2503" w:type="dxa"/>
            <w:shd w:val="clear" w:color="auto" w:fill="auto"/>
          </w:tcPr>
          <w:p w:rsidR="00167E5F" w:rsidRPr="006C4E81" w:rsidRDefault="00167E5F" w:rsidP="00167E5F">
            <w:pPr>
              <w:pStyle w:val="Texto"/>
              <w:spacing w:before="40" w:after="40" w:line="160" w:lineRule="exact"/>
              <w:ind w:firstLine="0"/>
              <w:rPr>
                <w:sz w:val="12"/>
                <w:szCs w:val="12"/>
              </w:rPr>
            </w:pPr>
          </w:p>
        </w:tc>
        <w:tc>
          <w:tcPr>
            <w:tcW w:w="1228" w:type="dxa"/>
            <w:shd w:val="clear" w:color="auto" w:fill="auto"/>
          </w:tcPr>
          <w:p w:rsidR="00167E5F" w:rsidRPr="006C4E81" w:rsidRDefault="00167E5F" w:rsidP="00167E5F">
            <w:pPr>
              <w:pStyle w:val="Texto"/>
              <w:spacing w:before="40" w:after="40" w:line="160" w:lineRule="exact"/>
              <w:ind w:firstLine="0"/>
              <w:rPr>
                <w:sz w:val="12"/>
                <w:szCs w:val="12"/>
              </w:rPr>
            </w:pPr>
          </w:p>
        </w:tc>
        <w:tc>
          <w:tcPr>
            <w:tcW w:w="1011" w:type="dxa"/>
            <w:shd w:val="clear" w:color="auto" w:fill="auto"/>
          </w:tcPr>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p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rsidR="00167E5F" w:rsidRPr="006C4E81" w:rsidRDefault="00167E5F" w:rsidP="00167E5F">
            <w:pPr>
              <w:pStyle w:val="Texto"/>
              <w:spacing w:before="40" w:after="40" w:line="160" w:lineRule="exact"/>
              <w:ind w:firstLine="0"/>
              <w:jc w:val="center"/>
              <w:rPr>
                <w:sz w:val="12"/>
                <w:szCs w:val="12"/>
              </w:rPr>
            </w:pPr>
          </w:p>
        </w:tc>
      </w:tr>
    </w:tbl>
    <w:p w:rsidR="006D5C52" w:rsidRPr="006C4E81" w:rsidRDefault="006D5C52"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VII.2.2 Valores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409A3"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rsidTr="006D5C52">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rsidTr="006D5C52">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0409A3" w:rsidRPr="006C4E81" w:rsidTr="006D5C52">
        <w:trPr>
          <w:trHeight w:val="20"/>
        </w:trPr>
        <w:tc>
          <w:tcPr>
            <w:tcW w:w="468"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los valores en custodia.</w:t>
            </w:r>
          </w:p>
        </w:tc>
        <w:tc>
          <w:tcPr>
            <w:tcW w:w="1228" w:type="dxa"/>
            <w:tcBorders>
              <w:top w:val="single" w:sz="6" w:space="0" w:color="auto"/>
            </w:tcBorders>
            <w:shd w:val="clear" w:color="auto" w:fill="auto"/>
          </w:tcPr>
          <w:p w:rsidR="000409A3" w:rsidRPr="006C4E81" w:rsidRDefault="000409A3" w:rsidP="000409A3">
            <w:pPr>
              <w:pStyle w:val="Texto"/>
              <w:spacing w:before="40" w:after="40" w:line="160" w:lineRule="exact"/>
              <w:ind w:firstLine="0"/>
              <w:rPr>
                <w:spacing w:val="-4"/>
                <w:sz w:val="12"/>
                <w:szCs w:val="12"/>
              </w:rPr>
            </w:pPr>
            <w:r w:rsidRPr="006C4E81">
              <w:rPr>
                <w:spacing w:val="-4"/>
                <w:sz w:val="12"/>
                <w:szCs w:val="12"/>
              </w:rPr>
              <w:t>Oficio de autorización de recepción de valores.</w:t>
            </w:r>
          </w:p>
        </w:tc>
        <w:tc>
          <w:tcPr>
            <w:tcW w:w="1011"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7.1.1 Valores en Custodia</w:t>
            </w:r>
          </w:p>
        </w:tc>
        <w:tc>
          <w:tcPr>
            <w:tcW w:w="895"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7.1.2 Custodia de Valores</w:t>
            </w:r>
          </w:p>
        </w:tc>
        <w:tc>
          <w:tcPr>
            <w:tcW w:w="894"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la cancelación de los valores en custodia.</w:t>
            </w:r>
          </w:p>
        </w:tc>
        <w:tc>
          <w:tcPr>
            <w:tcW w:w="1228" w:type="dxa"/>
            <w:shd w:val="clear" w:color="auto" w:fill="auto"/>
          </w:tcPr>
          <w:p w:rsidR="000409A3" w:rsidRPr="006C4E81" w:rsidRDefault="000409A3" w:rsidP="000409A3">
            <w:pPr>
              <w:pStyle w:val="Texto"/>
              <w:spacing w:before="40" w:after="40" w:line="160" w:lineRule="exact"/>
              <w:ind w:firstLine="0"/>
              <w:rPr>
                <w:spacing w:val="-4"/>
                <w:sz w:val="12"/>
                <w:szCs w:val="12"/>
              </w:rPr>
            </w:pPr>
            <w:r w:rsidRPr="006C4E81">
              <w:rPr>
                <w:spacing w:val="-4"/>
                <w:sz w:val="12"/>
                <w:szCs w:val="12"/>
              </w:rPr>
              <w:t>Oficio de liberación de valores.</w:t>
            </w: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7.1.2 Custodia de Valores</w:t>
            </w: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7.1.1 Valores en Custodia</w:t>
            </w: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los instrumentos prestados a formadores de mercado.</w:t>
            </w:r>
          </w:p>
        </w:tc>
        <w:tc>
          <w:tcPr>
            <w:tcW w:w="1228" w:type="dxa"/>
            <w:shd w:val="clear" w:color="auto" w:fill="auto"/>
          </w:tcPr>
          <w:p w:rsidR="000409A3" w:rsidRPr="006C4E81" w:rsidRDefault="000409A3" w:rsidP="000409A3">
            <w:pPr>
              <w:pStyle w:val="Texto"/>
              <w:spacing w:before="40" w:after="40" w:line="160" w:lineRule="exact"/>
              <w:ind w:firstLine="0"/>
              <w:rPr>
                <w:spacing w:val="-4"/>
                <w:sz w:val="12"/>
                <w:szCs w:val="12"/>
              </w:rPr>
            </w:pPr>
            <w:r w:rsidRPr="006C4E81">
              <w:rPr>
                <w:spacing w:val="-4"/>
                <w:sz w:val="12"/>
                <w:szCs w:val="12"/>
              </w:rPr>
              <w:t>Oficio de autorización de instrumentos de crédito.</w:t>
            </w: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 xml:space="preserve">7.1.3 </w:t>
            </w:r>
            <w:r w:rsidRPr="006C4E81">
              <w:rPr>
                <w:spacing w:val="-4"/>
                <w:sz w:val="12"/>
                <w:szCs w:val="12"/>
              </w:rPr>
              <w:t xml:space="preserve">Instrumentos </w:t>
            </w:r>
            <w:r w:rsidRPr="006C4E81">
              <w:rPr>
                <w:sz w:val="12"/>
                <w:szCs w:val="12"/>
              </w:rPr>
              <w:t>de Crédito Prestados a Formadores de Mercado</w:t>
            </w: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7.1.4 Préstamo de Instrumentos de Crédito a Formadores de Mercado y su Garantía</w:t>
            </w: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la cancelación de los instrumentos prestados a formadores de mercado.</w:t>
            </w: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Oficio de liberación de instrumentos de crédito.</w:t>
            </w: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 xml:space="preserve">7.1.4 Préstamo de </w:t>
            </w:r>
            <w:r w:rsidRPr="006C4E81">
              <w:rPr>
                <w:spacing w:val="-4"/>
                <w:sz w:val="12"/>
                <w:szCs w:val="12"/>
              </w:rPr>
              <w:t>Instrumentos</w:t>
            </w:r>
            <w:r w:rsidRPr="006C4E81">
              <w:rPr>
                <w:sz w:val="12"/>
                <w:szCs w:val="12"/>
              </w:rPr>
              <w:t xml:space="preserve"> de Crédito a Formadores de Mercado y su Garantía</w:t>
            </w: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7.1.3 Instrumentos de Crédito Prestados a Formadores de Mercado</w:t>
            </w: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los instrumentos recibidos de formadores de mercado.</w:t>
            </w: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Oficio de recepción de instrumentos de crédito.</w:t>
            </w: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 xml:space="preserve">7.1.5 </w:t>
            </w:r>
            <w:r w:rsidRPr="006C4E81">
              <w:rPr>
                <w:spacing w:val="-4"/>
                <w:sz w:val="12"/>
                <w:szCs w:val="12"/>
              </w:rPr>
              <w:t xml:space="preserve">Instrumentos </w:t>
            </w:r>
            <w:r w:rsidRPr="006C4E81">
              <w:rPr>
                <w:sz w:val="12"/>
                <w:szCs w:val="12"/>
              </w:rPr>
              <w:t>de Crédito Recibidos en Garantía de los Formadores de Mercado</w:t>
            </w: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7.1.6 Garantía de Créditos Recibidos de los Formadores de Mercado</w:t>
            </w: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la cancelación de los instrumentos recibidos de formadores de mercado.</w:t>
            </w: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Oficio de liberación de instrumentos de crédito.</w:t>
            </w: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7.1.6 Garantía de Créditos Recibidos de los Formadores de Mercado</w:t>
            </w: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7.1.5 Instrumentos de Crédito Recibidos en Garantía de los Formadores de Mercado</w:t>
            </w: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240" w:lineRule="auto"/>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p w:rsidR="000409A3" w:rsidRPr="006C4E81" w:rsidRDefault="000409A3" w:rsidP="000409A3">
            <w:pPr>
              <w:pStyle w:val="Texto"/>
              <w:spacing w:before="40" w:after="40" w:line="240" w:lineRule="auto"/>
              <w:ind w:firstLine="0"/>
              <w:rPr>
                <w:sz w:val="12"/>
                <w:szCs w:val="12"/>
              </w:rPr>
            </w:pPr>
          </w:p>
        </w:tc>
        <w:tc>
          <w:tcPr>
            <w:tcW w:w="1228" w:type="dxa"/>
            <w:shd w:val="clear" w:color="auto" w:fill="auto"/>
          </w:tcPr>
          <w:p w:rsidR="000409A3" w:rsidRPr="006C4E81" w:rsidRDefault="000409A3" w:rsidP="000409A3">
            <w:pPr>
              <w:pStyle w:val="Texto"/>
              <w:spacing w:before="40" w:after="40" w:line="240" w:lineRule="auto"/>
              <w:ind w:firstLine="0"/>
              <w:rPr>
                <w:sz w:val="12"/>
                <w:szCs w:val="12"/>
              </w:rPr>
            </w:pPr>
          </w:p>
        </w:tc>
        <w:tc>
          <w:tcPr>
            <w:tcW w:w="1011" w:type="dxa"/>
            <w:shd w:val="clear" w:color="auto" w:fill="auto"/>
          </w:tcPr>
          <w:p w:rsidR="000409A3" w:rsidRPr="006C4E81" w:rsidRDefault="000409A3" w:rsidP="000409A3">
            <w:pPr>
              <w:pStyle w:val="Texto"/>
              <w:spacing w:before="40" w:after="40" w:line="240" w:lineRule="auto"/>
              <w:ind w:firstLine="0"/>
              <w:jc w:val="center"/>
              <w:rPr>
                <w:sz w:val="12"/>
                <w:szCs w:val="12"/>
              </w:rPr>
            </w:pPr>
          </w:p>
        </w:tc>
        <w:tc>
          <w:tcPr>
            <w:tcW w:w="819" w:type="dxa"/>
            <w:shd w:val="clear" w:color="auto" w:fill="auto"/>
          </w:tcPr>
          <w:p w:rsidR="000409A3" w:rsidRPr="006C4E81" w:rsidRDefault="000409A3" w:rsidP="000409A3">
            <w:pPr>
              <w:pStyle w:val="Texto"/>
              <w:spacing w:before="40" w:after="40" w:line="240" w:lineRule="auto"/>
              <w:ind w:firstLine="0"/>
              <w:jc w:val="center"/>
              <w:rPr>
                <w:sz w:val="12"/>
                <w:szCs w:val="12"/>
              </w:rPr>
            </w:pPr>
          </w:p>
        </w:tc>
        <w:tc>
          <w:tcPr>
            <w:tcW w:w="895" w:type="dxa"/>
            <w:shd w:val="clear" w:color="auto" w:fill="auto"/>
          </w:tcPr>
          <w:p w:rsidR="000409A3" w:rsidRPr="006C4E81" w:rsidRDefault="000409A3" w:rsidP="000409A3">
            <w:pPr>
              <w:pStyle w:val="Texto"/>
              <w:spacing w:before="40" w:after="40" w:line="240" w:lineRule="auto"/>
              <w:ind w:firstLine="0"/>
              <w:jc w:val="center"/>
              <w:rPr>
                <w:sz w:val="12"/>
                <w:szCs w:val="12"/>
              </w:rPr>
            </w:pPr>
          </w:p>
        </w:tc>
        <w:tc>
          <w:tcPr>
            <w:tcW w:w="894" w:type="dxa"/>
            <w:shd w:val="clear" w:color="auto" w:fill="auto"/>
          </w:tcPr>
          <w:p w:rsidR="000409A3" w:rsidRPr="006C4E81" w:rsidRDefault="000409A3" w:rsidP="000409A3">
            <w:pPr>
              <w:pStyle w:val="Texto"/>
              <w:spacing w:before="40" w:after="40" w:line="240" w:lineRule="auto"/>
              <w:ind w:firstLine="0"/>
              <w:jc w:val="center"/>
              <w:rPr>
                <w:sz w:val="12"/>
                <w:szCs w:val="12"/>
              </w:rPr>
            </w:pPr>
          </w:p>
        </w:tc>
        <w:tc>
          <w:tcPr>
            <w:tcW w:w="894" w:type="dxa"/>
            <w:shd w:val="clear" w:color="auto" w:fill="auto"/>
          </w:tcPr>
          <w:p w:rsidR="000409A3" w:rsidRPr="006C4E81" w:rsidRDefault="000409A3" w:rsidP="000409A3">
            <w:pPr>
              <w:pStyle w:val="Texto"/>
              <w:spacing w:before="40" w:after="40" w:line="240" w:lineRule="auto"/>
              <w:ind w:firstLine="0"/>
              <w:jc w:val="center"/>
              <w:rPr>
                <w:sz w:val="12"/>
                <w:szCs w:val="12"/>
              </w:rPr>
            </w:pPr>
          </w:p>
        </w:tc>
      </w:tr>
    </w:tbl>
    <w:p w:rsidR="006D5C52" w:rsidRPr="006C4E81" w:rsidRDefault="006D5C52"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VII.2.5 Juicios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409A3"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rsidTr="006D5C52">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rsidTr="006D5C52">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0409A3" w:rsidRPr="006C4E81" w:rsidTr="006D5C52">
        <w:trPr>
          <w:trHeight w:val="20"/>
        </w:trPr>
        <w:tc>
          <w:tcPr>
            <w:tcW w:w="468"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los juicios en contra del Gobierno, en proceso.</w:t>
            </w:r>
          </w:p>
        </w:tc>
        <w:tc>
          <w:tcPr>
            <w:tcW w:w="1228" w:type="dxa"/>
            <w:tcBorders>
              <w:top w:val="single" w:sz="6" w:space="0" w:color="auto"/>
            </w:tcBorders>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Informe del jurídico.</w:t>
            </w:r>
          </w:p>
        </w:tc>
        <w:tc>
          <w:tcPr>
            <w:tcW w:w="1011"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7.4.1 Demandas Judiciales en Proceso de Resolución</w:t>
            </w:r>
          </w:p>
        </w:tc>
        <w:tc>
          <w:tcPr>
            <w:tcW w:w="895"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7.4.2 Resolución de Demandas en Procesos Judiciales</w:t>
            </w:r>
          </w:p>
        </w:tc>
        <w:tc>
          <w:tcPr>
            <w:tcW w:w="894"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Por los juicios que derivaron en sentencias judiciales.</w:t>
            </w: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r w:rsidRPr="006C4E81">
              <w:rPr>
                <w:sz w:val="12"/>
                <w:szCs w:val="12"/>
              </w:rPr>
              <w:t>Informe del jurídico.</w:t>
            </w: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7.4.2 Resolución de Demandas en Procesos Judiciales</w:t>
            </w: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r w:rsidRPr="006C4E81">
              <w:rPr>
                <w:sz w:val="12"/>
                <w:szCs w:val="12"/>
              </w:rPr>
              <w:t>7.4.1 Demandas Judiciales en Proceso de Resolución</w:t>
            </w: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r w:rsidR="000409A3" w:rsidRPr="006C4E81" w:rsidTr="006D5C52">
        <w:trPr>
          <w:trHeight w:val="20"/>
        </w:trPr>
        <w:tc>
          <w:tcPr>
            <w:tcW w:w="468"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p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rsidR="000409A3" w:rsidRPr="006C4E81" w:rsidRDefault="000409A3" w:rsidP="000409A3">
            <w:pPr>
              <w:pStyle w:val="Texto"/>
              <w:spacing w:before="40" w:after="40" w:line="160" w:lineRule="exact"/>
              <w:ind w:firstLine="0"/>
              <w:jc w:val="center"/>
              <w:rPr>
                <w:sz w:val="12"/>
                <w:szCs w:val="12"/>
              </w:rPr>
            </w:pPr>
          </w:p>
        </w:tc>
      </w:tr>
    </w:tbl>
    <w:p w:rsidR="006D5C52" w:rsidRPr="006C4E81" w:rsidRDefault="006D5C52"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0409A3" w:rsidRPr="006C4E81" w:rsidRDefault="000409A3" w:rsidP="005964D7">
      <w:pPr>
        <w:pStyle w:val="Texto"/>
        <w:spacing w:before="20" w:after="20" w:line="220" w:lineRule="exact"/>
        <w:ind w:left="2160" w:hanging="794"/>
        <w:jc w:val="right"/>
        <w:rPr>
          <w:color w:val="0000FF"/>
          <w:sz w:val="16"/>
          <w:szCs w:val="16"/>
        </w:rPr>
      </w:pPr>
      <w:r w:rsidRPr="006C4E81">
        <w:rPr>
          <w:color w:val="0000FF"/>
          <w:sz w:val="16"/>
          <w:szCs w:val="16"/>
        </w:rPr>
        <w:t xml:space="preserve">Guía </w:t>
      </w:r>
      <w:r w:rsidRPr="006C4E81">
        <w:rPr>
          <w:color w:val="0000CC"/>
          <w:sz w:val="16"/>
          <w:szCs w:val="16"/>
        </w:rPr>
        <w:t>reformada</w:t>
      </w:r>
      <w:r w:rsidRPr="006C4E81">
        <w:rPr>
          <w:color w:val="0000FF"/>
          <w:sz w:val="16"/>
          <w:szCs w:val="16"/>
        </w:rPr>
        <w:t xml:space="preserve">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0409A3" w:rsidRPr="006C4E81" w:rsidTr="00E15AF1">
        <w:trPr>
          <w:trHeight w:val="20"/>
        </w:trPr>
        <w:tc>
          <w:tcPr>
            <w:tcW w:w="46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rsidTr="00E15AF1">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rsidTr="00E15AF1">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0409A3" w:rsidRPr="006C4E81" w:rsidTr="00E15AF1">
        <w:trPr>
          <w:trHeight w:val="10885"/>
        </w:trPr>
        <w:tc>
          <w:tcPr>
            <w:tcW w:w="468" w:type="dxa"/>
            <w:tcBorders>
              <w:top w:val="single" w:sz="6" w:space="0" w:color="auto"/>
            </w:tcBorders>
            <w:shd w:val="clear" w:color="auto" w:fill="auto"/>
          </w:tcPr>
          <w:p w:rsidR="000409A3" w:rsidRPr="006C4E81" w:rsidRDefault="000409A3" w:rsidP="00E15AF1">
            <w:pPr>
              <w:pStyle w:val="Texto"/>
              <w:spacing w:before="40" w:after="6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0409A3" w:rsidRPr="006C4E81" w:rsidRDefault="000409A3" w:rsidP="00E15AF1">
            <w:pPr>
              <w:pStyle w:val="Texto"/>
              <w:spacing w:before="40" w:after="60" w:line="140" w:lineRule="exact"/>
              <w:ind w:firstLine="0"/>
              <w:rPr>
                <w:sz w:val="12"/>
                <w:szCs w:val="12"/>
              </w:rPr>
            </w:pPr>
            <w:r w:rsidRPr="006C4E81">
              <w:rPr>
                <w:sz w:val="12"/>
                <w:szCs w:val="12"/>
              </w:rPr>
              <w:t>Por el registro al cierre del ejercicio por el traspaso del saldo de cuentas de ingresos.</w:t>
            </w:r>
          </w:p>
        </w:tc>
        <w:tc>
          <w:tcPr>
            <w:tcW w:w="1228" w:type="dxa"/>
            <w:tcBorders>
              <w:top w:val="single" w:sz="6" w:space="0" w:color="auto"/>
            </w:tcBorders>
            <w:shd w:val="clear" w:color="auto" w:fill="auto"/>
          </w:tcPr>
          <w:p w:rsidR="000409A3" w:rsidRPr="006C4E81" w:rsidRDefault="000409A3" w:rsidP="00E15AF1">
            <w:pPr>
              <w:pStyle w:val="Texto"/>
              <w:spacing w:before="40" w:after="60" w:line="140" w:lineRule="exact"/>
              <w:ind w:firstLine="0"/>
              <w:rPr>
                <w:sz w:val="12"/>
                <w:szCs w:val="12"/>
              </w:rPr>
            </w:pPr>
            <w:r w:rsidRPr="006C4E81">
              <w:rPr>
                <w:sz w:val="12"/>
                <w:szCs w:val="12"/>
              </w:rPr>
              <w:t>Póliza de diario.</w:t>
            </w:r>
          </w:p>
        </w:tc>
        <w:tc>
          <w:tcPr>
            <w:tcW w:w="974" w:type="dxa"/>
            <w:tcBorders>
              <w:top w:val="single" w:sz="6" w:space="0" w:color="auto"/>
            </w:tcBorders>
            <w:shd w:val="clear" w:color="auto" w:fill="auto"/>
          </w:tcPr>
          <w:p w:rsidR="000409A3" w:rsidRPr="006C4E81" w:rsidRDefault="000409A3" w:rsidP="00E15AF1">
            <w:pPr>
              <w:pStyle w:val="Texto"/>
              <w:spacing w:before="40" w:after="60" w:line="140" w:lineRule="exact"/>
              <w:ind w:firstLine="0"/>
              <w:jc w:val="center"/>
              <w:rPr>
                <w:sz w:val="12"/>
                <w:szCs w:val="12"/>
              </w:rPr>
            </w:pPr>
            <w:r w:rsidRPr="006C4E81">
              <w:rPr>
                <w:sz w:val="12"/>
                <w:szCs w:val="12"/>
              </w:rPr>
              <w:t>Anual</w:t>
            </w:r>
          </w:p>
        </w:tc>
        <w:tc>
          <w:tcPr>
            <w:tcW w:w="856" w:type="dxa"/>
            <w:tcBorders>
              <w:top w:val="single" w:sz="6" w:space="0" w:color="auto"/>
            </w:tcBorders>
            <w:shd w:val="clear" w:color="auto" w:fill="auto"/>
          </w:tcPr>
          <w:p w:rsidR="000409A3" w:rsidRPr="006C4E81" w:rsidRDefault="000409A3" w:rsidP="00E15AF1">
            <w:pPr>
              <w:pStyle w:val="Texto"/>
              <w:spacing w:before="40" w:after="60" w:line="140" w:lineRule="exact"/>
              <w:ind w:firstLine="0"/>
              <w:jc w:val="center"/>
              <w:rPr>
                <w:sz w:val="12"/>
                <w:szCs w:val="12"/>
              </w:rPr>
            </w:pPr>
            <w:r w:rsidRPr="006C4E81">
              <w:rPr>
                <w:sz w:val="12"/>
                <w:szCs w:val="12"/>
              </w:rPr>
              <w:t>4.1.1.1 Impuestos Sobre los Ingresos</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4.1.1.2 Impuestos Sobre el Patrimonio</w:t>
            </w:r>
          </w:p>
          <w:p w:rsidR="000409A3" w:rsidRPr="006C4E81" w:rsidRDefault="000409A3" w:rsidP="00E15AF1">
            <w:pPr>
              <w:pStyle w:val="Texto"/>
              <w:spacing w:before="40" w:after="60" w:line="140" w:lineRule="exact"/>
              <w:ind w:left="-57" w:right="-57" w:firstLine="0"/>
              <w:jc w:val="center"/>
              <w:rPr>
                <w:sz w:val="12"/>
                <w:szCs w:val="12"/>
              </w:rPr>
            </w:pPr>
            <w:r w:rsidRPr="006C4E81">
              <w:rPr>
                <w:sz w:val="12"/>
                <w:szCs w:val="12"/>
              </w:rPr>
              <w:t>4.1.1.3 Impuestos Sobre la Producción, el Consumo y las Transacciones</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4.1.1.4 Impuestos al Comercio Exterior</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4.1.1.5 Impuestos Sobre Nóminas y Asimilables</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4.1.1.6 Impuestos Ecológicos</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4.1.1.7 Accesorios de impuestos</w:t>
            </w:r>
          </w:p>
          <w:p w:rsidR="000409A3" w:rsidRPr="006C4E81" w:rsidRDefault="000409A3" w:rsidP="00E15AF1">
            <w:pPr>
              <w:pStyle w:val="Texto"/>
              <w:spacing w:before="40" w:after="60" w:line="14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4.1.1.9        Otros Impuestos</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 xml:space="preserve">4.1.2.1 </w:t>
            </w:r>
            <w:r w:rsidRPr="006C4E81">
              <w:rPr>
                <w:spacing w:val="-4"/>
                <w:sz w:val="12"/>
                <w:szCs w:val="12"/>
              </w:rPr>
              <w:t>Aportaciones</w:t>
            </w:r>
            <w:r w:rsidRPr="006C4E81">
              <w:rPr>
                <w:sz w:val="12"/>
                <w:szCs w:val="12"/>
              </w:rPr>
              <w:t xml:space="preserve"> para Fondos de Vivienda</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4.1.2.2 Cuotas para la Seguridad Social</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4.1.2.3 Cuotas de Ahorro para el Retiro</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rsidR="000409A3" w:rsidRPr="006C4E81" w:rsidRDefault="000409A3" w:rsidP="00E15AF1">
            <w:pPr>
              <w:pStyle w:val="Texto"/>
              <w:spacing w:before="40" w:after="60" w:line="140" w:lineRule="exact"/>
              <w:ind w:firstLine="0"/>
              <w:jc w:val="center"/>
              <w:rPr>
                <w:sz w:val="12"/>
                <w:szCs w:val="12"/>
              </w:rPr>
            </w:pPr>
            <w:r w:rsidRPr="006C4E81">
              <w:rPr>
                <w:sz w:val="12"/>
                <w:szCs w:val="12"/>
              </w:rPr>
              <w:t>4.1.2.9           Otras Cuotas y Aportacio-nes para la Seguridad Social</w:t>
            </w:r>
          </w:p>
          <w:p w:rsidR="005964D7" w:rsidRPr="006C4E81" w:rsidRDefault="000409A3" w:rsidP="00E15AF1">
            <w:pPr>
              <w:pStyle w:val="Texto"/>
              <w:spacing w:before="40" w:after="60" w:line="140" w:lineRule="exact"/>
              <w:ind w:left="-57" w:right="-57" w:firstLine="0"/>
              <w:jc w:val="center"/>
              <w:rPr>
                <w:sz w:val="12"/>
                <w:szCs w:val="12"/>
              </w:rPr>
            </w:pPr>
            <w:r w:rsidRPr="006C4E81">
              <w:rPr>
                <w:sz w:val="12"/>
                <w:szCs w:val="12"/>
              </w:rPr>
              <w:t>4.1.3.1 Contribuciones de Mejoras por Obras Públicas</w:t>
            </w:r>
          </w:p>
        </w:tc>
        <w:tc>
          <w:tcPr>
            <w:tcW w:w="895" w:type="dxa"/>
            <w:tcBorders>
              <w:top w:val="single" w:sz="6" w:space="0" w:color="auto"/>
            </w:tcBorders>
            <w:shd w:val="clear" w:color="auto" w:fill="auto"/>
          </w:tcPr>
          <w:p w:rsidR="000409A3" w:rsidRPr="006C4E81" w:rsidRDefault="000409A3" w:rsidP="00E15AF1">
            <w:pPr>
              <w:pStyle w:val="Texto"/>
              <w:spacing w:before="40" w:after="60" w:line="140" w:lineRule="exact"/>
              <w:ind w:firstLine="0"/>
              <w:jc w:val="center"/>
              <w:rPr>
                <w:sz w:val="12"/>
                <w:szCs w:val="12"/>
              </w:rPr>
            </w:pPr>
            <w:r w:rsidRPr="006C4E81">
              <w:rPr>
                <w:sz w:val="12"/>
                <w:szCs w:val="12"/>
              </w:rPr>
              <w:t>6.1</w:t>
            </w:r>
            <w:r w:rsidR="005964D7" w:rsidRPr="006C4E81">
              <w:rPr>
                <w:sz w:val="12"/>
                <w:szCs w:val="12"/>
              </w:rPr>
              <w:t xml:space="preserve">           </w:t>
            </w:r>
            <w:r w:rsidRPr="006C4E81">
              <w:rPr>
                <w:sz w:val="12"/>
                <w:szCs w:val="12"/>
              </w:rPr>
              <w:t>Resumen de Ingresos y Gastos</w:t>
            </w:r>
          </w:p>
        </w:tc>
        <w:tc>
          <w:tcPr>
            <w:tcW w:w="894" w:type="dxa"/>
            <w:tcBorders>
              <w:top w:val="single" w:sz="6" w:space="0" w:color="auto"/>
            </w:tcBorders>
            <w:shd w:val="clear" w:color="auto" w:fill="auto"/>
          </w:tcPr>
          <w:p w:rsidR="000409A3" w:rsidRPr="006C4E81" w:rsidRDefault="000409A3" w:rsidP="00E15AF1">
            <w:pPr>
              <w:pStyle w:val="Texto"/>
              <w:spacing w:before="40" w:after="60" w:line="140" w:lineRule="exact"/>
              <w:ind w:firstLine="0"/>
              <w:jc w:val="center"/>
              <w:rPr>
                <w:sz w:val="12"/>
                <w:szCs w:val="12"/>
              </w:rPr>
            </w:pPr>
          </w:p>
        </w:tc>
        <w:tc>
          <w:tcPr>
            <w:tcW w:w="894" w:type="dxa"/>
            <w:tcBorders>
              <w:top w:val="single" w:sz="6" w:space="0" w:color="auto"/>
            </w:tcBorders>
            <w:shd w:val="clear" w:color="auto" w:fill="auto"/>
          </w:tcPr>
          <w:p w:rsidR="000409A3" w:rsidRPr="006C4E81" w:rsidRDefault="000409A3" w:rsidP="00E15AF1">
            <w:pPr>
              <w:pStyle w:val="Texto"/>
              <w:spacing w:before="40" w:after="60" w:line="140" w:lineRule="exact"/>
              <w:ind w:firstLine="0"/>
              <w:jc w:val="center"/>
              <w:rPr>
                <w:sz w:val="12"/>
                <w:szCs w:val="12"/>
              </w:rPr>
            </w:pPr>
          </w:p>
        </w:tc>
      </w:tr>
    </w:tbl>
    <w:p w:rsidR="000409A3" w:rsidRPr="006C4E81" w:rsidRDefault="000409A3"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409A3" w:rsidRPr="006C4E81" w:rsidTr="000409A3">
        <w:trPr>
          <w:trHeight w:val="20"/>
        </w:trPr>
        <w:tc>
          <w:tcPr>
            <w:tcW w:w="8712" w:type="dxa"/>
            <w:shd w:val="clear" w:color="auto" w:fill="auto"/>
          </w:tcPr>
          <w:p w:rsidR="000409A3" w:rsidRPr="006C4E81" w:rsidRDefault="000409A3"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0409A3" w:rsidRPr="006C4E81" w:rsidRDefault="000409A3" w:rsidP="005964D7">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0409A3" w:rsidRPr="006C4E81" w:rsidTr="00E15AF1">
        <w:trPr>
          <w:trHeight w:val="20"/>
        </w:trPr>
        <w:tc>
          <w:tcPr>
            <w:tcW w:w="46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rsidTr="00E15AF1">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rsidTr="00E15AF1">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5964D7" w:rsidRPr="006C4E81" w:rsidTr="00E15AF1">
        <w:trPr>
          <w:trHeight w:val="11166"/>
        </w:trPr>
        <w:tc>
          <w:tcPr>
            <w:tcW w:w="468" w:type="dxa"/>
            <w:tcBorders>
              <w:top w:val="single" w:sz="6" w:space="0" w:color="auto"/>
            </w:tcBorders>
            <w:shd w:val="clear" w:color="auto" w:fill="auto"/>
          </w:tcPr>
          <w:p w:rsidR="005964D7" w:rsidRPr="006C4E81" w:rsidRDefault="005964D7" w:rsidP="00E15AF1">
            <w:pPr>
              <w:spacing w:before="40" w:after="60" w:line="140" w:lineRule="exact"/>
              <w:rPr>
                <w:rFonts w:ascii="Arial" w:hAnsi="Arial" w:cs="Arial"/>
                <w:sz w:val="12"/>
                <w:szCs w:val="12"/>
              </w:rPr>
            </w:pPr>
          </w:p>
        </w:tc>
        <w:tc>
          <w:tcPr>
            <w:tcW w:w="2503" w:type="dxa"/>
            <w:tcBorders>
              <w:top w:val="single" w:sz="6" w:space="0" w:color="auto"/>
            </w:tcBorders>
            <w:shd w:val="clear" w:color="auto" w:fill="auto"/>
          </w:tcPr>
          <w:p w:rsidR="005964D7" w:rsidRPr="006C4E81" w:rsidRDefault="005964D7" w:rsidP="00E15AF1">
            <w:pPr>
              <w:pStyle w:val="Texto"/>
              <w:spacing w:before="40" w:after="60" w:line="140" w:lineRule="exact"/>
              <w:ind w:firstLine="0"/>
              <w:rPr>
                <w:sz w:val="12"/>
                <w:szCs w:val="12"/>
              </w:rPr>
            </w:pPr>
          </w:p>
        </w:tc>
        <w:tc>
          <w:tcPr>
            <w:tcW w:w="1228" w:type="dxa"/>
            <w:tcBorders>
              <w:top w:val="single" w:sz="6" w:space="0" w:color="auto"/>
            </w:tcBorders>
            <w:shd w:val="clear" w:color="auto" w:fill="auto"/>
          </w:tcPr>
          <w:p w:rsidR="005964D7" w:rsidRPr="006C4E81" w:rsidRDefault="005964D7" w:rsidP="00E15AF1">
            <w:pPr>
              <w:pStyle w:val="Texto"/>
              <w:spacing w:before="40" w:after="60" w:line="140" w:lineRule="exact"/>
              <w:ind w:firstLine="0"/>
              <w:rPr>
                <w:sz w:val="12"/>
                <w:szCs w:val="12"/>
              </w:rPr>
            </w:pPr>
          </w:p>
        </w:tc>
        <w:tc>
          <w:tcPr>
            <w:tcW w:w="974" w:type="dxa"/>
            <w:tcBorders>
              <w:top w:val="single" w:sz="6" w:space="0" w:color="auto"/>
            </w:tcBorders>
            <w:shd w:val="clear" w:color="auto" w:fill="auto"/>
          </w:tcPr>
          <w:p w:rsidR="005964D7" w:rsidRPr="006C4E81" w:rsidRDefault="005964D7" w:rsidP="00E15AF1">
            <w:pPr>
              <w:pStyle w:val="Texto"/>
              <w:spacing w:before="40" w:after="60" w:line="140" w:lineRule="exact"/>
              <w:ind w:firstLine="0"/>
              <w:jc w:val="center"/>
              <w:rPr>
                <w:sz w:val="12"/>
                <w:szCs w:val="12"/>
              </w:rPr>
            </w:pPr>
          </w:p>
        </w:tc>
        <w:tc>
          <w:tcPr>
            <w:tcW w:w="856" w:type="dxa"/>
            <w:tcBorders>
              <w:top w:val="single" w:sz="6" w:space="0" w:color="auto"/>
            </w:tcBorders>
            <w:shd w:val="clear" w:color="auto" w:fill="auto"/>
          </w:tcPr>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r w:rsidRPr="006C4E81" w:rsidDel="003C21B8">
              <w:rPr>
                <w:sz w:val="12"/>
                <w:szCs w:val="12"/>
              </w:rPr>
              <w:t xml:space="preserve"> </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4.1.4.1 Derechos por el Uso, Goce, Aprovecha-miento o Explotación de Bienes de Dominio Público</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4.1.4.3 Derechos por Prestación de Servicios</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4.1.4.4 Accesorios de Derechos</w:t>
            </w:r>
          </w:p>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4.1.4.9    Otros Derechos</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4.1.5.1 Productos</w:t>
            </w:r>
          </w:p>
          <w:p w:rsidR="005964D7" w:rsidRPr="006C4E81" w:rsidDel="006D0FD1" w:rsidRDefault="005964D7" w:rsidP="00E15AF1">
            <w:pPr>
              <w:pStyle w:val="Texto"/>
              <w:spacing w:before="40" w:after="6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4.1.6.2 Multas</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4.1.6.3 Indemniza-ciones</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4.1.6.4 Reintegros</w:t>
            </w:r>
          </w:p>
          <w:p w:rsidR="005964D7" w:rsidRPr="006C4E81" w:rsidRDefault="005964D7" w:rsidP="00E15AF1">
            <w:pPr>
              <w:pStyle w:val="Texto"/>
              <w:spacing w:before="40" w:after="60" w:line="140" w:lineRule="exact"/>
              <w:ind w:firstLine="0"/>
              <w:jc w:val="center"/>
              <w:rPr>
                <w:sz w:val="12"/>
                <w:szCs w:val="12"/>
              </w:rPr>
            </w:pPr>
            <w:r w:rsidRPr="006C4E81">
              <w:rPr>
                <w:sz w:val="12"/>
                <w:szCs w:val="12"/>
              </w:rPr>
              <w:t xml:space="preserve">4.1.6.5 Aprovecha-mientos </w:t>
            </w:r>
            <w:r w:rsidRPr="006C4E81">
              <w:rPr>
                <w:spacing w:val="-4"/>
                <w:sz w:val="12"/>
                <w:szCs w:val="12"/>
              </w:rPr>
              <w:t>Provenientes</w:t>
            </w:r>
            <w:r w:rsidRPr="006C4E81">
              <w:rPr>
                <w:sz w:val="12"/>
                <w:szCs w:val="12"/>
              </w:rPr>
              <w:t xml:space="preserve"> de Obras Públicas</w:t>
            </w:r>
          </w:p>
        </w:tc>
        <w:tc>
          <w:tcPr>
            <w:tcW w:w="895" w:type="dxa"/>
            <w:tcBorders>
              <w:top w:val="single" w:sz="6" w:space="0" w:color="auto"/>
            </w:tcBorders>
            <w:shd w:val="clear" w:color="auto" w:fill="auto"/>
          </w:tcPr>
          <w:p w:rsidR="005964D7" w:rsidRPr="006C4E81" w:rsidRDefault="005964D7" w:rsidP="00E15AF1">
            <w:pPr>
              <w:pStyle w:val="Texto"/>
              <w:spacing w:before="40" w:after="60" w:line="140" w:lineRule="exact"/>
              <w:ind w:firstLine="0"/>
              <w:jc w:val="center"/>
              <w:rPr>
                <w:sz w:val="12"/>
                <w:szCs w:val="12"/>
              </w:rPr>
            </w:pPr>
          </w:p>
        </w:tc>
        <w:tc>
          <w:tcPr>
            <w:tcW w:w="894" w:type="dxa"/>
            <w:tcBorders>
              <w:top w:val="single" w:sz="6" w:space="0" w:color="auto"/>
            </w:tcBorders>
            <w:shd w:val="clear" w:color="auto" w:fill="auto"/>
          </w:tcPr>
          <w:p w:rsidR="005964D7" w:rsidRPr="006C4E81" w:rsidRDefault="005964D7" w:rsidP="00E15AF1">
            <w:pPr>
              <w:pStyle w:val="Texto"/>
              <w:spacing w:before="40" w:after="60" w:line="140" w:lineRule="exact"/>
              <w:ind w:firstLine="0"/>
              <w:jc w:val="center"/>
              <w:rPr>
                <w:sz w:val="12"/>
                <w:szCs w:val="12"/>
              </w:rPr>
            </w:pPr>
          </w:p>
        </w:tc>
        <w:tc>
          <w:tcPr>
            <w:tcW w:w="894" w:type="dxa"/>
            <w:tcBorders>
              <w:top w:val="single" w:sz="6" w:space="0" w:color="auto"/>
            </w:tcBorders>
            <w:shd w:val="clear" w:color="auto" w:fill="auto"/>
          </w:tcPr>
          <w:p w:rsidR="005964D7" w:rsidRPr="006C4E81" w:rsidRDefault="005964D7" w:rsidP="00E15AF1">
            <w:pPr>
              <w:pStyle w:val="Texto"/>
              <w:spacing w:before="40" w:after="60" w:line="140" w:lineRule="exact"/>
              <w:ind w:firstLine="0"/>
              <w:jc w:val="center"/>
              <w:rPr>
                <w:sz w:val="12"/>
                <w:szCs w:val="12"/>
              </w:rPr>
            </w:pPr>
          </w:p>
        </w:tc>
      </w:tr>
    </w:tbl>
    <w:p w:rsidR="000409A3" w:rsidRPr="006C4E81" w:rsidRDefault="000409A3"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409A3" w:rsidRPr="006C4E81" w:rsidTr="000409A3">
        <w:trPr>
          <w:trHeight w:val="20"/>
        </w:trPr>
        <w:tc>
          <w:tcPr>
            <w:tcW w:w="8712" w:type="dxa"/>
            <w:shd w:val="clear" w:color="auto" w:fill="auto"/>
          </w:tcPr>
          <w:p w:rsidR="000409A3" w:rsidRPr="006C4E81" w:rsidRDefault="000409A3"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0409A3" w:rsidRPr="006C4E81" w:rsidRDefault="000409A3" w:rsidP="005964D7">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0409A3" w:rsidRPr="006C4E81" w:rsidTr="00E15AF1">
        <w:trPr>
          <w:trHeight w:val="20"/>
        </w:trPr>
        <w:tc>
          <w:tcPr>
            <w:tcW w:w="46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rsidTr="00E15AF1">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rsidTr="00E15AF1">
        <w:trPr>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5964D7" w:rsidRPr="006C4E81" w:rsidTr="00E15AF1">
        <w:trPr>
          <w:trHeight w:val="48"/>
        </w:trPr>
        <w:tc>
          <w:tcPr>
            <w:tcW w:w="468" w:type="dxa"/>
            <w:tcBorders>
              <w:top w:val="single" w:sz="6" w:space="0" w:color="auto"/>
            </w:tcBorders>
            <w:shd w:val="clear" w:color="auto" w:fill="auto"/>
          </w:tcPr>
          <w:p w:rsidR="005964D7" w:rsidRPr="006C4E81" w:rsidRDefault="005964D7" w:rsidP="005964D7">
            <w:pPr>
              <w:pStyle w:val="Texto"/>
              <w:spacing w:before="40" w:after="60" w:line="120" w:lineRule="exact"/>
              <w:ind w:firstLine="0"/>
              <w:jc w:val="center"/>
              <w:rPr>
                <w:sz w:val="12"/>
                <w:szCs w:val="12"/>
              </w:rPr>
            </w:pPr>
          </w:p>
        </w:tc>
        <w:tc>
          <w:tcPr>
            <w:tcW w:w="2503" w:type="dxa"/>
            <w:tcBorders>
              <w:top w:val="single" w:sz="6" w:space="0" w:color="auto"/>
            </w:tcBorders>
            <w:shd w:val="clear" w:color="auto" w:fill="auto"/>
          </w:tcPr>
          <w:p w:rsidR="005964D7" w:rsidRPr="006C4E81" w:rsidRDefault="005964D7" w:rsidP="005964D7">
            <w:pPr>
              <w:pStyle w:val="Texto"/>
              <w:spacing w:before="40" w:after="60" w:line="120" w:lineRule="exact"/>
              <w:ind w:firstLine="0"/>
              <w:rPr>
                <w:sz w:val="12"/>
                <w:szCs w:val="12"/>
              </w:rPr>
            </w:pPr>
          </w:p>
        </w:tc>
        <w:tc>
          <w:tcPr>
            <w:tcW w:w="1228" w:type="dxa"/>
            <w:tcBorders>
              <w:top w:val="single" w:sz="6" w:space="0" w:color="auto"/>
            </w:tcBorders>
            <w:shd w:val="clear" w:color="auto" w:fill="auto"/>
          </w:tcPr>
          <w:p w:rsidR="005964D7" w:rsidRPr="006C4E81" w:rsidRDefault="005964D7" w:rsidP="005964D7">
            <w:pPr>
              <w:pStyle w:val="Texto"/>
              <w:spacing w:before="40" w:after="60" w:line="120" w:lineRule="exact"/>
              <w:ind w:firstLine="0"/>
              <w:rPr>
                <w:sz w:val="12"/>
                <w:szCs w:val="12"/>
              </w:rPr>
            </w:pPr>
          </w:p>
        </w:tc>
        <w:tc>
          <w:tcPr>
            <w:tcW w:w="974" w:type="dxa"/>
            <w:tcBorders>
              <w:top w:val="single" w:sz="6" w:space="0" w:color="auto"/>
            </w:tcBorders>
            <w:shd w:val="clear" w:color="auto" w:fill="auto"/>
          </w:tcPr>
          <w:p w:rsidR="005964D7" w:rsidRPr="006C4E81" w:rsidRDefault="005964D7" w:rsidP="005964D7">
            <w:pPr>
              <w:pStyle w:val="Texto"/>
              <w:spacing w:before="40" w:after="60" w:line="120" w:lineRule="exact"/>
              <w:ind w:firstLine="0"/>
              <w:jc w:val="center"/>
              <w:rPr>
                <w:sz w:val="12"/>
                <w:szCs w:val="12"/>
              </w:rPr>
            </w:pPr>
          </w:p>
        </w:tc>
        <w:tc>
          <w:tcPr>
            <w:tcW w:w="856" w:type="dxa"/>
            <w:tcBorders>
              <w:top w:val="single" w:sz="6" w:space="0" w:color="auto"/>
            </w:tcBorders>
            <w:shd w:val="clear" w:color="auto" w:fill="auto"/>
          </w:tcPr>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 xml:space="preserve">4.1.6.6 Aprovecha-mientos no Comprendidos en la Ley de Ingresos Vigente, Causados en Ejercicios Fiscales Anteriores Pendientes de Liquidación o Pago </w:t>
            </w:r>
          </w:p>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4.1.6.8 Accesorios de Aprove-chamientos</w:t>
            </w:r>
          </w:p>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 xml:space="preserve">4.1.6.9  </w:t>
            </w:r>
            <w:r w:rsidR="00E15AF1" w:rsidRPr="006C4E81">
              <w:rPr>
                <w:sz w:val="12"/>
                <w:szCs w:val="12"/>
              </w:rPr>
              <w:t xml:space="preserve">  </w:t>
            </w:r>
            <w:r w:rsidRPr="006C4E81">
              <w:rPr>
                <w:sz w:val="12"/>
                <w:szCs w:val="12"/>
              </w:rPr>
              <w:t xml:space="preserve">  Otros Aprovecha-mientos</w:t>
            </w:r>
          </w:p>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4.1.7.1 Ingresos por Venta de Bienes y Prestación de Servicios de Instituciones Públicas de Seguridad Social</w:t>
            </w:r>
          </w:p>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4.1.7.2 Ingresos por Venta de Bienes y Prestación de Servicios de Empresas Productivas del Estado</w:t>
            </w:r>
          </w:p>
          <w:p w:rsidR="005964D7" w:rsidRPr="006C4E81" w:rsidRDefault="005964D7" w:rsidP="00E15AF1">
            <w:pPr>
              <w:pStyle w:val="Texto"/>
              <w:spacing w:before="40" w:after="60" w:line="120" w:lineRule="exact"/>
              <w:ind w:left="-57" w:right="-57" w:firstLine="0"/>
              <w:jc w:val="center"/>
              <w:rPr>
                <w:sz w:val="12"/>
                <w:szCs w:val="12"/>
              </w:rPr>
            </w:pPr>
            <w:r w:rsidRPr="006C4E81">
              <w:rPr>
                <w:sz w:val="12"/>
                <w:szCs w:val="12"/>
              </w:rPr>
              <w:t>4.1.7.3 Ingresos por Venta de Bienes y Prestación de Servicios de Entidades Paraestatales y Fideicomisos No Empresariales y No Financieros</w:t>
            </w:r>
          </w:p>
          <w:p w:rsidR="005964D7" w:rsidRPr="006C4E81" w:rsidRDefault="005964D7" w:rsidP="00E15AF1">
            <w:pPr>
              <w:pStyle w:val="Texto"/>
              <w:spacing w:before="40" w:after="60" w:line="120" w:lineRule="exact"/>
              <w:ind w:left="-57" w:right="-57" w:firstLine="0"/>
              <w:jc w:val="center"/>
              <w:rPr>
                <w:sz w:val="12"/>
                <w:szCs w:val="12"/>
              </w:rPr>
            </w:pPr>
            <w:r w:rsidRPr="006C4E81">
              <w:rPr>
                <w:sz w:val="12"/>
                <w:szCs w:val="12"/>
              </w:rPr>
              <w:t>4.1.7.4 Ingresos por Venta de Bienes y Prestación de Servicios de Entidades Paraestatales Empresariales No Financieras con Participación Estatal Mayoritaria</w:t>
            </w:r>
          </w:p>
          <w:p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4.1.7.5 Ingresos por Venta de Bienes y Prestación de Servicios de Entidades Paraestatales Empresariales Financieras Monetarias con Participación Estatal Mayoritaria</w:t>
            </w:r>
          </w:p>
        </w:tc>
        <w:tc>
          <w:tcPr>
            <w:tcW w:w="895" w:type="dxa"/>
            <w:tcBorders>
              <w:top w:val="single" w:sz="6" w:space="0" w:color="auto"/>
            </w:tcBorders>
            <w:shd w:val="clear" w:color="auto" w:fill="auto"/>
          </w:tcPr>
          <w:p w:rsidR="005964D7" w:rsidRPr="006C4E81" w:rsidRDefault="005964D7" w:rsidP="005964D7">
            <w:pPr>
              <w:pStyle w:val="Texto"/>
              <w:spacing w:before="40" w:after="60" w:line="120" w:lineRule="exact"/>
              <w:ind w:firstLine="0"/>
              <w:jc w:val="center"/>
              <w:rPr>
                <w:sz w:val="12"/>
                <w:szCs w:val="12"/>
              </w:rPr>
            </w:pPr>
          </w:p>
        </w:tc>
        <w:tc>
          <w:tcPr>
            <w:tcW w:w="894" w:type="dxa"/>
            <w:tcBorders>
              <w:top w:val="single" w:sz="6" w:space="0" w:color="auto"/>
            </w:tcBorders>
            <w:shd w:val="clear" w:color="auto" w:fill="auto"/>
          </w:tcPr>
          <w:p w:rsidR="005964D7" w:rsidRPr="006C4E81" w:rsidRDefault="005964D7" w:rsidP="005964D7">
            <w:pPr>
              <w:pStyle w:val="Texto"/>
              <w:spacing w:before="40" w:after="60" w:line="120" w:lineRule="exact"/>
              <w:ind w:firstLine="0"/>
              <w:jc w:val="center"/>
              <w:rPr>
                <w:sz w:val="12"/>
                <w:szCs w:val="12"/>
              </w:rPr>
            </w:pPr>
          </w:p>
        </w:tc>
        <w:tc>
          <w:tcPr>
            <w:tcW w:w="894" w:type="dxa"/>
            <w:tcBorders>
              <w:top w:val="single" w:sz="6" w:space="0" w:color="auto"/>
            </w:tcBorders>
            <w:shd w:val="clear" w:color="auto" w:fill="auto"/>
          </w:tcPr>
          <w:p w:rsidR="005964D7" w:rsidRPr="006C4E81" w:rsidRDefault="005964D7" w:rsidP="005964D7">
            <w:pPr>
              <w:pStyle w:val="Texto"/>
              <w:spacing w:before="40" w:after="60" w:line="120" w:lineRule="exact"/>
              <w:ind w:firstLine="0"/>
              <w:jc w:val="center"/>
              <w:rPr>
                <w:sz w:val="12"/>
                <w:szCs w:val="12"/>
              </w:rPr>
            </w:pPr>
          </w:p>
        </w:tc>
      </w:tr>
    </w:tbl>
    <w:p w:rsidR="000409A3" w:rsidRPr="006C4E81" w:rsidRDefault="000409A3"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409A3" w:rsidRPr="006C4E81" w:rsidTr="000409A3">
        <w:trPr>
          <w:trHeight w:val="20"/>
        </w:trPr>
        <w:tc>
          <w:tcPr>
            <w:tcW w:w="8712" w:type="dxa"/>
            <w:shd w:val="clear" w:color="auto" w:fill="auto"/>
          </w:tcPr>
          <w:p w:rsidR="000409A3" w:rsidRPr="006C4E81" w:rsidRDefault="000409A3"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0409A3" w:rsidRPr="006C4E81" w:rsidRDefault="000409A3" w:rsidP="005964D7">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961"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992"/>
        <w:gridCol w:w="993"/>
        <w:gridCol w:w="894"/>
        <w:gridCol w:w="894"/>
        <w:gridCol w:w="15"/>
      </w:tblGrid>
      <w:tr w:rsidR="000409A3" w:rsidRPr="006C4E81" w:rsidTr="008B5366">
        <w:trPr>
          <w:trHeight w:val="20"/>
        </w:trPr>
        <w:tc>
          <w:tcPr>
            <w:tcW w:w="46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788" w:type="dxa"/>
            <w:gridSpan w:val="5"/>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rsidTr="008B5366">
        <w:trPr>
          <w:gridAfter w:val="1"/>
          <w:wAfter w:w="15" w:type="dxa"/>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1985"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rsidTr="008B5366">
        <w:trPr>
          <w:gridAfter w:val="1"/>
          <w:wAfter w:w="15" w:type="dxa"/>
          <w:trHeight w:val="20"/>
        </w:trPr>
        <w:tc>
          <w:tcPr>
            <w:tcW w:w="46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p>
        </w:tc>
        <w:tc>
          <w:tcPr>
            <w:tcW w:w="992"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993"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8D264F" w:rsidRPr="006C4E81" w:rsidTr="008B5366">
        <w:trPr>
          <w:gridAfter w:val="1"/>
          <w:wAfter w:w="15" w:type="dxa"/>
          <w:trHeight w:val="11495"/>
        </w:trPr>
        <w:tc>
          <w:tcPr>
            <w:tcW w:w="468" w:type="dxa"/>
            <w:tcBorders>
              <w:top w:val="single" w:sz="6" w:space="0" w:color="auto"/>
            </w:tcBorders>
            <w:shd w:val="clear" w:color="auto" w:fill="auto"/>
          </w:tcPr>
          <w:p w:rsidR="008D264F" w:rsidRPr="006C4E81" w:rsidRDefault="008D264F" w:rsidP="005964D7">
            <w:pPr>
              <w:spacing w:before="60" w:line="160" w:lineRule="exact"/>
              <w:rPr>
                <w:rFonts w:ascii="Arial" w:hAnsi="Arial" w:cs="Arial"/>
                <w:sz w:val="12"/>
                <w:szCs w:val="12"/>
              </w:rPr>
            </w:pPr>
          </w:p>
        </w:tc>
        <w:tc>
          <w:tcPr>
            <w:tcW w:w="2503" w:type="dxa"/>
            <w:tcBorders>
              <w:top w:val="single" w:sz="6" w:space="0" w:color="auto"/>
            </w:tcBorders>
            <w:shd w:val="clear" w:color="auto" w:fill="auto"/>
          </w:tcPr>
          <w:p w:rsidR="008D264F" w:rsidRPr="006C4E81" w:rsidRDefault="008D264F" w:rsidP="005964D7">
            <w:pPr>
              <w:pStyle w:val="Texto"/>
              <w:spacing w:before="60" w:after="0" w:line="160" w:lineRule="exact"/>
              <w:ind w:firstLine="0"/>
              <w:rPr>
                <w:sz w:val="12"/>
                <w:szCs w:val="12"/>
              </w:rPr>
            </w:pPr>
          </w:p>
        </w:tc>
        <w:tc>
          <w:tcPr>
            <w:tcW w:w="1228" w:type="dxa"/>
            <w:tcBorders>
              <w:top w:val="single" w:sz="6" w:space="0" w:color="auto"/>
            </w:tcBorders>
            <w:shd w:val="clear" w:color="auto" w:fill="auto"/>
          </w:tcPr>
          <w:p w:rsidR="008D264F" w:rsidRPr="006C4E81" w:rsidRDefault="008D264F" w:rsidP="005964D7">
            <w:pPr>
              <w:pStyle w:val="Texto"/>
              <w:spacing w:before="60" w:after="0" w:line="160" w:lineRule="exact"/>
              <w:ind w:firstLine="0"/>
              <w:rPr>
                <w:sz w:val="12"/>
                <w:szCs w:val="12"/>
              </w:rPr>
            </w:pPr>
          </w:p>
        </w:tc>
        <w:tc>
          <w:tcPr>
            <w:tcW w:w="974" w:type="dxa"/>
            <w:tcBorders>
              <w:top w:val="single" w:sz="6" w:space="0" w:color="auto"/>
            </w:tcBorders>
            <w:shd w:val="clear" w:color="auto" w:fill="auto"/>
          </w:tcPr>
          <w:p w:rsidR="008D264F" w:rsidRPr="006C4E81" w:rsidRDefault="008D264F" w:rsidP="005964D7">
            <w:pPr>
              <w:pStyle w:val="Texto"/>
              <w:spacing w:before="60" w:after="0" w:line="160" w:lineRule="exact"/>
              <w:ind w:firstLine="0"/>
              <w:jc w:val="center"/>
              <w:rPr>
                <w:sz w:val="12"/>
                <w:szCs w:val="12"/>
              </w:rPr>
            </w:pPr>
          </w:p>
        </w:tc>
        <w:tc>
          <w:tcPr>
            <w:tcW w:w="992" w:type="dxa"/>
            <w:tcBorders>
              <w:top w:val="single" w:sz="6" w:space="0" w:color="auto"/>
            </w:tcBorders>
            <w:shd w:val="clear" w:color="auto" w:fill="auto"/>
          </w:tcPr>
          <w:p w:rsidR="008D264F" w:rsidRPr="006C4E81" w:rsidRDefault="008D264F" w:rsidP="005964D7">
            <w:pPr>
              <w:pStyle w:val="Texto"/>
              <w:spacing w:before="60" w:after="0" w:line="140" w:lineRule="exact"/>
              <w:ind w:left="-57" w:right="-57" w:firstLine="0"/>
              <w:jc w:val="center"/>
              <w:rPr>
                <w:sz w:val="12"/>
                <w:szCs w:val="12"/>
              </w:rPr>
            </w:pPr>
            <w:r w:rsidRPr="006C4E81">
              <w:rPr>
                <w:sz w:val="12"/>
                <w:szCs w:val="12"/>
              </w:rPr>
              <w:t>4.1.7.6 Ingresos por Venta de Bienes y Prestación de Servicios de Entidades Paraestatales Empresariales Financieras No Monetarias con Participación Estatal Mayoritaria</w:t>
            </w:r>
            <w:r w:rsidRPr="006C4E81" w:rsidDel="003C21B8">
              <w:rPr>
                <w:sz w:val="12"/>
                <w:szCs w:val="12"/>
              </w:rPr>
              <w:t xml:space="preserve"> </w:t>
            </w:r>
          </w:p>
          <w:p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4.1.7.7 Ingresos por Venta de Bienes y Prestación de Servicios de Fideicomisos Financieros Públicos con Participación Estatal Mayoritaria</w:t>
            </w:r>
          </w:p>
          <w:p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4.1.7.8 Ingresos por Venta de Bienes y Prestación de Servicios de los Poderes Legislativo y Judicial, y de los Órganos Autónomos</w:t>
            </w:r>
          </w:p>
          <w:p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4.2.1.1 Participaciones</w:t>
            </w:r>
          </w:p>
          <w:p w:rsidR="008D264F" w:rsidRPr="006C4E81" w:rsidDel="003C21B8" w:rsidRDefault="008D264F" w:rsidP="005964D7">
            <w:pPr>
              <w:pStyle w:val="Texto"/>
              <w:spacing w:before="60" w:after="0" w:line="160" w:lineRule="exact"/>
              <w:ind w:firstLine="0"/>
              <w:jc w:val="center"/>
              <w:rPr>
                <w:sz w:val="12"/>
                <w:szCs w:val="12"/>
              </w:rPr>
            </w:pPr>
            <w:r w:rsidRPr="006C4E81">
              <w:rPr>
                <w:sz w:val="12"/>
                <w:szCs w:val="12"/>
              </w:rPr>
              <w:t xml:space="preserve">4.2.1.2 </w:t>
            </w:r>
            <w:r w:rsidRPr="006C4E81">
              <w:rPr>
                <w:spacing w:val="-4"/>
                <w:sz w:val="12"/>
                <w:szCs w:val="12"/>
              </w:rPr>
              <w:t>Aportaciones</w:t>
            </w:r>
          </w:p>
          <w:p w:rsidR="008D264F" w:rsidRPr="006C4E81" w:rsidDel="003C21B8" w:rsidRDefault="008D264F" w:rsidP="005964D7">
            <w:pPr>
              <w:pStyle w:val="Texto"/>
              <w:spacing w:before="60" w:after="0" w:line="160" w:lineRule="exact"/>
              <w:ind w:firstLine="0"/>
              <w:jc w:val="center"/>
              <w:rPr>
                <w:sz w:val="12"/>
                <w:szCs w:val="12"/>
              </w:rPr>
            </w:pPr>
            <w:r w:rsidRPr="006C4E81">
              <w:rPr>
                <w:sz w:val="12"/>
                <w:szCs w:val="12"/>
              </w:rPr>
              <w:t>4.2.1.3 Convenios</w:t>
            </w:r>
          </w:p>
          <w:p w:rsidR="008D264F" w:rsidRPr="006C4E81" w:rsidRDefault="008D264F" w:rsidP="005964D7">
            <w:pPr>
              <w:pStyle w:val="Texto"/>
              <w:spacing w:before="60" w:after="0" w:line="160" w:lineRule="exact"/>
              <w:ind w:firstLine="0"/>
              <w:jc w:val="center"/>
              <w:rPr>
                <w:sz w:val="12"/>
                <w:szCs w:val="12"/>
              </w:rPr>
            </w:pPr>
            <w:r w:rsidRPr="006C4E81">
              <w:rPr>
                <w:sz w:val="12"/>
                <w:szCs w:val="12"/>
              </w:rPr>
              <w:t>4.2.1.4 Incentivos Derivados de la Colaboración Fiscal</w:t>
            </w:r>
          </w:p>
          <w:p w:rsidR="008D264F" w:rsidRPr="006C4E81" w:rsidRDefault="008D264F" w:rsidP="005964D7">
            <w:pPr>
              <w:pStyle w:val="Texto"/>
              <w:spacing w:before="60" w:after="0" w:line="160" w:lineRule="exact"/>
              <w:ind w:firstLine="0"/>
              <w:jc w:val="center"/>
              <w:rPr>
                <w:sz w:val="12"/>
                <w:szCs w:val="12"/>
              </w:rPr>
            </w:pPr>
            <w:r w:rsidRPr="006C4E81">
              <w:rPr>
                <w:sz w:val="12"/>
                <w:szCs w:val="12"/>
              </w:rPr>
              <w:t>4.2.1.5 Fondos Distintos de Aportaciones</w:t>
            </w:r>
          </w:p>
          <w:p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4.2.2.1 Transferencias y Asignaciones</w:t>
            </w:r>
          </w:p>
          <w:p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4.2.2.3 Subsidios y Subvenciones</w:t>
            </w:r>
          </w:p>
          <w:p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4.2.2.5 Pensiones y Jubilaciones</w:t>
            </w:r>
          </w:p>
          <w:p w:rsidR="008D264F" w:rsidRPr="006C4E81" w:rsidRDefault="008D264F" w:rsidP="008D264F">
            <w:pPr>
              <w:pStyle w:val="Texto"/>
              <w:spacing w:before="60" w:after="0" w:line="140" w:lineRule="exact"/>
              <w:ind w:left="-57" w:right="-57" w:firstLine="0"/>
              <w:jc w:val="center"/>
              <w:rPr>
                <w:sz w:val="12"/>
                <w:szCs w:val="12"/>
              </w:rPr>
            </w:pPr>
            <w:r w:rsidRPr="006C4E81">
              <w:rPr>
                <w:sz w:val="12"/>
                <w:szCs w:val="12"/>
              </w:rPr>
              <w:t>4.2.2.7 Transferencias del Fondo Mexicano del Petróleo para la Estabilización y el Desarrollo</w:t>
            </w:r>
          </w:p>
        </w:tc>
        <w:tc>
          <w:tcPr>
            <w:tcW w:w="993" w:type="dxa"/>
            <w:tcBorders>
              <w:top w:val="single" w:sz="6" w:space="0" w:color="auto"/>
            </w:tcBorders>
            <w:shd w:val="clear" w:color="auto" w:fill="auto"/>
          </w:tcPr>
          <w:p w:rsidR="008D264F" w:rsidRPr="006C4E81" w:rsidRDefault="008D264F" w:rsidP="005964D7">
            <w:pPr>
              <w:pStyle w:val="Texto"/>
              <w:spacing w:before="60" w:after="0" w:line="160" w:lineRule="exact"/>
              <w:ind w:firstLine="0"/>
              <w:jc w:val="center"/>
              <w:rPr>
                <w:sz w:val="12"/>
                <w:szCs w:val="12"/>
              </w:rPr>
            </w:pPr>
          </w:p>
        </w:tc>
        <w:tc>
          <w:tcPr>
            <w:tcW w:w="894" w:type="dxa"/>
            <w:tcBorders>
              <w:top w:val="single" w:sz="6" w:space="0" w:color="auto"/>
            </w:tcBorders>
            <w:shd w:val="clear" w:color="auto" w:fill="auto"/>
          </w:tcPr>
          <w:p w:rsidR="008D264F" w:rsidRPr="006C4E81" w:rsidRDefault="008D264F" w:rsidP="005964D7">
            <w:pPr>
              <w:pStyle w:val="Texto"/>
              <w:spacing w:before="60" w:after="0" w:line="160" w:lineRule="exact"/>
              <w:ind w:firstLine="0"/>
              <w:jc w:val="center"/>
              <w:rPr>
                <w:sz w:val="12"/>
                <w:szCs w:val="12"/>
              </w:rPr>
            </w:pPr>
          </w:p>
        </w:tc>
        <w:tc>
          <w:tcPr>
            <w:tcW w:w="894" w:type="dxa"/>
            <w:tcBorders>
              <w:top w:val="single" w:sz="6" w:space="0" w:color="auto"/>
            </w:tcBorders>
            <w:shd w:val="clear" w:color="auto" w:fill="auto"/>
          </w:tcPr>
          <w:p w:rsidR="008D264F" w:rsidRPr="006C4E81" w:rsidRDefault="008D264F" w:rsidP="005964D7">
            <w:pPr>
              <w:pStyle w:val="Texto"/>
              <w:spacing w:before="60" w:after="0" w:line="160" w:lineRule="exact"/>
              <w:ind w:firstLine="0"/>
              <w:jc w:val="center"/>
              <w:rPr>
                <w:sz w:val="12"/>
                <w:szCs w:val="12"/>
              </w:rPr>
            </w:pPr>
          </w:p>
        </w:tc>
      </w:tr>
    </w:tbl>
    <w:p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8D264F" w:rsidRPr="006C4E81" w:rsidTr="004A3726">
        <w:trPr>
          <w:trHeight w:val="20"/>
        </w:trPr>
        <w:tc>
          <w:tcPr>
            <w:tcW w:w="8712" w:type="dxa"/>
            <w:shd w:val="clear" w:color="auto" w:fill="auto"/>
          </w:tcPr>
          <w:p w:rsidR="008D264F" w:rsidRPr="006C4E81" w:rsidRDefault="008D264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8D264F" w:rsidRPr="006C4E81" w:rsidRDefault="008D264F" w:rsidP="008D264F">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955"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1129"/>
        <w:gridCol w:w="894"/>
        <w:gridCol w:w="894"/>
        <w:gridCol w:w="9"/>
      </w:tblGrid>
      <w:tr w:rsidR="008D264F" w:rsidRPr="006C4E81" w:rsidTr="008B5366">
        <w:trPr>
          <w:trHeight w:val="20"/>
        </w:trPr>
        <w:tc>
          <w:tcPr>
            <w:tcW w:w="468" w:type="dxa"/>
            <w:vMerge w:val="restart"/>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PERIODI-CIDAD</w:t>
            </w:r>
          </w:p>
        </w:tc>
        <w:tc>
          <w:tcPr>
            <w:tcW w:w="3782" w:type="dxa"/>
            <w:gridSpan w:val="5"/>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REGISTRO</w:t>
            </w:r>
          </w:p>
        </w:tc>
      </w:tr>
      <w:tr w:rsidR="008D264F" w:rsidRPr="006C4E81" w:rsidTr="008B5366">
        <w:trPr>
          <w:gridAfter w:val="1"/>
          <w:wAfter w:w="9" w:type="dxa"/>
          <w:trHeight w:val="20"/>
        </w:trPr>
        <w:tc>
          <w:tcPr>
            <w:tcW w:w="468"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p>
        </w:tc>
        <w:tc>
          <w:tcPr>
            <w:tcW w:w="1985" w:type="dxa"/>
            <w:gridSpan w:val="2"/>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PRESUPUESTARIO</w:t>
            </w:r>
          </w:p>
        </w:tc>
      </w:tr>
      <w:tr w:rsidR="008D264F" w:rsidRPr="006C4E81" w:rsidTr="008B5366">
        <w:trPr>
          <w:gridAfter w:val="1"/>
          <w:wAfter w:w="9" w:type="dxa"/>
          <w:trHeight w:val="20"/>
        </w:trPr>
        <w:tc>
          <w:tcPr>
            <w:tcW w:w="468"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CARGO</w:t>
            </w:r>
          </w:p>
        </w:tc>
        <w:tc>
          <w:tcPr>
            <w:tcW w:w="1129" w:type="dxa"/>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8D264F" w:rsidRPr="006C4E81" w:rsidRDefault="008D264F" w:rsidP="004A3726">
            <w:pPr>
              <w:pStyle w:val="Texto"/>
              <w:spacing w:before="40" w:after="40" w:line="200" w:lineRule="exact"/>
              <w:ind w:firstLine="0"/>
              <w:jc w:val="center"/>
              <w:rPr>
                <w:b/>
                <w:sz w:val="12"/>
                <w:szCs w:val="12"/>
              </w:rPr>
            </w:pPr>
            <w:r w:rsidRPr="006C4E81">
              <w:rPr>
                <w:b/>
                <w:sz w:val="12"/>
                <w:szCs w:val="12"/>
              </w:rPr>
              <w:t>ABONO</w:t>
            </w:r>
          </w:p>
        </w:tc>
      </w:tr>
      <w:tr w:rsidR="004435FD" w:rsidRPr="006C4E81" w:rsidTr="008B5366">
        <w:trPr>
          <w:gridAfter w:val="1"/>
          <w:wAfter w:w="9" w:type="dxa"/>
          <w:trHeight w:val="6995"/>
        </w:trPr>
        <w:tc>
          <w:tcPr>
            <w:tcW w:w="468"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jc w:val="center"/>
              <w:rPr>
                <w:sz w:val="12"/>
                <w:szCs w:val="12"/>
              </w:rPr>
            </w:pPr>
          </w:p>
        </w:tc>
        <w:tc>
          <w:tcPr>
            <w:tcW w:w="2503"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rPr>
                <w:sz w:val="12"/>
                <w:szCs w:val="12"/>
              </w:rPr>
            </w:pPr>
          </w:p>
        </w:tc>
        <w:tc>
          <w:tcPr>
            <w:tcW w:w="1228"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rPr>
                <w:sz w:val="12"/>
                <w:szCs w:val="12"/>
              </w:rPr>
            </w:pPr>
          </w:p>
        </w:tc>
        <w:tc>
          <w:tcPr>
            <w:tcW w:w="974"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jc w:val="center"/>
              <w:rPr>
                <w:sz w:val="12"/>
                <w:szCs w:val="12"/>
              </w:rPr>
            </w:pPr>
          </w:p>
        </w:tc>
        <w:tc>
          <w:tcPr>
            <w:tcW w:w="856"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left="-57" w:right="-57" w:firstLine="0"/>
              <w:jc w:val="center"/>
              <w:rPr>
                <w:sz w:val="12"/>
                <w:szCs w:val="12"/>
              </w:rPr>
            </w:pPr>
            <w:r w:rsidRPr="006C4E81">
              <w:rPr>
                <w:sz w:val="12"/>
                <w:szCs w:val="12"/>
              </w:rPr>
              <w:t>4.3.1.1 Intereses Ganados de Títulos, Valores y demás Instrumentos Financieros</w:t>
            </w:r>
            <w:r w:rsidRPr="006C4E81" w:rsidDel="003C21B8">
              <w:rPr>
                <w:sz w:val="12"/>
                <w:szCs w:val="12"/>
              </w:rPr>
              <w:t xml:space="preserve"> </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4.3.1.9    Otros Ingresos Financieros</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4.3.9.2 Bonificacio-nes y Descuentos Obtenidos</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4.3.9.3 Diferencias por Tipo de Cambio a Favor</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4.3.9.4 Diferencias de Cotizaciones a Favor en Valores Negociables</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4.3.9.5 Resultado por Posición Monetaria</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4.3.9.6 Utilidades por Participación</w:t>
            </w:r>
            <w:r w:rsidRPr="006C4E81">
              <w:rPr>
                <w:spacing w:val="-4"/>
                <w:sz w:val="12"/>
                <w:szCs w:val="12"/>
              </w:rPr>
              <w:t xml:space="preserve"> </w:t>
            </w:r>
            <w:r w:rsidRPr="006C4E81">
              <w:rPr>
                <w:sz w:val="12"/>
                <w:szCs w:val="12"/>
              </w:rPr>
              <w:t>Patrimonial</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4.3.9.7 Diferencias por Reestruc-turación de Deuda Pública a Favor</w:t>
            </w:r>
          </w:p>
          <w:p w:rsidR="004435FD" w:rsidRPr="006C4E81" w:rsidRDefault="004435FD" w:rsidP="004435FD">
            <w:pPr>
              <w:pStyle w:val="Texto"/>
              <w:spacing w:before="40" w:after="40" w:line="140" w:lineRule="exact"/>
              <w:ind w:firstLine="0"/>
              <w:jc w:val="center"/>
              <w:rPr>
                <w:sz w:val="12"/>
                <w:szCs w:val="12"/>
              </w:rPr>
            </w:pPr>
            <w:r w:rsidRPr="006C4E81">
              <w:rPr>
                <w:sz w:val="12"/>
                <w:szCs w:val="12"/>
              </w:rPr>
              <w:t>4.3.9.9   Otros Ingresos y Beneficios Varios</w:t>
            </w:r>
          </w:p>
        </w:tc>
        <w:tc>
          <w:tcPr>
            <w:tcW w:w="1129"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jc w:val="center"/>
              <w:rPr>
                <w:sz w:val="12"/>
                <w:szCs w:val="12"/>
              </w:rPr>
            </w:pPr>
          </w:p>
        </w:tc>
        <w:tc>
          <w:tcPr>
            <w:tcW w:w="894"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jc w:val="center"/>
              <w:rPr>
                <w:sz w:val="12"/>
                <w:szCs w:val="12"/>
              </w:rPr>
            </w:pPr>
          </w:p>
        </w:tc>
        <w:tc>
          <w:tcPr>
            <w:tcW w:w="894" w:type="dxa"/>
            <w:tcBorders>
              <w:top w:val="single" w:sz="6" w:space="0" w:color="auto"/>
              <w:bottom w:val="nil"/>
            </w:tcBorders>
            <w:shd w:val="clear" w:color="auto" w:fill="auto"/>
          </w:tcPr>
          <w:p w:rsidR="004435FD" w:rsidRPr="006C4E81" w:rsidRDefault="004435FD" w:rsidP="004435FD">
            <w:pPr>
              <w:pStyle w:val="Texto"/>
              <w:spacing w:before="40" w:after="40" w:line="140" w:lineRule="exact"/>
              <w:ind w:firstLine="0"/>
              <w:jc w:val="center"/>
              <w:rPr>
                <w:sz w:val="12"/>
                <w:szCs w:val="12"/>
              </w:rPr>
            </w:pPr>
          </w:p>
        </w:tc>
      </w:tr>
      <w:tr w:rsidR="003C1E0F" w:rsidRPr="006C4E81" w:rsidTr="008B5366">
        <w:trPr>
          <w:gridAfter w:val="1"/>
          <w:wAfter w:w="9" w:type="dxa"/>
          <w:trHeight w:val="20"/>
        </w:trPr>
        <w:tc>
          <w:tcPr>
            <w:tcW w:w="468" w:type="dxa"/>
            <w:vMerge w:val="restart"/>
            <w:tcBorders>
              <w:top w:val="nil"/>
            </w:tcBorders>
            <w:shd w:val="clear" w:color="auto" w:fill="auto"/>
          </w:tcPr>
          <w:p w:rsidR="003C1E0F" w:rsidRPr="006C4E81" w:rsidRDefault="005C73F9" w:rsidP="005C73F9">
            <w:pPr>
              <w:pStyle w:val="Texto"/>
              <w:spacing w:before="40" w:after="40" w:line="140" w:lineRule="exact"/>
              <w:ind w:firstLine="0"/>
              <w:jc w:val="center"/>
              <w:rPr>
                <w:sz w:val="12"/>
                <w:szCs w:val="12"/>
              </w:rPr>
            </w:pPr>
            <w:r w:rsidRPr="006C4E81">
              <w:rPr>
                <w:sz w:val="12"/>
                <w:szCs w:val="12"/>
              </w:rPr>
              <w:t>2</w:t>
            </w:r>
          </w:p>
        </w:tc>
        <w:tc>
          <w:tcPr>
            <w:tcW w:w="2503" w:type="dxa"/>
            <w:vMerge w:val="restart"/>
            <w:tcBorders>
              <w:top w:val="nil"/>
            </w:tcBorders>
            <w:shd w:val="clear" w:color="auto" w:fill="auto"/>
          </w:tcPr>
          <w:p w:rsidR="003C1E0F" w:rsidRPr="006C4E81" w:rsidRDefault="003C1E0F" w:rsidP="003C1E0F">
            <w:pPr>
              <w:pStyle w:val="Texto"/>
              <w:spacing w:before="40" w:after="40" w:line="140" w:lineRule="exact"/>
              <w:ind w:firstLine="0"/>
              <w:rPr>
                <w:sz w:val="12"/>
                <w:szCs w:val="12"/>
              </w:rPr>
            </w:pPr>
            <w:r w:rsidRPr="006C4E81">
              <w:rPr>
                <w:sz w:val="12"/>
                <w:szCs w:val="12"/>
              </w:rPr>
              <w:t>Por el registro al cierre del ejercicio por el traspaso del saldo de cuentas de gastos.</w:t>
            </w:r>
          </w:p>
        </w:tc>
        <w:tc>
          <w:tcPr>
            <w:tcW w:w="1228" w:type="dxa"/>
            <w:vMerge w:val="restart"/>
            <w:tcBorders>
              <w:top w:val="nil"/>
            </w:tcBorders>
            <w:shd w:val="clear" w:color="auto" w:fill="auto"/>
          </w:tcPr>
          <w:p w:rsidR="003C1E0F" w:rsidRPr="006C4E81" w:rsidRDefault="003C1E0F" w:rsidP="003C1E0F">
            <w:pPr>
              <w:pStyle w:val="Texto"/>
              <w:spacing w:before="40" w:after="40" w:line="140" w:lineRule="exact"/>
              <w:ind w:firstLine="0"/>
              <w:rPr>
                <w:sz w:val="12"/>
                <w:szCs w:val="12"/>
              </w:rPr>
            </w:pPr>
            <w:r w:rsidRPr="006C4E81">
              <w:rPr>
                <w:sz w:val="12"/>
                <w:szCs w:val="12"/>
              </w:rPr>
              <w:t>Póliza de diario.</w:t>
            </w:r>
          </w:p>
        </w:tc>
        <w:tc>
          <w:tcPr>
            <w:tcW w:w="974" w:type="dxa"/>
            <w:vMerge w:val="restart"/>
            <w:tcBorders>
              <w:top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r w:rsidRPr="006C4E81">
              <w:rPr>
                <w:sz w:val="12"/>
                <w:szCs w:val="12"/>
              </w:rPr>
              <w:t>Anual</w:t>
            </w:r>
          </w:p>
        </w:tc>
        <w:tc>
          <w:tcPr>
            <w:tcW w:w="856" w:type="dxa"/>
            <w:vMerge w:val="restart"/>
            <w:tcBorders>
              <w:top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r w:rsidRPr="006C4E81">
              <w:rPr>
                <w:sz w:val="12"/>
                <w:szCs w:val="12"/>
              </w:rPr>
              <w:t>6.1       Resumen de Ingresos y Gastos</w:t>
            </w:r>
          </w:p>
        </w:tc>
        <w:tc>
          <w:tcPr>
            <w:tcW w:w="1129" w:type="dxa"/>
            <w:vMerge w:val="restart"/>
            <w:tcBorders>
              <w:top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r w:rsidRPr="006C4E81">
              <w:rPr>
                <w:sz w:val="12"/>
                <w:szCs w:val="12"/>
              </w:rPr>
              <w:t>5.1.1.1 Remunera-ciones al Personal de Carácter Permanente</w:t>
            </w:r>
          </w:p>
          <w:p w:rsidR="003C1E0F" w:rsidRPr="006C4E81" w:rsidRDefault="003C1E0F" w:rsidP="003C1E0F">
            <w:pPr>
              <w:pStyle w:val="Texto"/>
              <w:spacing w:before="40" w:after="40" w:line="140" w:lineRule="exact"/>
              <w:ind w:firstLine="0"/>
              <w:jc w:val="center"/>
              <w:rPr>
                <w:sz w:val="12"/>
                <w:szCs w:val="12"/>
              </w:rPr>
            </w:pPr>
            <w:r w:rsidRPr="006C4E81">
              <w:rPr>
                <w:sz w:val="12"/>
                <w:szCs w:val="12"/>
              </w:rPr>
              <w:t>5.1.1.2 Remunera-ciones al Personal de Carácter Transitorio</w:t>
            </w:r>
          </w:p>
          <w:p w:rsidR="003C1E0F" w:rsidRPr="006C4E81" w:rsidRDefault="003C1E0F" w:rsidP="003C1E0F">
            <w:pPr>
              <w:pStyle w:val="Texto"/>
              <w:spacing w:before="40" w:after="40" w:line="140" w:lineRule="exact"/>
              <w:ind w:firstLine="0"/>
              <w:jc w:val="center"/>
              <w:rPr>
                <w:sz w:val="12"/>
                <w:szCs w:val="12"/>
              </w:rPr>
            </w:pPr>
            <w:r w:rsidRPr="006C4E81">
              <w:rPr>
                <w:sz w:val="12"/>
                <w:szCs w:val="12"/>
              </w:rPr>
              <w:t>5.1.1.3 Remunera-ciones Adicionales y Especiales</w:t>
            </w:r>
          </w:p>
          <w:p w:rsidR="003C1E0F" w:rsidRPr="006C4E81" w:rsidRDefault="003C1E0F" w:rsidP="003C1E0F">
            <w:pPr>
              <w:pStyle w:val="Texto"/>
              <w:spacing w:before="40" w:after="40" w:line="140" w:lineRule="exact"/>
              <w:ind w:firstLine="0"/>
              <w:jc w:val="center"/>
              <w:rPr>
                <w:sz w:val="12"/>
                <w:szCs w:val="12"/>
              </w:rPr>
            </w:pPr>
            <w:r w:rsidRPr="006C4E81">
              <w:rPr>
                <w:sz w:val="12"/>
                <w:szCs w:val="12"/>
              </w:rPr>
              <w:t>5.1.1.4 Seguridad Social</w:t>
            </w:r>
          </w:p>
          <w:p w:rsidR="003C1E0F" w:rsidRPr="006C4E81" w:rsidRDefault="003C1E0F" w:rsidP="003C1E0F">
            <w:pPr>
              <w:pStyle w:val="Texto"/>
              <w:spacing w:before="40" w:after="40" w:line="140" w:lineRule="exact"/>
              <w:ind w:firstLine="0"/>
              <w:jc w:val="center"/>
              <w:rPr>
                <w:sz w:val="12"/>
                <w:szCs w:val="12"/>
              </w:rPr>
            </w:pPr>
            <w:r w:rsidRPr="006C4E81">
              <w:rPr>
                <w:sz w:val="12"/>
                <w:szCs w:val="12"/>
              </w:rPr>
              <w:t>5.1.1.5      Otras Prestaciones Sociales y Económicas</w:t>
            </w:r>
          </w:p>
          <w:p w:rsidR="003C1E0F" w:rsidRPr="006C4E81" w:rsidRDefault="003C1E0F" w:rsidP="003C1E0F">
            <w:pPr>
              <w:pStyle w:val="Texto"/>
              <w:spacing w:before="40" w:after="40" w:line="140" w:lineRule="exact"/>
              <w:ind w:firstLine="0"/>
              <w:jc w:val="center"/>
              <w:rPr>
                <w:sz w:val="12"/>
                <w:szCs w:val="12"/>
              </w:rPr>
            </w:pPr>
          </w:p>
        </w:tc>
        <w:tc>
          <w:tcPr>
            <w:tcW w:w="894" w:type="dxa"/>
            <w:tcBorders>
              <w:top w:val="nil"/>
              <w:bottom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94" w:type="dxa"/>
            <w:tcBorders>
              <w:top w:val="nil"/>
              <w:bottom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p>
        </w:tc>
      </w:tr>
      <w:tr w:rsidR="003C1E0F" w:rsidRPr="006C4E81" w:rsidTr="008B5366">
        <w:trPr>
          <w:gridAfter w:val="1"/>
          <w:wAfter w:w="9" w:type="dxa"/>
          <w:trHeight w:val="20"/>
        </w:trPr>
        <w:tc>
          <w:tcPr>
            <w:tcW w:w="468" w:type="dxa"/>
            <w:vMerge/>
            <w:shd w:val="clear" w:color="auto" w:fill="auto"/>
          </w:tcPr>
          <w:p w:rsidR="003C1E0F" w:rsidRPr="006C4E81" w:rsidRDefault="003C1E0F" w:rsidP="003C1E0F">
            <w:pPr>
              <w:spacing w:before="40" w:after="40" w:line="140" w:lineRule="exact"/>
              <w:rPr>
                <w:rFonts w:ascii="Arial" w:hAnsi="Arial" w:cs="Arial"/>
                <w:sz w:val="12"/>
                <w:szCs w:val="12"/>
              </w:rPr>
            </w:pPr>
          </w:p>
        </w:tc>
        <w:tc>
          <w:tcPr>
            <w:tcW w:w="2503" w:type="dxa"/>
            <w:vMerge/>
            <w:shd w:val="clear" w:color="auto" w:fill="auto"/>
          </w:tcPr>
          <w:p w:rsidR="003C1E0F" w:rsidRPr="006C4E81" w:rsidRDefault="003C1E0F" w:rsidP="003C1E0F">
            <w:pPr>
              <w:pStyle w:val="Texto"/>
              <w:spacing w:before="40" w:after="40" w:line="140" w:lineRule="exact"/>
              <w:ind w:firstLine="0"/>
              <w:rPr>
                <w:sz w:val="12"/>
                <w:szCs w:val="12"/>
              </w:rPr>
            </w:pPr>
          </w:p>
        </w:tc>
        <w:tc>
          <w:tcPr>
            <w:tcW w:w="1228" w:type="dxa"/>
            <w:vMerge/>
            <w:shd w:val="clear" w:color="auto" w:fill="auto"/>
          </w:tcPr>
          <w:p w:rsidR="003C1E0F" w:rsidRPr="006C4E81" w:rsidRDefault="003C1E0F" w:rsidP="003C1E0F">
            <w:pPr>
              <w:pStyle w:val="Texto"/>
              <w:spacing w:before="40" w:after="40" w:line="140" w:lineRule="exact"/>
              <w:ind w:firstLine="0"/>
              <w:rPr>
                <w:sz w:val="12"/>
                <w:szCs w:val="12"/>
              </w:rPr>
            </w:pPr>
          </w:p>
        </w:tc>
        <w:tc>
          <w:tcPr>
            <w:tcW w:w="974" w:type="dxa"/>
            <w:vMerge/>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56" w:type="dxa"/>
            <w:vMerge/>
            <w:shd w:val="clear" w:color="auto" w:fill="auto"/>
          </w:tcPr>
          <w:p w:rsidR="003C1E0F" w:rsidRPr="006C4E81" w:rsidRDefault="003C1E0F" w:rsidP="003C1E0F">
            <w:pPr>
              <w:pStyle w:val="Texto"/>
              <w:spacing w:before="40" w:after="40" w:line="140" w:lineRule="exact"/>
              <w:ind w:left="-57" w:right="-57" w:firstLine="0"/>
              <w:jc w:val="center"/>
              <w:rPr>
                <w:sz w:val="12"/>
                <w:szCs w:val="12"/>
              </w:rPr>
            </w:pPr>
          </w:p>
        </w:tc>
        <w:tc>
          <w:tcPr>
            <w:tcW w:w="1129" w:type="dxa"/>
            <w:vMerge/>
            <w:shd w:val="clear" w:color="auto" w:fill="auto"/>
          </w:tcPr>
          <w:p w:rsidR="003C1E0F" w:rsidRPr="006C4E81" w:rsidRDefault="003C1E0F" w:rsidP="003C1E0F">
            <w:pPr>
              <w:pStyle w:val="Texto"/>
              <w:spacing w:before="40" w:after="40" w:line="140" w:lineRule="exact"/>
              <w:jc w:val="center"/>
              <w:rPr>
                <w:sz w:val="12"/>
                <w:szCs w:val="12"/>
              </w:rPr>
            </w:pPr>
          </w:p>
        </w:tc>
        <w:tc>
          <w:tcPr>
            <w:tcW w:w="894" w:type="dxa"/>
            <w:tcBorders>
              <w:top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94" w:type="dxa"/>
            <w:tcBorders>
              <w:top w:val="nil"/>
            </w:tcBorders>
            <w:shd w:val="clear" w:color="auto" w:fill="auto"/>
          </w:tcPr>
          <w:p w:rsidR="003C1E0F" w:rsidRPr="006C4E81" w:rsidRDefault="003C1E0F" w:rsidP="003C1E0F">
            <w:pPr>
              <w:pStyle w:val="Texto"/>
              <w:spacing w:before="40" w:after="40" w:line="140" w:lineRule="exact"/>
              <w:ind w:firstLine="0"/>
              <w:jc w:val="center"/>
              <w:rPr>
                <w:sz w:val="12"/>
                <w:szCs w:val="12"/>
              </w:rPr>
            </w:pPr>
          </w:p>
        </w:tc>
      </w:tr>
      <w:tr w:rsidR="003C1E0F" w:rsidRPr="006C4E81" w:rsidTr="008B5366">
        <w:trPr>
          <w:gridAfter w:val="1"/>
          <w:wAfter w:w="9" w:type="dxa"/>
          <w:trHeight w:val="20"/>
        </w:trPr>
        <w:tc>
          <w:tcPr>
            <w:tcW w:w="468" w:type="dxa"/>
            <w:vMerge/>
            <w:shd w:val="clear" w:color="auto" w:fill="auto"/>
          </w:tcPr>
          <w:p w:rsidR="003C1E0F" w:rsidRPr="006C4E81" w:rsidRDefault="003C1E0F" w:rsidP="003C1E0F">
            <w:pPr>
              <w:spacing w:before="40" w:after="40" w:line="140" w:lineRule="exact"/>
              <w:rPr>
                <w:rFonts w:ascii="Arial" w:hAnsi="Arial" w:cs="Arial"/>
                <w:sz w:val="12"/>
                <w:szCs w:val="12"/>
              </w:rPr>
            </w:pPr>
          </w:p>
        </w:tc>
        <w:tc>
          <w:tcPr>
            <w:tcW w:w="2503" w:type="dxa"/>
            <w:vMerge/>
            <w:shd w:val="clear" w:color="auto" w:fill="auto"/>
          </w:tcPr>
          <w:p w:rsidR="003C1E0F" w:rsidRPr="006C4E81" w:rsidRDefault="003C1E0F" w:rsidP="003C1E0F">
            <w:pPr>
              <w:pStyle w:val="Texto"/>
              <w:spacing w:before="40" w:after="40" w:line="140" w:lineRule="exact"/>
              <w:ind w:firstLine="0"/>
              <w:rPr>
                <w:sz w:val="12"/>
                <w:szCs w:val="12"/>
              </w:rPr>
            </w:pPr>
          </w:p>
        </w:tc>
        <w:tc>
          <w:tcPr>
            <w:tcW w:w="1228" w:type="dxa"/>
            <w:vMerge/>
            <w:shd w:val="clear" w:color="auto" w:fill="auto"/>
          </w:tcPr>
          <w:p w:rsidR="003C1E0F" w:rsidRPr="006C4E81" w:rsidRDefault="003C1E0F" w:rsidP="003C1E0F">
            <w:pPr>
              <w:pStyle w:val="Texto"/>
              <w:spacing w:before="40" w:after="40" w:line="140" w:lineRule="exact"/>
              <w:ind w:firstLine="0"/>
              <w:rPr>
                <w:sz w:val="12"/>
                <w:szCs w:val="12"/>
              </w:rPr>
            </w:pPr>
          </w:p>
        </w:tc>
        <w:tc>
          <w:tcPr>
            <w:tcW w:w="974" w:type="dxa"/>
            <w:vMerge/>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56" w:type="dxa"/>
            <w:vMerge/>
            <w:shd w:val="clear" w:color="auto" w:fill="auto"/>
          </w:tcPr>
          <w:p w:rsidR="003C1E0F" w:rsidRPr="006C4E81" w:rsidRDefault="003C1E0F" w:rsidP="003C1E0F">
            <w:pPr>
              <w:pStyle w:val="Texto"/>
              <w:spacing w:before="40" w:after="40" w:line="140" w:lineRule="exact"/>
              <w:ind w:left="-57" w:right="-57" w:firstLine="0"/>
              <w:jc w:val="center"/>
              <w:rPr>
                <w:sz w:val="12"/>
                <w:szCs w:val="12"/>
              </w:rPr>
            </w:pPr>
          </w:p>
        </w:tc>
        <w:tc>
          <w:tcPr>
            <w:tcW w:w="1129" w:type="dxa"/>
            <w:vMerge/>
            <w:shd w:val="clear" w:color="auto" w:fill="auto"/>
          </w:tcPr>
          <w:p w:rsidR="003C1E0F" w:rsidRPr="006C4E81" w:rsidRDefault="003C1E0F" w:rsidP="003C1E0F">
            <w:pPr>
              <w:pStyle w:val="Texto"/>
              <w:spacing w:before="40" w:after="40" w:line="140" w:lineRule="exact"/>
              <w:jc w:val="center"/>
              <w:rPr>
                <w:sz w:val="12"/>
                <w:szCs w:val="12"/>
              </w:rPr>
            </w:pPr>
          </w:p>
        </w:tc>
        <w:tc>
          <w:tcPr>
            <w:tcW w:w="894" w:type="dxa"/>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94" w:type="dxa"/>
            <w:shd w:val="clear" w:color="auto" w:fill="auto"/>
          </w:tcPr>
          <w:p w:rsidR="003C1E0F" w:rsidRPr="006C4E81" w:rsidRDefault="003C1E0F" w:rsidP="003C1E0F">
            <w:pPr>
              <w:pStyle w:val="Texto"/>
              <w:spacing w:before="40" w:after="40" w:line="140" w:lineRule="exact"/>
              <w:ind w:firstLine="0"/>
              <w:jc w:val="center"/>
              <w:rPr>
                <w:sz w:val="12"/>
                <w:szCs w:val="12"/>
              </w:rPr>
            </w:pPr>
          </w:p>
        </w:tc>
      </w:tr>
      <w:tr w:rsidR="003C1E0F" w:rsidRPr="006C4E81" w:rsidTr="008B5366">
        <w:trPr>
          <w:gridAfter w:val="1"/>
          <w:wAfter w:w="9" w:type="dxa"/>
          <w:trHeight w:val="20"/>
        </w:trPr>
        <w:tc>
          <w:tcPr>
            <w:tcW w:w="468" w:type="dxa"/>
            <w:vMerge/>
            <w:shd w:val="clear" w:color="auto" w:fill="auto"/>
          </w:tcPr>
          <w:p w:rsidR="003C1E0F" w:rsidRPr="006C4E81" w:rsidRDefault="003C1E0F" w:rsidP="003C1E0F">
            <w:pPr>
              <w:spacing w:before="40" w:after="40" w:line="140" w:lineRule="exact"/>
              <w:rPr>
                <w:rFonts w:ascii="Arial" w:hAnsi="Arial" w:cs="Arial"/>
                <w:sz w:val="12"/>
                <w:szCs w:val="12"/>
              </w:rPr>
            </w:pPr>
          </w:p>
        </w:tc>
        <w:tc>
          <w:tcPr>
            <w:tcW w:w="2503" w:type="dxa"/>
            <w:vMerge/>
            <w:shd w:val="clear" w:color="auto" w:fill="auto"/>
          </w:tcPr>
          <w:p w:rsidR="003C1E0F" w:rsidRPr="006C4E81" w:rsidRDefault="003C1E0F" w:rsidP="003C1E0F">
            <w:pPr>
              <w:pStyle w:val="Texto"/>
              <w:spacing w:before="40" w:after="40" w:line="140" w:lineRule="exact"/>
              <w:ind w:firstLine="0"/>
              <w:rPr>
                <w:sz w:val="12"/>
                <w:szCs w:val="12"/>
              </w:rPr>
            </w:pPr>
          </w:p>
        </w:tc>
        <w:tc>
          <w:tcPr>
            <w:tcW w:w="1228" w:type="dxa"/>
            <w:vMerge/>
            <w:shd w:val="clear" w:color="auto" w:fill="auto"/>
          </w:tcPr>
          <w:p w:rsidR="003C1E0F" w:rsidRPr="006C4E81" w:rsidRDefault="003C1E0F" w:rsidP="003C1E0F">
            <w:pPr>
              <w:pStyle w:val="Texto"/>
              <w:spacing w:before="40" w:after="40" w:line="140" w:lineRule="exact"/>
              <w:ind w:firstLine="0"/>
              <w:rPr>
                <w:sz w:val="12"/>
                <w:szCs w:val="12"/>
              </w:rPr>
            </w:pPr>
          </w:p>
        </w:tc>
        <w:tc>
          <w:tcPr>
            <w:tcW w:w="974" w:type="dxa"/>
            <w:vMerge/>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56" w:type="dxa"/>
            <w:vMerge/>
            <w:shd w:val="clear" w:color="auto" w:fill="auto"/>
          </w:tcPr>
          <w:p w:rsidR="003C1E0F" w:rsidRPr="006C4E81" w:rsidRDefault="003C1E0F" w:rsidP="003C1E0F">
            <w:pPr>
              <w:pStyle w:val="Texto"/>
              <w:spacing w:before="40" w:after="40" w:line="140" w:lineRule="exact"/>
              <w:ind w:left="-57" w:right="-57" w:firstLine="0"/>
              <w:jc w:val="center"/>
              <w:rPr>
                <w:sz w:val="12"/>
                <w:szCs w:val="12"/>
              </w:rPr>
            </w:pPr>
          </w:p>
        </w:tc>
        <w:tc>
          <w:tcPr>
            <w:tcW w:w="1129" w:type="dxa"/>
            <w:vMerge/>
            <w:shd w:val="clear" w:color="auto" w:fill="auto"/>
          </w:tcPr>
          <w:p w:rsidR="003C1E0F" w:rsidRPr="006C4E81" w:rsidRDefault="003C1E0F" w:rsidP="003C1E0F">
            <w:pPr>
              <w:pStyle w:val="Texto"/>
              <w:spacing w:before="40" w:after="40" w:line="140" w:lineRule="exact"/>
              <w:jc w:val="center"/>
              <w:rPr>
                <w:sz w:val="12"/>
                <w:szCs w:val="12"/>
              </w:rPr>
            </w:pPr>
          </w:p>
        </w:tc>
        <w:tc>
          <w:tcPr>
            <w:tcW w:w="894" w:type="dxa"/>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94" w:type="dxa"/>
            <w:shd w:val="clear" w:color="auto" w:fill="auto"/>
          </w:tcPr>
          <w:p w:rsidR="003C1E0F" w:rsidRPr="006C4E81" w:rsidRDefault="003C1E0F" w:rsidP="003C1E0F">
            <w:pPr>
              <w:pStyle w:val="Texto"/>
              <w:spacing w:before="40" w:after="40" w:line="140" w:lineRule="exact"/>
              <w:ind w:firstLine="0"/>
              <w:jc w:val="center"/>
              <w:rPr>
                <w:sz w:val="12"/>
                <w:szCs w:val="12"/>
              </w:rPr>
            </w:pPr>
          </w:p>
        </w:tc>
      </w:tr>
      <w:tr w:rsidR="003C1E0F" w:rsidRPr="006C4E81" w:rsidTr="008B5366">
        <w:trPr>
          <w:gridAfter w:val="1"/>
          <w:wAfter w:w="9" w:type="dxa"/>
          <w:trHeight w:val="20"/>
        </w:trPr>
        <w:tc>
          <w:tcPr>
            <w:tcW w:w="468" w:type="dxa"/>
            <w:vMerge/>
            <w:shd w:val="clear" w:color="auto" w:fill="auto"/>
          </w:tcPr>
          <w:p w:rsidR="003C1E0F" w:rsidRPr="006C4E81" w:rsidRDefault="003C1E0F" w:rsidP="003C1E0F">
            <w:pPr>
              <w:spacing w:before="60" w:line="160" w:lineRule="exact"/>
              <w:rPr>
                <w:rFonts w:ascii="Arial" w:hAnsi="Arial" w:cs="Arial"/>
                <w:sz w:val="12"/>
                <w:szCs w:val="12"/>
              </w:rPr>
            </w:pPr>
          </w:p>
        </w:tc>
        <w:tc>
          <w:tcPr>
            <w:tcW w:w="2503" w:type="dxa"/>
            <w:vMerge/>
            <w:shd w:val="clear" w:color="auto" w:fill="auto"/>
          </w:tcPr>
          <w:p w:rsidR="003C1E0F" w:rsidRPr="006C4E81" w:rsidDel="003C21B8" w:rsidRDefault="003C1E0F" w:rsidP="003C1E0F">
            <w:pPr>
              <w:pStyle w:val="Texto"/>
              <w:spacing w:before="60" w:after="0" w:line="160" w:lineRule="exact"/>
              <w:ind w:firstLine="0"/>
              <w:rPr>
                <w:sz w:val="12"/>
                <w:szCs w:val="12"/>
              </w:rPr>
            </w:pPr>
          </w:p>
        </w:tc>
        <w:tc>
          <w:tcPr>
            <w:tcW w:w="1228" w:type="dxa"/>
            <w:vMerge/>
            <w:shd w:val="clear" w:color="auto" w:fill="auto"/>
          </w:tcPr>
          <w:p w:rsidR="003C1E0F" w:rsidRPr="006C4E81" w:rsidRDefault="003C1E0F" w:rsidP="003C1E0F">
            <w:pPr>
              <w:pStyle w:val="Texto"/>
              <w:spacing w:before="60" w:after="0" w:line="160" w:lineRule="exact"/>
              <w:ind w:firstLine="0"/>
              <w:rPr>
                <w:sz w:val="12"/>
                <w:szCs w:val="12"/>
              </w:rPr>
            </w:pPr>
          </w:p>
        </w:tc>
        <w:tc>
          <w:tcPr>
            <w:tcW w:w="974" w:type="dxa"/>
            <w:vMerge/>
            <w:shd w:val="clear" w:color="auto" w:fill="auto"/>
          </w:tcPr>
          <w:p w:rsidR="003C1E0F" w:rsidRPr="006C4E81" w:rsidRDefault="003C1E0F" w:rsidP="003C1E0F">
            <w:pPr>
              <w:pStyle w:val="Texto"/>
              <w:spacing w:before="60" w:after="0" w:line="160" w:lineRule="exact"/>
              <w:ind w:firstLine="0"/>
              <w:jc w:val="center"/>
              <w:rPr>
                <w:sz w:val="12"/>
                <w:szCs w:val="12"/>
              </w:rPr>
            </w:pPr>
          </w:p>
        </w:tc>
        <w:tc>
          <w:tcPr>
            <w:tcW w:w="856" w:type="dxa"/>
            <w:vMerge/>
            <w:shd w:val="clear" w:color="auto" w:fill="auto"/>
          </w:tcPr>
          <w:p w:rsidR="003C1E0F" w:rsidRPr="006C4E81" w:rsidDel="003C21B8" w:rsidRDefault="003C1E0F" w:rsidP="003C1E0F">
            <w:pPr>
              <w:pStyle w:val="Texto"/>
              <w:spacing w:before="60" w:after="0" w:line="160" w:lineRule="exact"/>
              <w:ind w:firstLine="0"/>
              <w:jc w:val="center"/>
              <w:rPr>
                <w:sz w:val="12"/>
                <w:szCs w:val="12"/>
              </w:rPr>
            </w:pPr>
          </w:p>
        </w:tc>
        <w:tc>
          <w:tcPr>
            <w:tcW w:w="1129" w:type="dxa"/>
            <w:vMerge/>
            <w:shd w:val="clear" w:color="auto" w:fill="auto"/>
          </w:tcPr>
          <w:p w:rsidR="003C1E0F" w:rsidRPr="006C4E81" w:rsidRDefault="003C1E0F" w:rsidP="003C1E0F">
            <w:pPr>
              <w:pStyle w:val="Texto"/>
              <w:spacing w:before="40" w:after="40" w:line="140" w:lineRule="exact"/>
              <w:ind w:firstLine="0"/>
              <w:jc w:val="center"/>
              <w:rPr>
                <w:sz w:val="12"/>
                <w:szCs w:val="12"/>
              </w:rPr>
            </w:pPr>
          </w:p>
        </w:tc>
        <w:tc>
          <w:tcPr>
            <w:tcW w:w="894" w:type="dxa"/>
            <w:shd w:val="clear" w:color="auto" w:fill="auto"/>
          </w:tcPr>
          <w:p w:rsidR="003C1E0F" w:rsidRPr="006C4E81" w:rsidRDefault="003C1E0F" w:rsidP="003C1E0F">
            <w:pPr>
              <w:pStyle w:val="Texto"/>
              <w:spacing w:before="60" w:after="0" w:line="160" w:lineRule="exact"/>
              <w:ind w:firstLine="0"/>
              <w:jc w:val="center"/>
              <w:rPr>
                <w:sz w:val="12"/>
                <w:szCs w:val="12"/>
              </w:rPr>
            </w:pPr>
          </w:p>
        </w:tc>
        <w:tc>
          <w:tcPr>
            <w:tcW w:w="894" w:type="dxa"/>
            <w:shd w:val="clear" w:color="auto" w:fill="auto"/>
          </w:tcPr>
          <w:p w:rsidR="003C1E0F" w:rsidRPr="006C4E81" w:rsidRDefault="003C1E0F" w:rsidP="003C1E0F">
            <w:pPr>
              <w:pStyle w:val="Texto"/>
              <w:spacing w:before="60" w:after="0" w:line="160" w:lineRule="exact"/>
              <w:ind w:firstLine="0"/>
              <w:jc w:val="center"/>
              <w:rPr>
                <w:sz w:val="12"/>
                <w:szCs w:val="12"/>
              </w:rPr>
            </w:pPr>
          </w:p>
        </w:tc>
      </w:tr>
    </w:tbl>
    <w:p w:rsidR="008D264F" w:rsidRPr="006C4E81" w:rsidRDefault="008D264F" w:rsidP="008D264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rsidTr="004A3726">
        <w:trPr>
          <w:trHeight w:val="20"/>
        </w:trPr>
        <w:tc>
          <w:tcPr>
            <w:tcW w:w="8712" w:type="dxa"/>
            <w:shd w:val="clear" w:color="auto" w:fill="auto"/>
          </w:tcPr>
          <w:p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3C1E0F" w:rsidRPr="006C4E81" w:rsidRDefault="003C1E0F" w:rsidP="003C1E0F">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3C1E0F" w:rsidRPr="006C4E81" w:rsidTr="004A3726">
        <w:trPr>
          <w:trHeight w:val="20"/>
        </w:trPr>
        <w:tc>
          <w:tcPr>
            <w:tcW w:w="46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rsidTr="004A3726">
        <w:trPr>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rsidTr="003C1E0F">
        <w:trPr>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3C1E0F" w:rsidRPr="006C4E81" w:rsidTr="004A3726">
        <w:trPr>
          <w:trHeight w:val="11100"/>
        </w:trPr>
        <w:tc>
          <w:tcPr>
            <w:tcW w:w="468"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jc w:val="center"/>
              <w:rPr>
                <w:sz w:val="12"/>
                <w:szCs w:val="12"/>
              </w:rPr>
            </w:pPr>
          </w:p>
        </w:tc>
        <w:tc>
          <w:tcPr>
            <w:tcW w:w="2503"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rPr>
                <w:sz w:val="12"/>
                <w:szCs w:val="12"/>
              </w:rPr>
            </w:pPr>
          </w:p>
        </w:tc>
        <w:tc>
          <w:tcPr>
            <w:tcW w:w="1228"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rPr>
                <w:sz w:val="12"/>
                <w:szCs w:val="12"/>
              </w:rPr>
            </w:pPr>
          </w:p>
        </w:tc>
        <w:tc>
          <w:tcPr>
            <w:tcW w:w="974"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jc w:val="center"/>
              <w:rPr>
                <w:sz w:val="12"/>
                <w:szCs w:val="12"/>
              </w:rPr>
            </w:pPr>
          </w:p>
        </w:tc>
        <w:tc>
          <w:tcPr>
            <w:tcW w:w="856"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jc w:val="center"/>
              <w:rPr>
                <w:sz w:val="12"/>
                <w:szCs w:val="12"/>
              </w:rPr>
            </w:pPr>
          </w:p>
        </w:tc>
        <w:tc>
          <w:tcPr>
            <w:tcW w:w="895"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5.1.1.6     Pago de Estímulos a Servidores Públicos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5.1.2.1 Materiales de Adminis-tración, Emisión de Documentos y Artículos Oficiales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5.1.2.2 Alimentos y Utensilios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5.1.2.3 Materias Primas y Materiales de Producción y Comerciali-zación</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5.1.2.4 Materiales y Artículos de Construcción y de Reparación</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5.1.2.5 Productos Químicos, Farmacéuti-cos y de Laboratorio</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 xml:space="preserve">5.1.2.6 </w:t>
            </w:r>
            <w:r w:rsidRPr="006C4E81">
              <w:rPr>
                <w:spacing w:val="-4"/>
                <w:sz w:val="12"/>
                <w:szCs w:val="12"/>
              </w:rPr>
              <w:t>Combustibles,</w:t>
            </w:r>
            <w:r w:rsidRPr="006C4E81">
              <w:rPr>
                <w:sz w:val="12"/>
                <w:szCs w:val="12"/>
              </w:rPr>
              <w:t xml:space="preserve"> Lubricantes y Aditivos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5.1.2.7 Vestuario, Blancos, Prendas de Protección y Artículos Deportivos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5.1.2.8 Materiales y Suministros para Seguridad</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5.1.2.9 Herramientas, Refacciones y Accesorios Menores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5.1.3.1 Servicios Básicos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5.1.3.2 Servicios de Arrendamiento</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5.1.3.3 Servicios Profesionales, Científicos y Técnicos y Otros Servicios</w:t>
            </w:r>
          </w:p>
          <w:p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5.1.3.4 Servicios Financieros, Bancarios y Comerciales</w:t>
            </w:r>
          </w:p>
        </w:tc>
        <w:tc>
          <w:tcPr>
            <w:tcW w:w="894"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jc w:val="center"/>
              <w:rPr>
                <w:sz w:val="12"/>
                <w:szCs w:val="12"/>
              </w:rPr>
            </w:pPr>
          </w:p>
        </w:tc>
        <w:tc>
          <w:tcPr>
            <w:tcW w:w="894" w:type="dxa"/>
            <w:tcBorders>
              <w:top w:val="single" w:sz="6" w:space="0" w:color="auto"/>
            </w:tcBorders>
            <w:shd w:val="clear" w:color="auto" w:fill="auto"/>
          </w:tcPr>
          <w:p w:rsidR="003C1E0F" w:rsidRPr="006C4E81" w:rsidRDefault="003C1E0F" w:rsidP="003C1E0F">
            <w:pPr>
              <w:pStyle w:val="Texto"/>
              <w:spacing w:before="40" w:after="40" w:line="150" w:lineRule="exact"/>
              <w:ind w:left="-28" w:right="-28" w:firstLine="0"/>
              <w:jc w:val="center"/>
              <w:rPr>
                <w:sz w:val="12"/>
                <w:szCs w:val="12"/>
              </w:rPr>
            </w:pPr>
          </w:p>
        </w:tc>
      </w:tr>
    </w:tbl>
    <w:p w:rsidR="005964D7" w:rsidRPr="006C4E81" w:rsidRDefault="005964D7"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rsidTr="004A3726">
        <w:trPr>
          <w:trHeight w:val="20"/>
        </w:trPr>
        <w:tc>
          <w:tcPr>
            <w:tcW w:w="8712" w:type="dxa"/>
            <w:shd w:val="clear" w:color="auto" w:fill="auto"/>
          </w:tcPr>
          <w:p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3C1E0F" w:rsidRPr="006C4E81" w:rsidRDefault="003C1E0F" w:rsidP="003C1E0F">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3C1E0F" w:rsidRPr="006C4E81" w:rsidTr="004A3726">
        <w:trPr>
          <w:trHeight w:val="20"/>
        </w:trPr>
        <w:tc>
          <w:tcPr>
            <w:tcW w:w="46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rsidTr="004A3726">
        <w:trPr>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rsidTr="004A3726">
        <w:trPr>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3C1E0F" w:rsidRPr="006C4E81" w:rsidTr="004A3726">
        <w:trPr>
          <w:trHeight w:val="10694"/>
        </w:trPr>
        <w:tc>
          <w:tcPr>
            <w:tcW w:w="468" w:type="dxa"/>
            <w:tcBorders>
              <w:top w:val="single" w:sz="6" w:space="0" w:color="auto"/>
            </w:tcBorders>
            <w:shd w:val="clear" w:color="auto" w:fill="auto"/>
          </w:tcPr>
          <w:p w:rsidR="003C1E0F" w:rsidRPr="006C4E81" w:rsidRDefault="003C1E0F" w:rsidP="003C1E0F">
            <w:pPr>
              <w:pStyle w:val="Texto"/>
              <w:spacing w:before="40" w:after="40" w:line="150" w:lineRule="exact"/>
              <w:ind w:firstLine="0"/>
              <w:jc w:val="center"/>
              <w:rPr>
                <w:sz w:val="12"/>
                <w:szCs w:val="12"/>
              </w:rPr>
            </w:pPr>
          </w:p>
        </w:tc>
        <w:tc>
          <w:tcPr>
            <w:tcW w:w="2503" w:type="dxa"/>
            <w:tcBorders>
              <w:top w:val="single" w:sz="6" w:space="0" w:color="auto"/>
            </w:tcBorders>
            <w:shd w:val="clear" w:color="auto" w:fill="auto"/>
          </w:tcPr>
          <w:p w:rsidR="003C1E0F" w:rsidRPr="006C4E81" w:rsidRDefault="003C1E0F" w:rsidP="003C1E0F">
            <w:pPr>
              <w:pStyle w:val="Texto"/>
              <w:spacing w:before="40" w:after="40" w:line="150" w:lineRule="exact"/>
              <w:ind w:firstLine="0"/>
              <w:rPr>
                <w:sz w:val="12"/>
                <w:szCs w:val="12"/>
              </w:rPr>
            </w:pPr>
          </w:p>
        </w:tc>
        <w:tc>
          <w:tcPr>
            <w:tcW w:w="1228" w:type="dxa"/>
            <w:tcBorders>
              <w:top w:val="single" w:sz="6" w:space="0" w:color="auto"/>
            </w:tcBorders>
            <w:shd w:val="clear" w:color="auto" w:fill="auto"/>
          </w:tcPr>
          <w:p w:rsidR="003C1E0F" w:rsidRPr="006C4E81" w:rsidRDefault="003C1E0F" w:rsidP="003C1E0F">
            <w:pPr>
              <w:pStyle w:val="Texto"/>
              <w:spacing w:before="40" w:after="40" w:line="150" w:lineRule="exact"/>
              <w:ind w:firstLine="0"/>
              <w:rPr>
                <w:sz w:val="12"/>
                <w:szCs w:val="12"/>
              </w:rPr>
            </w:pPr>
          </w:p>
        </w:tc>
        <w:tc>
          <w:tcPr>
            <w:tcW w:w="974" w:type="dxa"/>
            <w:tcBorders>
              <w:top w:val="single" w:sz="6" w:space="0" w:color="auto"/>
            </w:tcBorders>
            <w:shd w:val="clear" w:color="auto" w:fill="auto"/>
          </w:tcPr>
          <w:p w:rsidR="003C1E0F" w:rsidRPr="006C4E81" w:rsidRDefault="003C1E0F" w:rsidP="003C1E0F">
            <w:pPr>
              <w:pStyle w:val="Texto"/>
              <w:spacing w:before="40" w:after="40" w:line="150" w:lineRule="exact"/>
              <w:ind w:firstLine="0"/>
              <w:jc w:val="center"/>
              <w:rPr>
                <w:sz w:val="12"/>
                <w:szCs w:val="12"/>
              </w:rPr>
            </w:pPr>
          </w:p>
        </w:tc>
        <w:tc>
          <w:tcPr>
            <w:tcW w:w="856" w:type="dxa"/>
            <w:tcBorders>
              <w:top w:val="single" w:sz="6" w:space="0" w:color="auto"/>
            </w:tcBorders>
            <w:shd w:val="clear" w:color="auto" w:fill="auto"/>
          </w:tcPr>
          <w:p w:rsidR="003C1E0F" w:rsidRPr="006C4E81" w:rsidRDefault="003C1E0F" w:rsidP="003C1E0F">
            <w:pPr>
              <w:pStyle w:val="Texto"/>
              <w:spacing w:before="40" w:after="40" w:line="150" w:lineRule="exact"/>
              <w:ind w:firstLine="0"/>
              <w:jc w:val="center"/>
              <w:rPr>
                <w:sz w:val="12"/>
                <w:szCs w:val="12"/>
              </w:rPr>
            </w:pPr>
          </w:p>
        </w:tc>
        <w:tc>
          <w:tcPr>
            <w:tcW w:w="895" w:type="dxa"/>
            <w:tcBorders>
              <w:top w:val="single" w:sz="6" w:space="0" w:color="auto"/>
            </w:tcBorders>
            <w:shd w:val="clear" w:color="auto" w:fill="auto"/>
          </w:tcPr>
          <w:p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5.1.3.5 Servicios de Instalación, Reparación, </w:t>
            </w:r>
            <w:r w:rsidRPr="006C4E81">
              <w:rPr>
                <w:spacing w:val="-6"/>
                <w:sz w:val="12"/>
                <w:szCs w:val="12"/>
              </w:rPr>
              <w:t xml:space="preserve">Mantenimiento </w:t>
            </w:r>
            <w:r w:rsidRPr="006C4E81">
              <w:rPr>
                <w:sz w:val="12"/>
                <w:szCs w:val="12"/>
              </w:rPr>
              <w:t>y Conservación</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5.1.3.6 Servicios de Comunica-ción Social y Publicidad</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5.1.3.7 Servicios de Traslado y Viáticos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5.1.3.8 Servicios Oficiales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5.1.3.9    Otros Servicios Generales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5.2.1.1 Asignaciones al Sector Público</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5.2.1.2 Transferen-cias Internas al Sector Público</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5.2.2.1 </w:t>
            </w:r>
            <w:r w:rsidRPr="006C4E81">
              <w:rPr>
                <w:spacing w:val="-4"/>
                <w:sz w:val="12"/>
                <w:szCs w:val="12"/>
              </w:rPr>
              <w:t>Transferencias</w:t>
            </w:r>
            <w:r w:rsidRPr="006C4E81">
              <w:rPr>
                <w:sz w:val="12"/>
                <w:szCs w:val="12"/>
              </w:rPr>
              <w:t xml:space="preserve"> a Entidades Paraestatales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5.2.2.2 </w:t>
            </w:r>
            <w:r w:rsidRPr="006C4E81">
              <w:rPr>
                <w:spacing w:val="-4"/>
                <w:sz w:val="12"/>
                <w:szCs w:val="12"/>
              </w:rPr>
              <w:t>Transferencias</w:t>
            </w:r>
            <w:r w:rsidRPr="006C4E81">
              <w:rPr>
                <w:sz w:val="12"/>
                <w:szCs w:val="12"/>
              </w:rPr>
              <w:t xml:space="preserve"> a Entidades Federativas y Municipios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5.2.3.1 Subsidios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5.2.3.2 </w:t>
            </w:r>
            <w:r w:rsidRPr="006C4E81">
              <w:rPr>
                <w:spacing w:val="-4"/>
                <w:sz w:val="12"/>
                <w:szCs w:val="12"/>
              </w:rPr>
              <w:t>Subvenciones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5.2.4.1 Ayudas Sociales a Personas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5.2.4.2    Becas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5.2.4.3 Ayudas Sociales a Instituciones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5.2.4.4 Ayudas Sociales por Desastres Naturales y Otros Siniestros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5.2.5.1 Pensiones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5.2.5.2 Jubilaciones</w:t>
            </w:r>
          </w:p>
          <w:p w:rsidR="003C1E0F" w:rsidRPr="006C4E81" w:rsidRDefault="003C1E0F" w:rsidP="003C1E0F">
            <w:pPr>
              <w:pStyle w:val="Texto"/>
              <w:spacing w:before="40" w:after="40" w:line="150" w:lineRule="exact"/>
              <w:ind w:firstLine="0"/>
              <w:jc w:val="center"/>
              <w:rPr>
                <w:sz w:val="12"/>
                <w:szCs w:val="12"/>
              </w:rPr>
            </w:pPr>
            <w:r w:rsidRPr="006C4E81">
              <w:rPr>
                <w:sz w:val="12"/>
                <w:szCs w:val="12"/>
              </w:rPr>
              <w:t>5.2.5.9    Otras Pensiones y Jubilaciones</w:t>
            </w:r>
          </w:p>
        </w:tc>
        <w:tc>
          <w:tcPr>
            <w:tcW w:w="894" w:type="dxa"/>
            <w:tcBorders>
              <w:top w:val="single" w:sz="6" w:space="0" w:color="auto"/>
            </w:tcBorders>
            <w:shd w:val="clear" w:color="auto" w:fill="auto"/>
          </w:tcPr>
          <w:p w:rsidR="003C1E0F" w:rsidRPr="006C4E81" w:rsidRDefault="003C1E0F" w:rsidP="003C1E0F">
            <w:pPr>
              <w:pStyle w:val="Texto"/>
              <w:spacing w:before="40" w:after="40" w:line="150" w:lineRule="exact"/>
              <w:ind w:firstLine="0"/>
              <w:jc w:val="center"/>
              <w:rPr>
                <w:sz w:val="12"/>
                <w:szCs w:val="12"/>
              </w:rPr>
            </w:pPr>
          </w:p>
        </w:tc>
        <w:tc>
          <w:tcPr>
            <w:tcW w:w="894" w:type="dxa"/>
            <w:tcBorders>
              <w:top w:val="single" w:sz="6" w:space="0" w:color="auto"/>
            </w:tcBorders>
            <w:shd w:val="clear" w:color="auto" w:fill="auto"/>
          </w:tcPr>
          <w:p w:rsidR="003C1E0F" w:rsidRPr="006C4E81" w:rsidRDefault="003C1E0F" w:rsidP="003C1E0F">
            <w:pPr>
              <w:pStyle w:val="Texto"/>
              <w:spacing w:before="40" w:after="40" w:line="150" w:lineRule="exact"/>
              <w:ind w:firstLine="0"/>
              <w:jc w:val="center"/>
              <w:rPr>
                <w:sz w:val="12"/>
                <w:szCs w:val="12"/>
              </w:rPr>
            </w:pPr>
          </w:p>
        </w:tc>
      </w:tr>
    </w:tbl>
    <w:p w:rsidR="003C1E0F" w:rsidRPr="006C4E81" w:rsidRDefault="003C1E0F" w:rsidP="003C1E0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rsidTr="004A3726">
        <w:trPr>
          <w:trHeight w:val="20"/>
        </w:trPr>
        <w:tc>
          <w:tcPr>
            <w:tcW w:w="8712" w:type="dxa"/>
            <w:shd w:val="clear" w:color="auto" w:fill="auto"/>
          </w:tcPr>
          <w:p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3C1E0F" w:rsidRPr="006C4E81" w:rsidRDefault="003C1E0F" w:rsidP="003C1E0F">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810"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987"/>
        <w:gridCol w:w="894"/>
        <w:gridCol w:w="894"/>
        <w:gridCol w:w="6"/>
      </w:tblGrid>
      <w:tr w:rsidR="003C1E0F" w:rsidRPr="006C4E81" w:rsidTr="008B5366">
        <w:trPr>
          <w:trHeight w:val="20"/>
        </w:trPr>
        <w:tc>
          <w:tcPr>
            <w:tcW w:w="46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637" w:type="dxa"/>
            <w:gridSpan w:val="5"/>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rsidTr="008B5366">
        <w:trPr>
          <w:gridAfter w:val="1"/>
          <w:wAfter w:w="6" w:type="dxa"/>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1843"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rsidTr="008B5366">
        <w:trPr>
          <w:gridAfter w:val="1"/>
          <w:wAfter w:w="6" w:type="dxa"/>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987"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B44929" w:rsidRPr="006C4E81" w:rsidTr="008B5366">
        <w:trPr>
          <w:gridAfter w:val="1"/>
          <w:wAfter w:w="6" w:type="dxa"/>
          <w:trHeight w:val="48"/>
        </w:trPr>
        <w:tc>
          <w:tcPr>
            <w:tcW w:w="468" w:type="dxa"/>
            <w:tcBorders>
              <w:top w:val="single" w:sz="6" w:space="0" w:color="auto"/>
            </w:tcBorders>
            <w:shd w:val="clear" w:color="auto" w:fill="auto"/>
          </w:tcPr>
          <w:p w:rsidR="00B44929" w:rsidRPr="006C4E81" w:rsidRDefault="00B44929" w:rsidP="00B44929">
            <w:pPr>
              <w:pStyle w:val="Texto"/>
              <w:spacing w:before="40" w:after="40" w:line="150" w:lineRule="exact"/>
              <w:ind w:firstLine="0"/>
              <w:jc w:val="center"/>
              <w:rPr>
                <w:sz w:val="12"/>
                <w:szCs w:val="12"/>
              </w:rPr>
            </w:pPr>
          </w:p>
        </w:tc>
        <w:tc>
          <w:tcPr>
            <w:tcW w:w="2503" w:type="dxa"/>
            <w:tcBorders>
              <w:top w:val="single" w:sz="6" w:space="0" w:color="auto"/>
            </w:tcBorders>
            <w:shd w:val="clear" w:color="auto" w:fill="auto"/>
          </w:tcPr>
          <w:p w:rsidR="00B44929" w:rsidRPr="006C4E81" w:rsidRDefault="00B44929" w:rsidP="00B44929">
            <w:pPr>
              <w:pStyle w:val="Texto"/>
              <w:spacing w:before="40" w:after="40" w:line="150" w:lineRule="exact"/>
              <w:ind w:firstLine="0"/>
              <w:rPr>
                <w:sz w:val="12"/>
                <w:szCs w:val="12"/>
              </w:rPr>
            </w:pPr>
          </w:p>
        </w:tc>
        <w:tc>
          <w:tcPr>
            <w:tcW w:w="1228" w:type="dxa"/>
            <w:tcBorders>
              <w:top w:val="single" w:sz="6" w:space="0" w:color="auto"/>
            </w:tcBorders>
            <w:shd w:val="clear" w:color="auto" w:fill="auto"/>
          </w:tcPr>
          <w:p w:rsidR="00B44929" w:rsidRPr="006C4E81" w:rsidRDefault="00B44929" w:rsidP="00B44929">
            <w:pPr>
              <w:pStyle w:val="Texto"/>
              <w:spacing w:before="40" w:after="40" w:line="150" w:lineRule="exact"/>
              <w:ind w:firstLine="0"/>
              <w:rPr>
                <w:sz w:val="12"/>
                <w:szCs w:val="12"/>
              </w:rPr>
            </w:pPr>
          </w:p>
        </w:tc>
        <w:tc>
          <w:tcPr>
            <w:tcW w:w="974" w:type="dxa"/>
            <w:tcBorders>
              <w:top w:val="single" w:sz="6" w:space="0" w:color="auto"/>
            </w:tcBorders>
            <w:shd w:val="clear" w:color="auto" w:fill="auto"/>
          </w:tcPr>
          <w:p w:rsidR="00B44929" w:rsidRPr="006C4E81" w:rsidRDefault="00B44929" w:rsidP="00B44929">
            <w:pPr>
              <w:pStyle w:val="Texto"/>
              <w:spacing w:before="40" w:after="40" w:line="150" w:lineRule="exact"/>
              <w:ind w:firstLine="0"/>
              <w:jc w:val="center"/>
              <w:rPr>
                <w:sz w:val="12"/>
                <w:szCs w:val="12"/>
              </w:rPr>
            </w:pPr>
          </w:p>
        </w:tc>
        <w:tc>
          <w:tcPr>
            <w:tcW w:w="856" w:type="dxa"/>
            <w:tcBorders>
              <w:top w:val="single" w:sz="6" w:space="0" w:color="auto"/>
            </w:tcBorders>
            <w:shd w:val="clear" w:color="auto" w:fill="auto"/>
          </w:tcPr>
          <w:p w:rsidR="00B44929" w:rsidRPr="006C4E81" w:rsidRDefault="00B44929" w:rsidP="00B44929">
            <w:pPr>
              <w:pStyle w:val="Texto"/>
              <w:spacing w:before="40" w:after="40" w:line="150" w:lineRule="exact"/>
              <w:ind w:firstLine="0"/>
              <w:jc w:val="center"/>
              <w:rPr>
                <w:sz w:val="12"/>
                <w:szCs w:val="12"/>
              </w:rPr>
            </w:pPr>
          </w:p>
        </w:tc>
        <w:tc>
          <w:tcPr>
            <w:tcW w:w="987" w:type="dxa"/>
            <w:tcBorders>
              <w:top w:val="single" w:sz="6" w:space="0" w:color="auto"/>
            </w:tcBorders>
            <w:shd w:val="clear" w:color="auto" w:fill="auto"/>
          </w:tcPr>
          <w:p w:rsidR="00B44929" w:rsidRPr="006C4E81" w:rsidRDefault="00B44929" w:rsidP="00B44929">
            <w:pPr>
              <w:pStyle w:val="Texto"/>
              <w:spacing w:before="40" w:after="40" w:line="140" w:lineRule="exact"/>
              <w:ind w:firstLine="0"/>
              <w:jc w:val="center"/>
              <w:rPr>
                <w:sz w:val="12"/>
                <w:szCs w:val="12"/>
              </w:rPr>
            </w:pPr>
            <w:r w:rsidRPr="006C4E81">
              <w:rPr>
                <w:sz w:val="12"/>
                <w:szCs w:val="12"/>
              </w:rPr>
              <w:t>5.2.6.1 Transferen-cias a Fidei-comisos, Mandatos y Contratos Análogos al Gobierno</w:t>
            </w:r>
          </w:p>
          <w:p w:rsidR="00B44929" w:rsidRPr="006C4E81" w:rsidRDefault="00B44929" w:rsidP="00B44929">
            <w:pPr>
              <w:pStyle w:val="Texto"/>
              <w:spacing w:before="40" w:after="40" w:line="140" w:lineRule="exact"/>
              <w:ind w:firstLine="0"/>
              <w:jc w:val="center"/>
              <w:rPr>
                <w:sz w:val="12"/>
                <w:szCs w:val="12"/>
              </w:rPr>
            </w:pPr>
            <w:r w:rsidRPr="006C4E81">
              <w:rPr>
                <w:sz w:val="12"/>
                <w:szCs w:val="12"/>
              </w:rPr>
              <w:t xml:space="preserve">5.2.6.2 </w:t>
            </w:r>
            <w:r w:rsidRPr="006C4E81">
              <w:rPr>
                <w:spacing w:val="-6"/>
                <w:sz w:val="12"/>
                <w:szCs w:val="12"/>
              </w:rPr>
              <w:t>Transferencias</w:t>
            </w:r>
            <w:r w:rsidRPr="006C4E81">
              <w:rPr>
                <w:sz w:val="12"/>
                <w:szCs w:val="12"/>
              </w:rPr>
              <w:t xml:space="preserve"> </w:t>
            </w:r>
            <w:r w:rsidRPr="006C4E81">
              <w:rPr>
                <w:spacing w:val="-6"/>
                <w:sz w:val="12"/>
                <w:szCs w:val="12"/>
              </w:rPr>
              <w:t>a Fideicomisos</w:t>
            </w:r>
            <w:r w:rsidRPr="006C4E81">
              <w:rPr>
                <w:sz w:val="12"/>
                <w:szCs w:val="12"/>
              </w:rPr>
              <w:t>, Mandatos y Contratos Análogos a Entidades Paraestatales</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 xml:space="preserve">5.2.7.1 </w:t>
            </w:r>
            <w:r w:rsidRPr="006C4E81">
              <w:rPr>
                <w:spacing w:val="-6"/>
                <w:sz w:val="12"/>
                <w:szCs w:val="12"/>
              </w:rPr>
              <w:t>Transferencias</w:t>
            </w:r>
            <w:r w:rsidRPr="006C4E81">
              <w:rPr>
                <w:sz w:val="12"/>
                <w:szCs w:val="12"/>
              </w:rPr>
              <w:t xml:space="preserve"> por Obligación de Ley</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5.2.8.1 Donativos a Instituciones sin Fines de Lucro</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5.2.8.2 Donativos a Entidades Federativas y Municipios</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5.2.8.3 Donativos a Fideicomisos, Mandatos y Contratos Análogos Privados</w:t>
            </w:r>
          </w:p>
          <w:p w:rsidR="00B44929" w:rsidRPr="006C4E81" w:rsidRDefault="00B44929" w:rsidP="00B44929">
            <w:pPr>
              <w:pStyle w:val="Texto"/>
              <w:spacing w:before="40" w:after="40" w:line="140" w:lineRule="exact"/>
              <w:ind w:firstLine="0"/>
              <w:jc w:val="center"/>
              <w:rPr>
                <w:sz w:val="12"/>
                <w:szCs w:val="12"/>
              </w:rPr>
            </w:pPr>
            <w:r w:rsidRPr="006C4E81">
              <w:rPr>
                <w:sz w:val="12"/>
                <w:szCs w:val="12"/>
              </w:rPr>
              <w:t>5.2.8.4 Donativos a Fideicomisos, mandatos y contratos Análogos Estatales</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5.2.8.5 Donativos Internacio-nales</w:t>
            </w:r>
          </w:p>
          <w:p w:rsidR="00B44929" w:rsidRPr="006C4E81" w:rsidRDefault="00B44929" w:rsidP="00B44929">
            <w:pPr>
              <w:pStyle w:val="Texto"/>
              <w:spacing w:before="40" w:after="40" w:line="140" w:lineRule="exact"/>
              <w:ind w:firstLine="0"/>
              <w:jc w:val="center"/>
              <w:rPr>
                <w:sz w:val="12"/>
                <w:szCs w:val="12"/>
              </w:rPr>
            </w:pPr>
            <w:r w:rsidRPr="006C4E81">
              <w:rPr>
                <w:sz w:val="12"/>
                <w:szCs w:val="12"/>
              </w:rPr>
              <w:t xml:space="preserve">5.2.9.1 Transferen-cias al Exterior a Gobiernos Extranjeros y Organismos </w:t>
            </w:r>
            <w:r w:rsidRPr="006C4E81">
              <w:rPr>
                <w:spacing w:val="-6"/>
                <w:sz w:val="12"/>
                <w:szCs w:val="12"/>
              </w:rPr>
              <w:t>internacionales</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5.2.9.2 Transferen-cias al Sector Privado Externo</w:t>
            </w:r>
          </w:p>
          <w:p w:rsidR="00B44929" w:rsidRPr="006C4E81" w:rsidRDefault="00B44929" w:rsidP="00B44929">
            <w:pPr>
              <w:pStyle w:val="Texto"/>
              <w:spacing w:before="40" w:after="40" w:line="150" w:lineRule="exact"/>
              <w:ind w:firstLine="0"/>
              <w:jc w:val="center"/>
              <w:rPr>
                <w:sz w:val="12"/>
                <w:szCs w:val="12"/>
              </w:rPr>
            </w:pPr>
            <w:r w:rsidRPr="006C4E81">
              <w:rPr>
                <w:sz w:val="12"/>
                <w:szCs w:val="12"/>
              </w:rPr>
              <w:t>5.3.1.1 Participa-ciones de la Federación a Entidades Federativas y Municipios</w:t>
            </w:r>
          </w:p>
          <w:p w:rsidR="00B44929" w:rsidRPr="006C4E81" w:rsidRDefault="00B44929" w:rsidP="00B44929">
            <w:pPr>
              <w:pStyle w:val="Texto"/>
              <w:spacing w:before="40" w:after="40" w:line="140" w:lineRule="exact"/>
              <w:ind w:firstLine="0"/>
              <w:jc w:val="center"/>
              <w:rPr>
                <w:sz w:val="12"/>
                <w:szCs w:val="12"/>
              </w:rPr>
            </w:pPr>
            <w:r w:rsidRPr="006C4E81">
              <w:rPr>
                <w:sz w:val="12"/>
                <w:szCs w:val="12"/>
              </w:rPr>
              <w:t>5.3.1.2 Participacio-nes de las Entidades Federativas a los Municipios</w:t>
            </w:r>
          </w:p>
        </w:tc>
        <w:tc>
          <w:tcPr>
            <w:tcW w:w="894" w:type="dxa"/>
            <w:tcBorders>
              <w:top w:val="single" w:sz="6" w:space="0" w:color="auto"/>
            </w:tcBorders>
            <w:shd w:val="clear" w:color="auto" w:fill="auto"/>
          </w:tcPr>
          <w:p w:rsidR="00B44929" w:rsidRPr="006C4E81" w:rsidRDefault="00B44929" w:rsidP="00B44929">
            <w:pPr>
              <w:pStyle w:val="Texto"/>
              <w:spacing w:before="40" w:after="40" w:line="150" w:lineRule="exact"/>
              <w:ind w:firstLine="0"/>
              <w:jc w:val="center"/>
              <w:rPr>
                <w:sz w:val="12"/>
                <w:szCs w:val="12"/>
              </w:rPr>
            </w:pPr>
          </w:p>
        </w:tc>
        <w:tc>
          <w:tcPr>
            <w:tcW w:w="894" w:type="dxa"/>
            <w:tcBorders>
              <w:top w:val="single" w:sz="6" w:space="0" w:color="auto"/>
            </w:tcBorders>
            <w:shd w:val="clear" w:color="auto" w:fill="auto"/>
          </w:tcPr>
          <w:p w:rsidR="00B44929" w:rsidRPr="006C4E81" w:rsidRDefault="00B44929" w:rsidP="00B44929">
            <w:pPr>
              <w:pStyle w:val="Texto"/>
              <w:spacing w:before="40" w:after="40" w:line="150" w:lineRule="exact"/>
              <w:ind w:firstLine="0"/>
              <w:jc w:val="center"/>
              <w:rPr>
                <w:sz w:val="12"/>
                <w:szCs w:val="12"/>
              </w:rPr>
            </w:pPr>
          </w:p>
        </w:tc>
      </w:tr>
    </w:tbl>
    <w:p w:rsidR="003C1E0F" w:rsidRPr="006C4E81" w:rsidRDefault="003C1E0F" w:rsidP="003C1E0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rsidTr="004A3726">
        <w:trPr>
          <w:trHeight w:val="20"/>
        </w:trPr>
        <w:tc>
          <w:tcPr>
            <w:tcW w:w="8712" w:type="dxa"/>
            <w:shd w:val="clear" w:color="auto" w:fill="auto"/>
          </w:tcPr>
          <w:p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3C1E0F" w:rsidRPr="006C4E81" w:rsidRDefault="003C1E0F" w:rsidP="003C1E0F">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3C1E0F" w:rsidRPr="006C4E81" w:rsidTr="004A3726">
        <w:trPr>
          <w:trHeight w:val="20"/>
        </w:trPr>
        <w:tc>
          <w:tcPr>
            <w:tcW w:w="46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rsidTr="004A3726">
        <w:trPr>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rsidTr="004A3726">
        <w:trPr>
          <w:trHeight w:val="20"/>
        </w:trPr>
        <w:tc>
          <w:tcPr>
            <w:tcW w:w="46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557215" w:rsidRPr="006C4E81" w:rsidTr="004A3726">
        <w:trPr>
          <w:trHeight w:val="10430"/>
        </w:trPr>
        <w:tc>
          <w:tcPr>
            <w:tcW w:w="468" w:type="dxa"/>
            <w:tcBorders>
              <w:top w:val="single" w:sz="6" w:space="0" w:color="auto"/>
            </w:tcBorders>
            <w:shd w:val="clear" w:color="auto" w:fill="auto"/>
          </w:tcPr>
          <w:p w:rsidR="00557215" w:rsidRPr="006C4E81" w:rsidRDefault="00557215" w:rsidP="00557215">
            <w:pPr>
              <w:pStyle w:val="Texto"/>
              <w:spacing w:before="40" w:after="40" w:line="150" w:lineRule="exact"/>
              <w:ind w:firstLine="0"/>
              <w:jc w:val="center"/>
              <w:rPr>
                <w:sz w:val="12"/>
                <w:szCs w:val="12"/>
              </w:rPr>
            </w:pPr>
          </w:p>
        </w:tc>
        <w:tc>
          <w:tcPr>
            <w:tcW w:w="2503" w:type="dxa"/>
            <w:tcBorders>
              <w:top w:val="single" w:sz="6" w:space="0" w:color="auto"/>
            </w:tcBorders>
            <w:shd w:val="clear" w:color="auto" w:fill="auto"/>
          </w:tcPr>
          <w:p w:rsidR="00557215" w:rsidRPr="006C4E81" w:rsidRDefault="00557215" w:rsidP="00557215">
            <w:pPr>
              <w:pStyle w:val="Texto"/>
              <w:spacing w:before="40" w:after="40" w:line="150" w:lineRule="exact"/>
              <w:ind w:firstLine="0"/>
              <w:rPr>
                <w:sz w:val="12"/>
                <w:szCs w:val="12"/>
              </w:rPr>
            </w:pPr>
          </w:p>
        </w:tc>
        <w:tc>
          <w:tcPr>
            <w:tcW w:w="1228" w:type="dxa"/>
            <w:tcBorders>
              <w:top w:val="single" w:sz="6" w:space="0" w:color="auto"/>
            </w:tcBorders>
            <w:shd w:val="clear" w:color="auto" w:fill="auto"/>
          </w:tcPr>
          <w:p w:rsidR="00557215" w:rsidRPr="006C4E81" w:rsidRDefault="00557215" w:rsidP="00557215">
            <w:pPr>
              <w:pStyle w:val="Texto"/>
              <w:spacing w:before="40" w:after="40" w:line="150" w:lineRule="exact"/>
              <w:ind w:firstLine="0"/>
              <w:rPr>
                <w:sz w:val="12"/>
                <w:szCs w:val="12"/>
              </w:rPr>
            </w:pPr>
          </w:p>
        </w:tc>
        <w:tc>
          <w:tcPr>
            <w:tcW w:w="974" w:type="dxa"/>
            <w:tcBorders>
              <w:top w:val="single" w:sz="6" w:space="0" w:color="auto"/>
            </w:tcBorders>
            <w:shd w:val="clear" w:color="auto" w:fill="auto"/>
          </w:tcPr>
          <w:p w:rsidR="00557215" w:rsidRPr="006C4E81" w:rsidRDefault="00557215" w:rsidP="00557215">
            <w:pPr>
              <w:pStyle w:val="Texto"/>
              <w:spacing w:before="40" w:after="40" w:line="150" w:lineRule="exact"/>
              <w:ind w:firstLine="0"/>
              <w:jc w:val="center"/>
              <w:rPr>
                <w:sz w:val="12"/>
                <w:szCs w:val="12"/>
              </w:rPr>
            </w:pPr>
          </w:p>
        </w:tc>
        <w:tc>
          <w:tcPr>
            <w:tcW w:w="856" w:type="dxa"/>
            <w:tcBorders>
              <w:top w:val="single" w:sz="6" w:space="0" w:color="auto"/>
            </w:tcBorders>
            <w:shd w:val="clear" w:color="auto" w:fill="auto"/>
          </w:tcPr>
          <w:p w:rsidR="00557215" w:rsidRPr="006C4E81" w:rsidRDefault="00557215" w:rsidP="00557215">
            <w:pPr>
              <w:pStyle w:val="Texto"/>
              <w:spacing w:before="40" w:after="40" w:line="150" w:lineRule="exact"/>
              <w:ind w:firstLine="0"/>
              <w:jc w:val="center"/>
              <w:rPr>
                <w:sz w:val="12"/>
                <w:szCs w:val="12"/>
              </w:rPr>
            </w:pPr>
          </w:p>
        </w:tc>
        <w:tc>
          <w:tcPr>
            <w:tcW w:w="895" w:type="dxa"/>
            <w:tcBorders>
              <w:top w:val="single" w:sz="6" w:space="0" w:color="auto"/>
            </w:tcBorders>
            <w:shd w:val="clear" w:color="auto" w:fill="auto"/>
          </w:tcPr>
          <w:p w:rsidR="00557215" w:rsidRPr="006C4E81" w:rsidRDefault="00557215" w:rsidP="00557215">
            <w:pPr>
              <w:pStyle w:val="Texto"/>
              <w:spacing w:before="40" w:after="40" w:line="150" w:lineRule="exact"/>
              <w:ind w:firstLine="0"/>
              <w:jc w:val="center"/>
              <w:rPr>
                <w:sz w:val="12"/>
                <w:szCs w:val="12"/>
              </w:rPr>
            </w:pPr>
            <w:r w:rsidRPr="006C4E81">
              <w:rPr>
                <w:sz w:val="12"/>
                <w:szCs w:val="12"/>
              </w:rPr>
              <w:t>5.3.2.1 Aportaciones de la Federa-ción a Entidades Federativas y Municipios</w:t>
            </w:r>
          </w:p>
          <w:p w:rsidR="00557215" w:rsidRPr="006C4E81" w:rsidRDefault="00557215" w:rsidP="00557215">
            <w:pPr>
              <w:pStyle w:val="Texto"/>
              <w:spacing w:before="40" w:after="40" w:line="140" w:lineRule="exact"/>
              <w:ind w:firstLine="0"/>
              <w:jc w:val="center"/>
              <w:rPr>
                <w:sz w:val="12"/>
                <w:szCs w:val="12"/>
              </w:rPr>
            </w:pPr>
            <w:r w:rsidRPr="006C4E81">
              <w:rPr>
                <w:sz w:val="12"/>
                <w:szCs w:val="12"/>
              </w:rPr>
              <w:t>5.3.2.2 Aportaciones de las Entida-des Federa-vas a los Municipios</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5.3.3.1 Convenios de Reasignación</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5.3.3.2 Convenios de Descentrali-zación y Otros</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5.4.1.1 Intereses de la Deuda Pública Interna</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5.4.1.2 Intereses de la Deuda Pública Externa</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5.4.2.1 Comisiones de la Deuda Pública Interna</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5.4.2.2 Comisiones de la Deuda Pública Externa</w:t>
            </w:r>
          </w:p>
          <w:p w:rsidR="00557215" w:rsidRPr="006C4E81" w:rsidRDefault="00557215" w:rsidP="00557215">
            <w:pPr>
              <w:pStyle w:val="Texto"/>
              <w:spacing w:before="40" w:after="40" w:line="140" w:lineRule="exact"/>
              <w:ind w:firstLine="0"/>
              <w:jc w:val="center"/>
              <w:rPr>
                <w:sz w:val="12"/>
                <w:szCs w:val="12"/>
              </w:rPr>
            </w:pPr>
            <w:r w:rsidRPr="006C4E81">
              <w:rPr>
                <w:sz w:val="12"/>
                <w:szCs w:val="12"/>
              </w:rPr>
              <w:t>5.4.3.1 Gastos de la Deuda Pública Interna</w:t>
            </w:r>
          </w:p>
          <w:p w:rsidR="00557215" w:rsidRPr="006C4E81" w:rsidRDefault="00557215" w:rsidP="00557215">
            <w:pPr>
              <w:pStyle w:val="Texto"/>
              <w:spacing w:before="40" w:after="40" w:line="140" w:lineRule="exact"/>
              <w:ind w:firstLine="0"/>
              <w:jc w:val="center"/>
              <w:rPr>
                <w:sz w:val="12"/>
                <w:szCs w:val="12"/>
              </w:rPr>
            </w:pPr>
            <w:r w:rsidRPr="006C4E81">
              <w:rPr>
                <w:sz w:val="12"/>
                <w:szCs w:val="12"/>
              </w:rPr>
              <w:t>5.4.3.2 Gastos de la Deuda Pública Externa</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 xml:space="preserve">5.4.4.1       Costo por Coberturas </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 xml:space="preserve">5.4.5.1 Apoyos Financieros a </w:t>
            </w:r>
            <w:r w:rsidRPr="006C4E81">
              <w:rPr>
                <w:spacing w:val="-4"/>
                <w:sz w:val="12"/>
                <w:szCs w:val="12"/>
              </w:rPr>
              <w:t>Intermediarios</w:t>
            </w:r>
          </w:p>
          <w:p w:rsidR="00557215" w:rsidRPr="006C4E81" w:rsidRDefault="00557215" w:rsidP="00557215">
            <w:pPr>
              <w:pStyle w:val="Texto"/>
              <w:spacing w:before="40" w:after="40" w:line="140" w:lineRule="exact"/>
              <w:ind w:firstLine="0"/>
              <w:jc w:val="center"/>
              <w:rPr>
                <w:sz w:val="12"/>
                <w:szCs w:val="12"/>
              </w:rPr>
            </w:pPr>
            <w:r w:rsidRPr="006C4E81">
              <w:rPr>
                <w:sz w:val="12"/>
                <w:szCs w:val="12"/>
              </w:rPr>
              <w:t>5.4.5.2       Apoyo Financieros a Ahorradores y Deudores del Sistema Financiero Nacional</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5.5.9.1 Gastos de Ejercicios Anteriores</w:t>
            </w:r>
          </w:p>
          <w:p w:rsidR="00557215" w:rsidRPr="006C4E81" w:rsidRDefault="00557215" w:rsidP="00557215">
            <w:pPr>
              <w:pStyle w:val="Texto"/>
              <w:spacing w:before="40" w:after="40" w:line="150" w:lineRule="exact"/>
              <w:ind w:firstLine="0"/>
              <w:jc w:val="center"/>
              <w:rPr>
                <w:sz w:val="12"/>
                <w:szCs w:val="12"/>
              </w:rPr>
            </w:pPr>
            <w:r w:rsidRPr="006C4E81">
              <w:rPr>
                <w:sz w:val="12"/>
                <w:szCs w:val="12"/>
              </w:rPr>
              <w:t>5.5.9.2 Pérdidas por Responsabi-lidades</w:t>
            </w:r>
          </w:p>
        </w:tc>
        <w:tc>
          <w:tcPr>
            <w:tcW w:w="894" w:type="dxa"/>
            <w:tcBorders>
              <w:top w:val="single" w:sz="6" w:space="0" w:color="auto"/>
            </w:tcBorders>
            <w:shd w:val="clear" w:color="auto" w:fill="auto"/>
          </w:tcPr>
          <w:p w:rsidR="00557215" w:rsidRPr="006C4E81" w:rsidRDefault="00557215" w:rsidP="00557215">
            <w:pPr>
              <w:pStyle w:val="Texto"/>
              <w:spacing w:before="40" w:after="40" w:line="150" w:lineRule="exact"/>
              <w:ind w:firstLine="0"/>
              <w:jc w:val="center"/>
              <w:rPr>
                <w:sz w:val="12"/>
                <w:szCs w:val="12"/>
              </w:rPr>
            </w:pPr>
          </w:p>
        </w:tc>
        <w:tc>
          <w:tcPr>
            <w:tcW w:w="894" w:type="dxa"/>
            <w:tcBorders>
              <w:top w:val="single" w:sz="6" w:space="0" w:color="auto"/>
            </w:tcBorders>
            <w:shd w:val="clear" w:color="auto" w:fill="auto"/>
          </w:tcPr>
          <w:p w:rsidR="00557215" w:rsidRPr="006C4E81" w:rsidRDefault="00557215" w:rsidP="00557215">
            <w:pPr>
              <w:pStyle w:val="Texto"/>
              <w:spacing w:before="40" w:after="40" w:line="150" w:lineRule="exact"/>
              <w:ind w:firstLine="0"/>
              <w:jc w:val="center"/>
              <w:rPr>
                <w:sz w:val="12"/>
                <w:szCs w:val="12"/>
              </w:rPr>
            </w:pPr>
          </w:p>
        </w:tc>
      </w:tr>
    </w:tbl>
    <w:p w:rsidR="00557215" w:rsidRPr="006C4E81" w:rsidRDefault="00557215" w:rsidP="00557215">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57215" w:rsidRPr="006C4E81" w:rsidTr="004A3726">
        <w:trPr>
          <w:trHeight w:val="20"/>
        </w:trPr>
        <w:tc>
          <w:tcPr>
            <w:tcW w:w="8712" w:type="dxa"/>
            <w:shd w:val="clear" w:color="auto" w:fill="auto"/>
          </w:tcPr>
          <w:p w:rsidR="00557215" w:rsidRPr="006C4E81" w:rsidRDefault="00557215"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rsidR="00557215" w:rsidRPr="006C4E81" w:rsidRDefault="00557215" w:rsidP="00557215">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1041"/>
      </w:tblGrid>
      <w:tr w:rsidR="00557215" w:rsidRPr="006C4E81" w:rsidTr="008B5366">
        <w:trPr>
          <w:trHeight w:val="20"/>
        </w:trPr>
        <w:tc>
          <w:tcPr>
            <w:tcW w:w="468" w:type="dxa"/>
            <w:vMerge w:val="restart"/>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PERIODI-CIDAD</w:t>
            </w:r>
          </w:p>
        </w:tc>
        <w:tc>
          <w:tcPr>
            <w:tcW w:w="3686" w:type="dxa"/>
            <w:gridSpan w:val="4"/>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REGISTRO</w:t>
            </w:r>
          </w:p>
        </w:tc>
      </w:tr>
      <w:tr w:rsidR="00557215" w:rsidRPr="006C4E81" w:rsidTr="008B5366">
        <w:trPr>
          <w:trHeight w:val="20"/>
        </w:trPr>
        <w:tc>
          <w:tcPr>
            <w:tcW w:w="468"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CONTABLE</w:t>
            </w:r>
          </w:p>
        </w:tc>
        <w:tc>
          <w:tcPr>
            <w:tcW w:w="1935" w:type="dxa"/>
            <w:gridSpan w:val="2"/>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PRESUPUESTARIO</w:t>
            </w:r>
          </w:p>
        </w:tc>
      </w:tr>
      <w:tr w:rsidR="00557215" w:rsidRPr="006C4E81" w:rsidTr="008B5366">
        <w:trPr>
          <w:trHeight w:val="20"/>
        </w:trPr>
        <w:tc>
          <w:tcPr>
            <w:tcW w:w="468"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CARGO</w:t>
            </w:r>
          </w:p>
        </w:tc>
        <w:tc>
          <w:tcPr>
            <w:tcW w:w="1041" w:type="dxa"/>
            <w:tcBorders>
              <w:top w:val="single" w:sz="6" w:space="0" w:color="auto"/>
              <w:bottom w:val="single" w:sz="6" w:space="0" w:color="auto"/>
            </w:tcBorders>
            <w:shd w:val="clear" w:color="auto" w:fill="auto"/>
            <w:vAlign w:val="center"/>
          </w:tcPr>
          <w:p w:rsidR="00557215" w:rsidRPr="006C4E81" w:rsidRDefault="00557215" w:rsidP="004A3726">
            <w:pPr>
              <w:pStyle w:val="Texto"/>
              <w:spacing w:before="40" w:after="40" w:line="200" w:lineRule="exact"/>
              <w:ind w:firstLine="0"/>
              <w:jc w:val="center"/>
              <w:rPr>
                <w:b/>
                <w:sz w:val="12"/>
                <w:szCs w:val="12"/>
              </w:rPr>
            </w:pPr>
            <w:r w:rsidRPr="006C4E81">
              <w:rPr>
                <w:b/>
                <w:sz w:val="12"/>
                <w:szCs w:val="12"/>
              </w:rPr>
              <w:t>ABONO</w:t>
            </w:r>
          </w:p>
        </w:tc>
      </w:tr>
      <w:tr w:rsidR="00181103" w:rsidRPr="006C4E81" w:rsidTr="008B5366">
        <w:trPr>
          <w:trHeight w:val="4775"/>
        </w:trPr>
        <w:tc>
          <w:tcPr>
            <w:tcW w:w="468" w:type="dxa"/>
            <w:tcBorders>
              <w:top w:val="single" w:sz="6" w:space="0" w:color="auto"/>
            </w:tcBorders>
            <w:shd w:val="clear" w:color="auto" w:fill="auto"/>
          </w:tcPr>
          <w:p w:rsidR="00181103" w:rsidRPr="006C4E81" w:rsidRDefault="00181103" w:rsidP="00181103">
            <w:pPr>
              <w:pStyle w:val="Texto"/>
              <w:spacing w:before="40" w:after="40" w:line="160" w:lineRule="exact"/>
              <w:ind w:firstLine="0"/>
              <w:jc w:val="center"/>
              <w:rPr>
                <w:sz w:val="12"/>
                <w:szCs w:val="12"/>
              </w:rPr>
            </w:pPr>
          </w:p>
        </w:tc>
        <w:tc>
          <w:tcPr>
            <w:tcW w:w="2503" w:type="dxa"/>
            <w:tcBorders>
              <w:top w:val="single" w:sz="6" w:space="0" w:color="auto"/>
            </w:tcBorders>
            <w:shd w:val="clear" w:color="auto" w:fill="auto"/>
          </w:tcPr>
          <w:p w:rsidR="00181103" w:rsidRPr="006C4E81" w:rsidRDefault="00181103" w:rsidP="00181103">
            <w:pPr>
              <w:pStyle w:val="Texto"/>
              <w:spacing w:before="40" w:after="40" w:line="160" w:lineRule="exact"/>
              <w:ind w:firstLine="0"/>
              <w:rPr>
                <w:sz w:val="12"/>
                <w:szCs w:val="12"/>
              </w:rPr>
            </w:pPr>
          </w:p>
        </w:tc>
        <w:tc>
          <w:tcPr>
            <w:tcW w:w="1228" w:type="dxa"/>
            <w:tcBorders>
              <w:top w:val="single" w:sz="6" w:space="0" w:color="auto"/>
            </w:tcBorders>
            <w:shd w:val="clear" w:color="auto" w:fill="auto"/>
          </w:tcPr>
          <w:p w:rsidR="00181103" w:rsidRPr="006C4E81" w:rsidRDefault="00181103" w:rsidP="00181103">
            <w:pPr>
              <w:pStyle w:val="Texto"/>
              <w:spacing w:before="40" w:after="40" w:line="160" w:lineRule="exact"/>
              <w:ind w:firstLine="0"/>
              <w:rPr>
                <w:sz w:val="12"/>
                <w:szCs w:val="12"/>
              </w:rPr>
            </w:pPr>
          </w:p>
        </w:tc>
        <w:tc>
          <w:tcPr>
            <w:tcW w:w="974" w:type="dxa"/>
            <w:tcBorders>
              <w:top w:val="single" w:sz="6" w:space="0" w:color="auto"/>
            </w:tcBorders>
            <w:shd w:val="clear" w:color="auto" w:fill="auto"/>
          </w:tcPr>
          <w:p w:rsidR="00181103" w:rsidRPr="006C4E81" w:rsidRDefault="00181103" w:rsidP="00181103">
            <w:pPr>
              <w:pStyle w:val="Texto"/>
              <w:spacing w:before="40" w:after="40" w:line="160" w:lineRule="exact"/>
              <w:ind w:firstLine="0"/>
              <w:jc w:val="center"/>
              <w:rPr>
                <w:sz w:val="12"/>
                <w:szCs w:val="12"/>
              </w:rPr>
            </w:pPr>
          </w:p>
        </w:tc>
        <w:tc>
          <w:tcPr>
            <w:tcW w:w="856" w:type="dxa"/>
            <w:tcBorders>
              <w:top w:val="single" w:sz="6" w:space="0" w:color="auto"/>
            </w:tcBorders>
            <w:shd w:val="clear" w:color="auto" w:fill="auto"/>
          </w:tcPr>
          <w:p w:rsidR="00181103" w:rsidRPr="006C4E81" w:rsidRDefault="00181103" w:rsidP="00181103">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rsidR="00181103" w:rsidRPr="006C4E81" w:rsidRDefault="00181103" w:rsidP="00181103">
            <w:pPr>
              <w:pStyle w:val="Texto"/>
              <w:spacing w:before="40" w:after="40" w:line="160" w:lineRule="exact"/>
              <w:ind w:firstLine="0"/>
              <w:jc w:val="center"/>
              <w:rPr>
                <w:sz w:val="12"/>
                <w:szCs w:val="12"/>
              </w:rPr>
            </w:pPr>
            <w:r w:rsidRPr="006C4E81">
              <w:rPr>
                <w:sz w:val="12"/>
                <w:szCs w:val="12"/>
              </w:rPr>
              <w:t>5.5.9.3 Bonificacio-nes y Descuentos Otorgados</w:t>
            </w:r>
          </w:p>
          <w:p w:rsidR="00181103" w:rsidRPr="006C4E81" w:rsidRDefault="00181103" w:rsidP="00181103">
            <w:pPr>
              <w:pStyle w:val="Texto"/>
              <w:spacing w:before="40" w:after="40" w:line="160" w:lineRule="exact"/>
              <w:ind w:firstLine="0"/>
              <w:jc w:val="center"/>
              <w:rPr>
                <w:sz w:val="12"/>
                <w:szCs w:val="12"/>
              </w:rPr>
            </w:pPr>
            <w:r w:rsidRPr="006C4E81">
              <w:rPr>
                <w:sz w:val="12"/>
                <w:szCs w:val="12"/>
              </w:rPr>
              <w:t>5.5.9.4 Diferencias por Tipo de Cambio Negativas</w:t>
            </w:r>
          </w:p>
          <w:p w:rsidR="00181103" w:rsidRPr="006C4E81" w:rsidRDefault="00181103" w:rsidP="00181103">
            <w:pPr>
              <w:pStyle w:val="Texto"/>
              <w:spacing w:before="40" w:after="40" w:line="160" w:lineRule="exact"/>
              <w:ind w:firstLine="0"/>
              <w:jc w:val="center"/>
              <w:rPr>
                <w:sz w:val="12"/>
                <w:szCs w:val="12"/>
              </w:rPr>
            </w:pPr>
            <w:r w:rsidRPr="006C4E81">
              <w:rPr>
                <w:sz w:val="12"/>
                <w:szCs w:val="12"/>
              </w:rPr>
              <w:t>5.5.9.5 Diferencias de Cotizaciones Negativas en Valores Negociables</w:t>
            </w:r>
          </w:p>
          <w:p w:rsidR="00181103" w:rsidRPr="006C4E81" w:rsidRDefault="00181103" w:rsidP="00181103">
            <w:pPr>
              <w:pStyle w:val="Texto"/>
              <w:spacing w:before="40" w:after="40" w:line="160" w:lineRule="exact"/>
              <w:ind w:firstLine="0"/>
              <w:jc w:val="center"/>
              <w:rPr>
                <w:sz w:val="12"/>
                <w:szCs w:val="12"/>
              </w:rPr>
            </w:pPr>
            <w:r w:rsidRPr="006C4E81">
              <w:rPr>
                <w:sz w:val="12"/>
                <w:szCs w:val="12"/>
              </w:rPr>
              <w:t>5.5.9.6 Resultado por Posición Monetaria</w:t>
            </w:r>
          </w:p>
          <w:p w:rsidR="00181103" w:rsidRPr="006C4E81" w:rsidRDefault="00181103" w:rsidP="00181103">
            <w:pPr>
              <w:pStyle w:val="Texto"/>
              <w:spacing w:before="40" w:after="40" w:line="160" w:lineRule="exact"/>
              <w:ind w:firstLine="0"/>
              <w:jc w:val="center"/>
              <w:rPr>
                <w:sz w:val="12"/>
                <w:szCs w:val="12"/>
              </w:rPr>
            </w:pPr>
            <w:r w:rsidRPr="006C4E81">
              <w:rPr>
                <w:sz w:val="12"/>
                <w:szCs w:val="12"/>
              </w:rPr>
              <w:t>5.5.9.7 Pérdidas por Participación Patrimonial</w:t>
            </w:r>
          </w:p>
          <w:p w:rsidR="00181103" w:rsidRPr="006C4E81" w:rsidRDefault="00181103" w:rsidP="00181103">
            <w:pPr>
              <w:pStyle w:val="Texto"/>
              <w:spacing w:before="40" w:after="40" w:line="160" w:lineRule="exact"/>
              <w:ind w:firstLine="0"/>
              <w:jc w:val="center"/>
              <w:rPr>
                <w:sz w:val="12"/>
                <w:szCs w:val="12"/>
              </w:rPr>
            </w:pPr>
            <w:r w:rsidRPr="006C4E81">
              <w:rPr>
                <w:sz w:val="12"/>
                <w:szCs w:val="12"/>
              </w:rPr>
              <w:t>5.5.9.8 Diferencias por Reestruc-turación de Deuda Pública Negativas</w:t>
            </w:r>
          </w:p>
          <w:p w:rsidR="00181103" w:rsidRPr="006C4E81" w:rsidRDefault="00181103" w:rsidP="00181103">
            <w:pPr>
              <w:pStyle w:val="Texto"/>
              <w:spacing w:before="40" w:after="40" w:line="160" w:lineRule="exact"/>
              <w:ind w:firstLine="0"/>
              <w:jc w:val="center"/>
              <w:rPr>
                <w:sz w:val="12"/>
                <w:szCs w:val="12"/>
              </w:rPr>
            </w:pPr>
            <w:r w:rsidRPr="006C4E81">
              <w:rPr>
                <w:sz w:val="12"/>
                <w:szCs w:val="12"/>
              </w:rPr>
              <w:t>5.5.9.9     Otros Gastos Varios</w:t>
            </w:r>
          </w:p>
        </w:tc>
        <w:tc>
          <w:tcPr>
            <w:tcW w:w="894" w:type="dxa"/>
            <w:tcBorders>
              <w:top w:val="single" w:sz="6" w:space="0" w:color="auto"/>
            </w:tcBorders>
            <w:shd w:val="clear" w:color="auto" w:fill="auto"/>
          </w:tcPr>
          <w:p w:rsidR="00181103" w:rsidRPr="006C4E81" w:rsidRDefault="00181103" w:rsidP="00181103">
            <w:pPr>
              <w:pStyle w:val="Texto"/>
              <w:spacing w:before="40" w:after="40" w:line="160" w:lineRule="exact"/>
              <w:ind w:firstLine="0"/>
              <w:jc w:val="center"/>
              <w:rPr>
                <w:sz w:val="12"/>
                <w:szCs w:val="12"/>
              </w:rPr>
            </w:pPr>
          </w:p>
        </w:tc>
        <w:tc>
          <w:tcPr>
            <w:tcW w:w="1041" w:type="dxa"/>
            <w:tcBorders>
              <w:top w:val="single" w:sz="6" w:space="0" w:color="auto"/>
            </w:tcBorders>
            <w:shd w:val="clear" w:color="auto" w:fill="auto"/>
          </w:tcPr>
          <w:p w:rsidR="00181103" w:rsidRPr="006C4E81" w:rsidRDefault="00181103" w:rsidP="00181103">
            <w:pPr>
              <w:pStyle w:val="Texto"/>
              <w:spacing w:before="40" w:after="40" w:line="160" w:lineRule="exact"/>
              <w:ind w:firstLine="0"/>
              <w:jc w:val="center"/>
              <w:rPr>
                <w:sz w:val="12"/>
                <w:szCs w:val="12"/>
              </w:rPr>
            </w:pPr>
          </w:p>
        </w:tc>
      </w:tr>
      <w:tr w:rsidR="00652BD1" w:rsidRPr="006C4E81" w:rsidTr="008B5366">
        <w:trPr>
          <w:trHeight w:val="48"/>
        </w:trPr>
        <w:tc>
          <w:tcPr>
            <w:tcW w:w="468"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r w:rsidRPr="006C4E81">
              <w:rPr>
                <w:sz w:val="12"/>
                <w:szCs w:val="12"/>
              </w:rPr>
              <w:t>3</w:t>
            </w:r>
          </w:p>
        </w:tc>
        <w:tc>
          <w:tcPr>
            <w:tcW w:w="2503" w:type="dxa"/>
            <w:tcBorders>
              <w:top w:val="nil"/>
              <w:bottom w:val="nil"/>
            </w:tcBorders>
            <w:shd w:val="clear" w:color="auto" w:fill="auto"/>
          </w:tcPr>
          <w:p w:rsidR="00652BD1" w:rsidRPr="006C4E81" w:rsidRDefault="00652BD1" w:rsidP="00652BD1">
            <w:pPr>
              <w:pStyle w:val="Texto"/>
              <w:spacing w:before="40" w:after="40" w:line="160" w:lineRule="exact"/>
              <w:ind w:firstLine="0"/>
              <w:rPr>
                <w:sz w:val="12"/>
                <w:szCs w:val="12"/>
              </w:rPr>
            </w:pPr>
            <w:r w:rsidRPr="006C4E81">
              <w:rPr>
                <w:sz w:val="12"/>
                <w:szCs w:val="12"/>
              </w:rPr>
              <w:t>Por el ahorro en la Hacienda Pública/Patrimonio.</w:t>
            </w:r>
          </w:p>
        </w:tc>
        <w:tc>
          <w:tcPr>
            <w:tcW w:w="1228" w:type="dxa"/>
            <w:tcBorders>
              <w:top w:val="nil"/>
              <w:bottom w:val="nil"/>
            </w:tcBorders>
            <w:shd w:val="clear" w:color="auto" w:fill="auto"/>
          </w:tcPr>
          <w:p w:rsidR="00652BD1" w:rsidRPr="006C4E81" w:rsidRDefault="00652BD1" w:rsidP="00652BD1">
            <w:pPr>
              <w:pStyle w:val="Texto"/>
              <w:spacing w:before="40" w:after="40" w:line="160" w:lineRule="exact"/>
              <w:ind w:firstLine="0"/>
              <w:rPr>
                <w:sz w:val="12"/>
                <w:szCs w:val="12"/>
              </w:rPr>
            </w:pPr>
            <w:r w:rsidRPr="006C4E81">
              <w:rPr>
                <w:sz w:val="12"/>
                <w:szCs w:val="12"/>
              </w:rPr>
              <w:t>Póliza de diario.</w:t>
            </w:r>
          </w:p>
        </w:tc>
        <w:tc>
          <w:tcPr>
            <w:tcW w:w="974"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p>
        </w:tc>
        <w:tc>
          <w:tcPr>
            <w:tcW w:w="856"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r w:rsidRPr="006C4E81">
              <w:rPr>
                <w:sz w:val="12"/>
                <w:szCs w:val="12"/>
              </w:rPr>
              <w:t>6.1 Resumen de Ingresos y Gastos</w:t>
            </w:r>
          </w:p>
        </w:tc>
        <w:tc>
          <w:tcPr>
            <w:tcW w:w="895"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r w:rsidRPr="006C4E81">
              <w:rPr>
                <w:sz w:val="12"/>
                <w:szCs w:val="12"/>
              </w:rPr>
              <w:t>6.2          Ahorro de la gestión</w:t>
            </w:r>
          </w:p>
        </w:tc>
        <w:tc>
          <w:tcPr>
            <w:tcW w:w="894"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p>
        </w:tc>
        <w:tc>
          <w:tcPr>
            <w:tcW w:w="1041"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p>
        </w:tc>
      </w:tr>
      <w:tr w:rsidR="00652BD1" w:rsidRPr="006C4E81" w:rsidTr="008B5366">
        <w:trPr>
          <w:trHeight w:val="48"/>
        </w:trPr>
        <w:tc>
          <w:tcPr>
            <w:tcW w:w="468"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r w:rsidRPr="006C4E81">
              <w:rPr>
                <w:sz w:val="12"/>
                <w:szCs w:val="12"/>
              </w:rPr>
              <w:t>4</w:t>
            </w:r>
          </w:p>
        </w:tc>
        <w:tc>
          <w:tcPr>
            <w:tcW w:w="2503" w:type="dxa"/>
            <w:tcBorders>
              <w:top w:val="nil"/>
              <w:bottom w:val="nil"/>
            </w:tcBorders>
            <w:shd w:val="clear" w:color="auto" w:fill="auto"/>
          </w:tcPr>
          <w:p w:rsidR="00652BD1" w:rsidRPr="006C4E81" w:rsidRDefault="00652BD1" w:rsidP="00652BD1">
            <w:pPr>
              <w:pStyle w:val="Texto"/>
              <w:spacing w:before="40" w:after="40" w:line="160" w:lineRule="exact"/>
              <w:ind w:firstLine="0"/>
              <w:rPr>
                <w:sz w:val="12"/>
                <w:szCs w:val="12"/>
              </w:rPr>
            </w:pPr>
            <w:r w:rsidRPr="006C4E81">
              <w:rPr>
                <w:sz w:val="12"/>
                <w:szCs w:val="12"/>
              </w:rPr>
              <w:t>Por el desahorro en la Hacienda Pública/Patrimonio.</w:t>
            </w: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p w:rsidR="00652BD1" w:rsidRPr="006C4E81" w:rsidRDefault="00652BD1" w:rsidP="00652BD1">
            <w:pPr>
              <w:pStyle w:val="Texto"/>
              <w:spacing w:before="40" w:after="40" w:line="160" w:lineRule="exact"/>
              <w:ind w:firstLine="0"/>
              <w:rPr>
                <w:sz w:val="12"/>
                <w:szCs w:val="12"/>
              </w:rPr>
            </w:pPr>
          </w:p>
        </w:tc>
        <w:tc>
          <w:tcPr>
            <w:tcW w:w="1228" w:type="dxa"/>
            <w:tcBorders>
              <w:top w:val="nil"/>
              <w:bottom w:val="nil"/>
            </w:tcBorders>
            <w:shd w:val="clear" w:color="auto" w:fill="auto"/>
          </w:tcPr>
          <w:p w:rsidR="00652BD1" w:rsidRPr="006C4E81" w:rsidRDefault="00652BD1" w:rsidP="00652BD1">
            <w:pPr>
              <w:pStyle w:val="Texto"/>
              <w:spacing w:before="40" w:after="40" w:line="160" w:lineRule="exact"/>
              <w:ind w:firstLine="0"/>
              <w:rPr>
                <w:sz w:val="12"/>
                <w:szCs w:val="12"/>
              </w:rPr>
            </w:pPr>
            <w:r w:rsidRPr="006C4E81">
              <w:rPr>
                <w:sz w:val="12"/>
                <w:szCs w:val="12"/>
              </w:rPr>
              <w:t>Póliza de diario.</w:t>
            </w:r>
          </w:p>
        </w:tc>
        <w:tc>
          <w:tcPr>
            <w:tcW w:w="974"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p>
        </w:tc>
        <w:tc>
          <w:tcPr>
            <w:tcW w:w="856"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r w:rsidRPr="006C4E81">
              <w:rPr>
                <w:sz w:val="12"/>
                <w:szCs w:val="12"/>
              </w:rPr>
              <w:t>6.3 Desahorro de la gestión</w:t>
            </w:r>
          </w:p>
        </w:tc>
        <w:tc>
          <w:tcPr>
            <w:tcW w:w="895"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r w:rsidRPr="006C4E81">
              <w:rPr>
                <w:sz w:val="12"/>
                <w:szCs w:val="12"/>
              </w:rPr>
              <w:t>6.1             Resumen de Ingresos y Gastos</w:t>
            </w:r>
          </w:p>
        </w:tc>
        <w:tc>
          <w:tcPr>
            <w:tcW w:w="894"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p>
        </w:tc>
        <w:tc>
          <w:tcPr>
            <w:tcW w:w="1041" w:type="dxa"/>
            <w:tcBorders>
              <w:top w:val="nil"/>
              <w:bottom w:val="nil"/>
            </w:tcBorders>
            <w:shd w:val="clear" w:color="auto" w:fill="auto"/>
          </w:tcPr>
          <w:p w:rsidR="00652BD1" w:rsidRPr="006C4E81" w:rsidRDefault="00652BD1" w:rsidP="00652BD1">
            <w:pPr>
              <w:pStyle w:val="Texto"/>
              <w:spacing w:before="40" w:after="40" w:line="160" w:lineRule="exact"/>
              <w:ind w:firstLine="0"/>
              <w:jc w:val="center"/>
              <w:rPr>
                <w:sz w:val="12"/>
                <w:szCs w:val="12"/>
              </w:rPr>
            </w:pPr>
          </w:p>
        </w:tc>
      </w:tr>
      <w:tr w:rsidR="00652BD1" w:rsidRPr="006C4E81" w:rsidTr="008B5366">
        <w:trPr>
          <w:trHeight w:val="48"/>
        </w:trPr>
        <w:tc>
          <w:tcPr>
            <w:tcW w:w="468"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jc w:val="center"/>
              <w:rPr>
                <w:sz w:val="12"/>
                <w:szCs w:val="12"/>
              </w:rPr>
            </w:pPr>
          </w:p>
        </w:tc>
        <w:tc>
          <w:tcPr>
            <w:tcW w:w="2503"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rPr>
                <w:sz w:val="12"/>
                <w:szCs w:val="12"/>
              </w:rPr>
            </w:pPr>
          </w:p>
        </w:tc>
        <w:tc>
          <w:tcPr>
            <w:tcW w:w="1228"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rPr>
                <w:sz w:val="12"/>
                <w:szCs w:val="12"/>
              </w:rPr>
            </w:pPr>
          </w:p>
        </w:tc>
        <w:tc>
          <w:tcPr>
            <w:tcW w:w="974"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jc w:val="center"/>
              <w:rPr>
                <w:sz w:val="12"/>
                <w:szCs w:val="12"/>
              </w:rPr>
            </w:pPr>
          </w:p>
        </w:tc>
        <w:tc>
          <w:tcPr>
            <w:tcW w:w="856"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jc w:val="center"/>
              <w:rPr>
                <w:sz w:val="12"/>
                <w:szCs w:val="12"/>
              </w:rPr>
            </w:pPr>
          </w:p>
        </w:tc>
        <w:tc>
          <w:tcPr>
            <w:tcW w:w="895"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jc w:val="center"/>
              <w:rPr>
                <w:sz w:val="12"/>
                <w:szCs w:val="12"/>
              </w:rPr>
            </w:pPr>
          </w:p>
        </w:tc>
        <w:tc>
          <w:tcPr>
            <w:tcW w:w="894"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jc w:val="center"/>
              <w:rPr>
                <w:sz w:val="12"/>
                <w:szCs w:val="12"/>
              </w:rPr>
            </w:pPr>
          </w:p>
        </w:tc>
        <w:tc>
          <w:tcPr>
            <w:tcW w:w="1041" w:type="dxa"/>
            <w:tcBorders>
              <w:top w:val="nil"/>
              <w:bottom w:val="single" w:sz="6" w:space="0" w:color="auto"/>
            </w:tcBorders>
            <w:shd w:val="clear" w:color="auto" w:fill="auto"/>
          </w:tcPr>
          <w:p w:rsidR="00652BD1" w:rsidRPr="006C4E81" w:rsidRDefault="00652BD1" w:rsidP="00652BD1">
            <w:pPr>
              <w:pStyle w:val="Texto"/>
              <w:spacing w:before="40" w:after="40" w:line="140" w:lineRule="exact"/>
              <w:ind w:firstLine="0"/>
              <w:jc w:val="center"/>
              <w:rPr>
                <w:sz w:val="12"/>
                <w:szCs w:val="12"/>
              </w:rPr>
            </w:pPr>
          </w:p>
        </w:tc>
      </w:tr>
    </w:tbl>
    <w:p w:rsidR="00557215" w:rsidRPr="006C4E81" w:rsidRDefault="00557215" w:rsidP="00557215">
      <w:pPr>
        <w:pStyle w:val="Texto"/>
      </w:pPr>
    </w:p>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9703" w:type="dxa"/>
            <w:shd w:val="clear" w:color="auto" w:fill="auto"/>
          </w:tcPr>
          <w:p w:rsidR="006D5C52" w:rsidRPr="006C4E81" w:rsidRDefault="006D5C52" w:rsidP="006D5C52">
            <w:pPr>
              <w:pStyle w:val="Texto"/>
              <w:spacing w:before="40" w:after="40" w:line="240" w:lineRule="auto"/>
              <w:ind w:firstLine="0"/>
              <w:jc w:val="center"/>
              <w:rPr>
                <w:b/>
                <w:smallCaps/>
                <w:szCs w:val="18"/>
              </w:rPr>
            </w:pPr>
            <w:r w:rsidRPr="006C4E81">
              <w:rPr>
                <w:b/>
                <w:smallCaps/>
                <w:szCs w:val="18"/>
              </w:rPr>
              <w:t>VIII.1.2 Cierre de Cuentas Patrimoniales</w:t>
            </w:r>
          </w:p>
        </w:tc>
      </w:tr>
    </w:tbl>
    <w:p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E05945" w:rsidRPr="006C4E81" w:rsidTr="006D5C52">
        <w:trPr>
          <w:trHeight w:val="20"/>
        </w:trPr>
        <w:tc>
          <w:tcPr>
            <w:tcW w:w="468"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REGISTRO</w:t>
            </w:r>
          </w:p>
        </w:tc>
      </w:tr>
      <w:tr w:rsidR="00E05945" w:rsidRPr="006C4E81" w:rsidTr="006D5C52">
        <w:trPr>
          <w:trHeight w:val="20"/>
        </w:trPr>
        <w:tc>
          <w:tcPr>
            <w:tcW w:w="46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r w:rsidRPr="006C4E81">
              <w:rPr>
                <w:b/>
                <w:sz w:val="12"/>
                <w:szCs w:val="12"/>
              </w:rPr>
              <w:t>PRESUPUESTARIO</w:t>
            </w:r>
          </w:p>
        </w:tc>
      </w:tr>
      <w:tr w:rsidR="00E05945" w:rsidRPr="006C4E81" w:rsidTr="006D5C52">
        <w:trPr>
          <w:trHeight w:val="20"/>
        </w:trPr>
        <w:tc>
          <w:tcPr>
            <w:tcW w:w="46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40" w:lineRule="auto"/>
              <w:ind w:firstLine="0"/>
              <w:jc w:val="center"/>
              <w:rPr>
                <w:b/>
                <w:sz w:val="12"/>
                <w:szCs w:val="12"/>
              </w:rPr>
            </w:pPr>
            <w:r w:rsidRPr="006C4E81">
              <w:rPr>
                <w:b/>
                <w:sz w:val="12"/>
                <w:szCs w:val="12"/>
              </w:rPr>
              <w:t>ABONO</w:t>
            </w:r>
          </w:p>
        </w:tc>
      </w:tr>
      <w:tr w:rsidR="00E05945" w:rsidRPr="006C4E81" w:rsidTr="006D5C52">
        <w:trPr>
          <w:trHeight w:val="20"/>
        </w:trPr>
        <w:tc>
          <w:tcPr>
            <w:tcW w:w="468" w:type="dxa"/>
            <w:tcBorders>
              <w:top w:val="single" w:sz="6" w:space="0" w:color="auto"/>
            </w:tcBorders>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E05945" w:rsidRPr="006C4E81" w:rsidRDefault="00E05945" w:rsidP="00E05945">
            <w:pPr>
              <w:pStyle w:val="Texto"/>
              <w:spacing w:before="40" w:after="40" w:line="160" w:lineRule="exact"/>
              <w:ind w:firstLine="0"/>
              <w:rPr>
                <w:sz w:val="12"/>
                <w:szCs w:val="12"/>
              </w:rPr>
            </w:pPr>
            <w:r w:rsidRPr="006C4E81">
              <w:rPr>
                <w:sz w:val="12"/>
                <w:szCs w:val="12"/>
              </w:rPr>
              <w:t>Por el cierre de cuentas patrimoniales con ahorro en la gestión</w:t>
            </w:r>
          </w:p>
        </w:tc>
        <w:tc>
          <w:tcPr>
            <w:tcW w:w="1228" w:type="dxa"/>
            <w:tcBorders>
              <w:top w:val="single" w:sz="6" w:space="0" w:color="auto"/>
            </w:tcBorders>
            <w:shd w:val="clear" w:color="auto" w:fill="auto"/>
          </w:tcPr>
          <w:p w:rsidR="00E05945" w:rsidRPr="006C4E81" w:rsidRDefault="00E05945" w:rsidP="00E05945">
            <w:pPr>
              <w:pStyle w:val="Texto"/>
              <w:spacing w:before="40" w:after="40" w:line="160" w:lineRule="exact"/>
              <w:ind w:firstLine="0"/>
              <w:rPr>
                <w:sz w:val="12"/>
                <w:szCs w:val="12"/>
              </w:rPr>
            </w:pPr>
            <w:r w:rsidRPr="006C4E81">
              <w:rPr>
                <w:sz w:val="12"/>
                <w:szCs w:val="12"/>
              </w:rPr>
              <w:t>Póliza de diario.</w:t>
            </w:r>
          </w:p>
        </w:tc>
        <w:tc>
          <w:tcPr>
            <w:tcW w:w="1011" w:type="dxa"/>
            <w:tcBorders>
              <w:top w:val="single" w:sz="6" w:space="0" w:color="auto"/>
            </w:tcBorders>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6.2 Ahorro de la gestión</w:t>
            </w:r>
          </w:p>
        </w:tc>
        <w:tc>
          <w:tcPr>
            <w:tcW w:w="895" w:type="dxa"/>
            <w:tcBorders>
              <w:top w:val="single" w:sz="6" w:space="0" w:color="auto"/>
            </w:tcBorders>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3.2 Patrimonio Generado</w:t>
            </w:r>
          </w:p>
        </w:tc>
        <w:tc>
          <w:tcPr>
            <w:tcW w:w="894" w:type="dxa"/>
            <w:tcBorders>
              <w:top w:val="single" w:sz="6" w:space="0" w:color="auto"/>
            </w:tcBorders>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rsidR="00E05945" w:rsidRPr="006C4E81" w:rsidRDefault="00E05945" w:rsidP="00E05945">
            <w:pPr>
              <w:pStyle w:val="Texto"/>
              <w:spacing w:before="40" w:after="40" w:line="160" w:lineRule="exact"/>
              <w:ind w:firstLine="0"/>
              <w:jc w:val="center"/>
              <w:rPr>
                <w:sz w:val="12"/>
                <w:szCs w:val="12"/>
              </w:rPr>
            </w:pPr>
          </w:p>
        </w:tc>
      </w:tr>
      <w:tr w:rsidR="00E05945" w:rsidRPr="006C4E81" w:rsidTr="006D5C52">
        <w:trPr>
          <w:trHeight w:val="20"/>
        </w:trPr>
        <w:tc>
          <w:tcPr>
            <w:tcW w:w="468"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2503" w:type="dxa"/>
            <w:shd w:val="clear" w:color="auto" w:fill="auto"/>
          </w:tcPr>
          <w:p w:rsidR="00E05945" w:rsidRPr="006C4E81" w:rsidRDefault="00E05945" w:rsidP="00E05945">
            <w:pPr>
              <w:pStyle w:val="Texto"/>
              <w:spacing w:before="40" w:after="40" w:line="160" w:lineRule="exact"/>
              <w:ind w:firstLine="0"/>
              <w:rPr>
                <w:sz w:val="12"/>
                <w:szCs w:val="12"/>
              </w:rPr>
            </w:pPr>
          </w:p>
        </w:tc>
        <w:tc>
          <w:tcPr>
            <w:tcW w:w="1228" w:type="dxa"/>
            <w:shd w:val="clear" w:color="auto" w:fill="auto"/>
          </w:tcPr>
          <w:p w:rsidR="00E05945" w:rsidRPr="006C4E81" w:rsidRDefault="00E05945" w:rsidP="00E05945">
            <w:pPr>
              <w:pStyle w:val="Texto"/>
              <w:spacing w:before="40" w:after="40" w:line="160" w:lineRule="exact"/>
              <w:ind w:firstLine="0"/>
              <w:rPr>
                <w:sz w:val="12"/>
                <w:szCs w:val="12"/>
              </w:rPr>
            </w:pPr>
          </w:p>
        </w:tc>
        <w:tc>
          <w:tcPr>
            <w:tcW w:w="1011"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5" w:type="dxa"/>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3.2.1 Resultados del Ejercicio: Ahorro / (Desahorro)</w:t>
            </w: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r>
      <w:tr w:rsidR="00E05945" w:rsidRPr="006C4E81" w:rsidTr="006D5C52">
        <w:trPr>
          <w:trHeight w:val="20"/>
        </w:trPr>
        <w:tc>
          <w:tcPr>
            <w:tcW w:w="468" w:type="dxa"/>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rsidR="00E05945" w:rsidRPr="006C4E81" w:rsidRDefault="00E05945" w:rsidP="00E05945">
            <w:pPr>
              <w:pStyle w:val="Texto"/>
              <w:spacing w:before="40" w:after="40" w:line="160" w:lineRule="exact"/>
              <w:ind w:firstLine="0"/>
              <w:rPr>
                <w:sz w:val="12"/>
                <w:szCs w:val="12"/>
              </w:rPr>
            </w:pPr>
            <w:r w:rsidRPr="006C4E81">
              <w:rPr>
                <w:sz w:val="12"/>
                <w:szCs w:val="12"/>
              </w:rPr>
              <w:t>Por el cierre de cuentas Patrimoniales con desahorro en la gestión</w:t>
            </w:r>
          </w:p>
        </w:tc>
        <w:tc>
          <w:tcPr>
            <w:tcW w:w="1228" w:type="dxa"/>
            <w:shd w:val="clear" w:color="auto" w:fill="auto"/>
          </w:tcPr>
          <w:p w:rsidR="00E05945" w:rsidRPr="006C4E81" w:rsidRDefault="00E05945" w:rsidP="00E05945">
            <w:pPr>
              <w:pStyle w:val="Texto"/>
              <w:spacing w:before="40" w:after="40" w:line="16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3.2 Patrimonio Generado</w:t>
            </w:r>
          </w:p>
        </w:tc>
        <w:tc>
          <w:tcPr>
            <w:tcW w:w="895" w:type="dxa"/>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6.3 Desahorro de la gestión</w:t>
            </w: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r>
      <w:tr w:rsidR="00E05945" w:rsidRPr="006C4E81" w:rsidTr="006D5C52">
        <w:trPr>
          <w:trHeight w:val="20"/>
        </w:trPr>
        <w:tc>
          <w:tcPr>
            <w:tcW w:w="468"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2503" w:type="dxa"/>
            <w:shd w:val="clear" w:color="auto" w:fill="auto"/>
          </w:tcPr>
          <w:p w:rsidR="00E05945" w:rsidRPr="006C4E81" w:rsidRDefault="00E05945" w:rsidP="00E05945">
            <w:pPr>
              <w:pStyle w:val="Texto"/>
              <w:spacing w:before="40" w:after="40" w:line="160" w:lineRule="exact"/>
              <w:ind w:firstLine="0"/>
              <w:rPr>
                <w:sz w:val="12"/>
                <w:szCs w:val="12"/>
              </w:rPr>
            </w:pPr>
          </w:p>
        </w:tc>
        <w:tc>
          <w:tcPr>
            <w:tcW w:w="1228" w:type="dxa"/>
            <w:shd w:val="clear" w:color="auto" w:fill="auto"/>
          </w:tcPr>
          <w:p w:rsidR="00E05945" w:rsidRPr="006C4E81" w:rsidRDefault="00E05945" w:rsidP="00E05945">
            <w:pPr>
              <w:pStyle w:val="Texto"/>
              <w:spacing w:before="40" w:after="40" w:line="160" w:lineRule="exact"/>
              <w:ind w:firstLine="0"/>
              <w:rPr>
                <w:sz w:val="12"/>
                <w:szCs w:val="12"/>
              </w:rPr>
            </w:pPr>
          </w:p>
        </w:tc>
        <w:tc>
          <w:tcPr>
            <w:tcW w:w="1011"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rsidR="00E05945" w:rsidRPr="006C4E81" w:rsidRDefault="00E05945" w:rsidP="00E05945">
            <w:pPr>
              <w:pStyle w:val="Texto"/>
              <w:spacing w:before="40" w:after="40" w:line="160" w:lineRule="exact"/>
              <w:ind w:firstLine="0"/>
              <w:jc w:val="center"/>
              <w:rPr>
                <w:sz w:val="12"/>
                <w:szCs w:val="12"/>
              </w:rPr>
            </w:pPr>
            <w:r w:rsidRPr="006C4E81">
              <w:rPr>
                <w:sz w:val="12"/>
                <w:szCs w:val="12"/>
              </w:rPr>
              <w:t>3.2.1 Resultados del Ejercicio: Ahorro / (Desahorro)</w:t>
            </w:r>
          </w:p>
        </w:tc>
        <w:tc>
          <w:tcPr>
            <w:tcW w:w="895"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r>
      <w:tr w:rsidR="00E05945" w:rsidRPr="006C4E81" w:rsidTr="006D5C52">
        <w:trPr>
          <w:trHeight w:val="20"/>
        </w:trPr>
        <w:tc>
          <w:tcPr>
            <w:tcW w:w="468"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2503" w:type="dxa"/>
            <w:shd w:val="clear" w:color="auto" w:fill="auto"/>
          </w:tcPr>
          <w:p w:rsidR="00E05945" w:rsidRPr="006C4E81" w:rsidRDefault="00E05945" w:rsidP="00E05945">
            <w:pPr>
              <w:pStyle w:val="Texto"/>
              <w:spacing w:before="40" w:after="40" w:line="160" w:lineRule="exact"/>
              <w:ind w:firstLine="0"/>
              <w:rPr>
                <w:sz w:val="12"/>
                <w:szCs w:val="12"/>
              </w:rPr>
            </w:pPr>
          </w:p>
        </w:tc>
        <w:tc>
          <w:tcPr>
            <w:tcW w:w="1228" w:type="dxa"/>
            <w:shd w:val="clear" w:color="auto" w:fill="auto"/>
          </w:tcPr>
          <w:p w:rsidR="00E05945" w:rsidRPr="006C4E81" w:rsidRDefault="00E05945" w:rsidP="00E05945">
            <w:pPr>
              <w:pStyle w:val="Texto"/>
              <w:spacing w:before="40" w:after="40" w:line="160" w:lineRule="exact"/>
              <w:ind w:firstLine="0"/>
              <w:rPr>
                <w:sz w:val="12"/>
                <w:szCs w:val="12"/>
              </w:rPr>
            </w:pPr>
          </w:p>
        </w:tc>
        <w:tc>
          <w:tcPr>
            <w:tcW w:w="1011"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5"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rsidR="00E05945" w:rsidRPr="006C4E81" w:rsidRDefault="00E05945" w:rsidP="00E05945">
            <w:pPr>
              <w:pStyle w:val="Texto"/>
              <w:spacing w:before="40" w:after="40" w:line="160" w:lineRule="exact"/>
              <w:ind w:firstLine="0"/>
              <w:jc w:val="center"/>
              <w:rPr>
                <w:sz w:val="12"/>
                <w:szCs w:val="12"/>
              </w:rPr>
            </w:pPr>
          </w:p>
        </w:tc>
      </w:tr>
      <w:tr w:rsidR="00E05945" w:rsidRPr="006C4E81" w:rsidTr="006D5C52">
        <w:trPr>
          <w:trHeight w:val="20"/>
        </w:trPr>
        <w:tc>
          <w:tcPr>
            <w:tcW w:w="468" w:type="dxa"/>
            <w:shd w:val="clear" w:color="auto" w:fill="auto"/>
          </w:tcPr>
          <w:p w:rsidR="00E05945" w:rsidRPr="006C4E81" w:rsidRDefault="00E05945" w:rsidP="00E05945">
            <w:pPr>
              <w:pStyle w:val="Texto"/>
              <w:spacing w:before="40" w:after="40" w:line="240" w:lineRule="auto"/>
              <w:ind w:firstLine="0"/>
              <w:jc w:val="center"/>
              <w:rPr>
                <w:sz w:val="12"/>
                <w:szCs w:val="12"/>
              </w:rPr>
            </w:pPr>
          </w:p>
        </w:tc>
        <w:tc>
          <w:tcPr>
            <w:tcW w:w="2503" w:type="dxa"/>
            <w:shd w:val="clear" w:color="auto" w:fill="auto"/>
          </w:tcPr>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p w:rsidR="00E05945" w:rsidRPr="006C4E81" w:rsidRDefault="00E05945" w:rsidP="00E05945">
            <w:pPr>
              <w:pStyle w:val="Texto"/>
              <w:spacing w:before="40" w:after="40" w:line="240" w:lineRule="auto"/>
              <w:ind w:firstLine="0"/>
              <w:rPr>
                <w:sz w:val="12"/>
                <w:szCs w:val="12"/>
              </w:rPr>
            </w:pPr>
          </w:p>
        </w:tc>
        <w:tc>
          <w:tcPr>
            <w:tcW w:w="1228" w:type="dxa"/>
            <w:shd w:val="clear" w:color="auto" w:fill="auto"/>
          </w:tcPr>
          <w:p w:rsidR="00E05945" w:rsidRPr="006C4E81" w:rsidRDefault="00E05945" w:rsidP="00E05945">
            <w:pPr>
              <w:pStyle w:val="Texto"/>
              <w:spacing w:before="40" w:after="40" w:line="240" w:lineRule="auto"/>
              <w:ind w:firstLine="0"/>
              <w:rPr>
                <w:sz w:val="12"/>
                <w:szCs w:val="12"/>
              </w:rPr>
            </w:pPr>
          </w:p>
        </w:tc>
        <w:tc>
          <w:tcPr>
            <w:tcW w:w="1011" w:type="dxa"/>
            <w:shd w:val="clear" w:color="auto" w:fill="auto"/>
          </w:tcPr>
          <w:p w:rsidR="00E05945" w:rsidRPr="006C4E81" w:rsidRDefault="00E05945" w:rsidP="00E05945">
            <w:pPr>
              <w:pStyle w:val="Texto"/>
              <w:spacing w:before="40" w:after="40" w:line="240" w:lineRule="auto"/>
              <w:ind w:firstLine="0"/>
              <w:jc w:val="center"/>
              <w:rPr>
                <w:sz w:val="12"/>
                <w:szCs w:val="12"/>
              </w:rPr>
            </w:pPr>
          </w:p>
        </w:tc>
        <w:tc>
          <w:tcPr>
            <w:tcW w:w="819" w:type="dxa"/>
            <w:shd w:val="clear" w:color="auto" w:fill="auto"/>
          </w:tcPr>
          <w:p w:rsidR="00E05945" w:rsidRPr="006C4E81" w:rsidRDefault="00E05945" w:rsidP="00E05945">
            <w:pPr>
              <w:pStyle w:val="Texto"/>
              <w:spacing w:before="40" w:after="40" w:line="240" w:lineRule="auto"/>
              <w:ind w:firstLine="0"/>
              <w:jc w:val="center"/>
              <w:rPr>
                <w:sz w:val="12"/>
                <w:szCs w:val="12"/>
              </w:rPr>
            </w:pPr>
          </w:p>
        </w:tc>
        <w:tc>
          <w:tcPr>
            <w:tcW w:w="895" w:type="dxa"/>
            <w:shd w:val="clear" w:color="auto" w:fill="auto"/>
          </w:tcPr>
          <w:p w:rsidR="00E05945" w:rsidRPr="006C4E81" w:rsidRDefault="00E05945" w:rsidP="00E05945">
            <w:pPr>
              <w:pStyle w:val="Texto"/>
              <w:spacing w:before="40" w:after="40" w:line="240" w:lineRule="auto"/>
              <w:ind w:firstLine="0"/>
              <w:jc w:val="center"/>
              <w:rPr>
                <w:sz w:val="12"/>
                <w:szCs w:val="12"/>
              </w:rPr>
            </w:pPr>
          </w:p>
        </w:tc>
        <w:tc>
          <w:tcPr>
            <w:tcW w:w="894" w:type="dxa"/>
            <w:shd w:val="clear" w:color="auto" w:fill="auto"/>
          </w:tcPr>
          <w:p w:rsidR="00E05945" w:rsidRPr="006C4E81" w:rsidRDefault="00E05945" w:rsidP="00E05945">
            <w:pPr>
              <w:pStyle w:val="Texto"/>
              <w:spacing w:before="40" w:after="40" w:line="240" w:lineRule="auto"/>
              <w:ind w:firstLine="0"/>
              <w:jc w:val="center"/>
              <w:rPr>
                <w:sz w:val="12"/>
                <w:szCs w:val="12"/>
              </w:rPr>
            </w:pPr>
          </w:p>
        </w:tc>
        <w:tc>
          <w:tcPr>
            <w:tcW w:w="894" w:type="dxa"/>
            <w:shd w:val="clear" w:color="auto" w:fill="auto"/>
          </w:tcPr>
          <w:p w:rsidR="00E05945" w:rsidRPr="006C4E81" w:rsidRDefault="00E05945" w:rsidP="00E05945">
            <w:pPr>
              <w:pStyle w:val="Texto"/>
              <w:spacing w:before="40" w:after="40" w:line="240" w:lineRule="auto"/>
              <w:ind w:firstLine="0"/>
              <w:jc w:val="center"/>
              <w:rPr>
                <w:sz w:val="12"/>
                <w:szCs w:val="12"/>
              </w:rPr>
            </w:pPr>
          </w:p>
        </w:tc>
      </w:tr>
    </w:tbl>
    <w:p w:rsidR="006D5C52" w:rsidRPr="006C4E81" w:rsidRDefault="006D5C52" w:rsidP="00E05945">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rsidTr="006D5C52">
        <w:trPr>
          <w:trHeight w:val="20"/>
        </w:trPr>
        <w:tc>
          <w:tcPr>
            <w:tcW w:w="8712" w:type="dxa"/>
            <w:shd w:val="clear" w:color="auto" w:fill="auto"/>
          </w:tcPr>
          <w:p w:rsidR="006D5C52" w:rsidRPr="006C4E81" w:rsidRDefault="006D5C52" w:rsidP="00E05945">
            <w:pPr>
              <w:pStyle w:val="Texto"/>
              <w:spacing w:before="40" w:after="40" w:line="240" w:lineRule="exact"/>
              <w:ind w:firstLine="0"/>
              <w:jc w:val="center"/>
              <w:rPr>
                <w:b/>
                <w:smallCaps/>
                <w:szCs w:val="18"/>
              </w:rPr>
            </w:pPr>
            <w:r w:rsidRPr="006C4E81">
              <w:rPr>
                <w:b/>
                <w:smallCaps/>
                <w:szCs w:val="18"/>
              </w:rPr>
              <w:br w:type="column"/>
              <w:t>VIII.1.3 Cierre de Cuentas Presupuestarias</w:t>
            </w:r>
          </w:p>
        </w:tc>
      </w:tr>
    </w:tbl>
    <w:p w:rsidR="00E05945" w:rsidRPr="006C4E81" w:rsidRDefault="00E05945" w:rsidP="00E05945">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1041"/>
      </w:tblGrid>
      <w:tr w:rsidR="00E05945" w:rsidRPr="006C4E81" w:rsidTr="008B5366">
        <w:trPr>
          <w:trHeight w:val="20"/>
        </w:trPr>
        <w:tc>
          <w:tcPr>
            <w:tcW w:w="468"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PERIODI-CIDAD</w:t>
            </w:r>
          </w:p>
        </w:tc>
        <w:tc>
          <w:tcPr>
            <w:tcW w:w="3649" w:type="dxa"/>
            <w:gridSpan w:val="4"/>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REGISTRO</w:t>
            </w:r>
          </w:p>
        </w:tc>
      </w:tr>
      <w:tr w:rsidR="00E05945" w:rsidRPr="006C4E81" w:rsidTr="008B5366">
        <w:trPr>
          <w:trHeight w:val="20"/>
        </w:trPr>
        <w:tc>
          <w:tcPr>
            <w:tcW w:w="46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CONTABLE</w:t>
            </w:r>
          </w:p>
        </w:tc>
        <w:tc>
          <w:tcPr>
            <w:tcW w:w="1935" w:type="dxa"/>
            <w:gridSpan w:val="2"/>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PRESUPUESTARIO</w:t>
            </w:r>
          </w:p>
        </w:tc>
      </w:tr>
      <w:tr w:rsidR="00E05945" w:rsidRPr="006C4E81" w:rsidTr="008B5366">
        <w:trPr>
          <w:trHeight w:val="20"/>
        </w:trPr>
        <w:tc>
          <w:tcPr>
            <w:tcW w:w="46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CARGO</w:t>
            </w:r>
          </w:p>
        </w:tc>
        <w:tc>
          <w:tcPr>
            <w:tcW w:w="1041" w:type="dxa"/>
            <w:tcBorders>
              <w:top w:val="single" w:sz="6" w:space="0" w:color="auto"/>
              <w:bottom w:val="single" w:sz="6" w:space="0" w:color="auto"/>
            </w:tcBorders>
            <w:shd w:val="clear" w:color="auto" w:fill="auto"/>
            <w:vAlign w:val="center"/>
          </w:tcPr>
          <w:p w:rsidR="00E05945" w:rsidRPr="006C4E81" w:rsidRDefault="00E05945" w:rsidP="00E05945">
            <w:pPr>
              <w:pStyle w:val="Texto"/>
              <w:spacing w:before="40" w:after="40" w:line="200" w:lineRule="exact"/>
              <w:ind w:firstLine="0"/>
              <w:jc w:val="center"/>
              <w:rPr>
                <w:b/>
                <w:sz w:val="12"/>
                <w:szCs w:val="12"/>
              </w:rPr>
            </w:pPr>
            <w:r w:rsidRPr="006C4E81">
              <w:rPr>
                <w:b/>
                <w:sz w:val="12"/>
                <w:szCs w:val="12"/>
              </w:rPr>
              <w:t>ABONO</w:t>
            </w:r>
          </w:p>
        </w:tc>
      </w:tr>
      <w:tr w:rsidR="00E05945" w:rsidRPr="006C4E81" w:rsidTr="008B5366">
        <w:trPr>
          <w:trHeight w:val="20"/>
        </w:trPr>
        <w:tc>
          <w:tcPr>
            <w:tcW w:w="468" w:type="dxa"/>
            <w:tcBorders>
              <w:top w:val="single" w:sz="6" w:space="0" w:color="auto"/>
            </w:tcBorders>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Ley de Ingresos devengada no recaudada.</w:t>
            </w:r>
          </w:p>
        </w:tc>
        <w:tc>
          <w:tcPr>
            <w:tcW w:w="1228" w:type="dxa"/>
            <w:tcBorders>
              <w:top w:val="single" w:sz="6" w:space="0" w:color="auto"/>
            </w:tcBorders>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tcBorders>
              <w:top w:val="single" w:sz="6" w:space="0" w:color="auto"/>
            </w:tcBorders>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tcBorders>
              <w:top w:val="single" w:sz="6" w:space="0" w:color="auto"/>
            </w:tcBorders>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tcBorders>
              <w:top w:val="single" w:sz="6" w:space="0" w:color="auto"/>
            </w:tcBorders>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tcBorders>
              <w:top w:val="single" w:sz="6" w:space="0" w:color="auto"/>
            </w:tcBorders>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8.1.4             Ley de Ingresos Devengada</w:t>
            </w:r>
          </w:p>
        </w:tc>
        <w:tc>
          <w:tcPr>
            <w:tcW w:w="1041" w:type="dxa"/>
            <w:tcBorders>
              <w:top w:val="single" w:sz="6" w:space="0" w:color="auto"/>
            </w:tcBorders>
            <w:shd w:val="clear" w:color="auto" w:fill="auto"/>
          </w:tcPr>
          <w:p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8.1.2             Ley de Ingresos por Ejecutar</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2</w:t>
            </w:r>
          </w:p>
        </w:tc>
        <w:tc>
          <w:tcPr>
            <w:tcW w:w="2503" w:type="dxa"/>
            <w:shd w:val="clear" w:color="auto" w:fill="auto"/>
          </w:tcPr>
          <w:p w:rsidR="00E05945" w:rsidRPr="006C4E81" w:rsidRDefault="00E05945" w:rsidP="00E05945">
            <w:pPr>
              <w:pStyle w:val="Texto"/>
              <w:spacing w:before="20" w:after="20" w:line="140" w:lineRule="exact"/>
              <w:ind w:firstLine="0"/>
              <w:rPr>
                <w:sz w:val="10"/>
                <w:szCs w:val="10"/>
              </w:rPr>
            </w:pPr>
            <w:r w:rsidRPr="006C4E81">
              <w:rPr>
                <w:sz w:val="12"/>
                <w:szCs w:val="12"/>
              </w:rPr>
              <w:t>Traspaso al cierre del ejercicio de las modificaciones negativas a la Ley de Ingresos.</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8.1.3    Modifica-ciones a la Ley de Ingresos Estimada </w:t>
            </w:r>
          </w:p>
        </w:tc>
        <w:tc>
          <w:tcPr>
            <w:tcW w:w="1041" w:type="dxa"/>
            <w:shd w:val="clear" w:color="auto" w:fill="auto"/>
          </w:tcPr>
          <w:p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8.1.2              Ley de Ingresos por Ejecutar</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3</w:t>
            </w:r>
          </w:p>
        </w:tc>
        <w:tc>
          <w:tcPr>
            <w:tcW w:w="2503" w:type="dxa"/>
            <w:shd w:val="clear" w:color="auto" w:fill="auto"/>
          </w:tcPr>
          <w:p w:rsidR="00E05945" w:rsidRPr="006C4E81" w:rsidRDefault="00E05945" w:rsidP="00E05945">
            <w:pPr>
              <w:pStyle w:val="Texto"/>
              <w:spacing w:before="20" w:after="20" w:line="140" w:lineRule="exact"/>
              <w:ind w:firstLine="0"/>
              <w:rPr>
                <w:sz w:val="10"/>
                <w:szCs w:val="10"/>
              </w:rPr>
            </w:pPr>
            <w:r w:rsidRPr="006C4E81">
              <w:rPr>
                <w:sz w:val="12"/>
                <w:szCs w:val="12"/>
              </w:rPr>
              <w:t>Traspaso al cierre del ejercicio de las modificaciones positivas a la Ley de Ingresos.</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8.1.2           Ley de Ingresos por Ejecutar</w:t>
            </w:r>
          </w:p>
        </w:tc>
        <w:tc>
          <w:tcPr>
            <w:tcW w:w="1041" w:type="dxa"/>
            <w:shd w:val="clear" w:color="auto" w:fill="auto"/>
          </w:tcPr>
          <w:p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8.1.3   Modifica-ciones a la Ley de Ingresos Estimada</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4</w:t>
            </w:r>
          </w:p>
        </w:tc>
        <w:tc>
          <w:tcPr>
            <w:tcW w:w="2503" w:type="dxa"/>
            <w:shd w:val="clear" w:color="auto" w:fill="auto"/>
          </w:tcPr>
          <w:p w:rsidR="00E05945" w:rsidRPr="006C4E81" w:rsidRDefault="00E05945" w:rsidP="00E05945">
            <w:pPr>
              <w:pStyle w:val="Texto"/>
              <w:spacing w:before="20" w:after="20" w:line="140" w:lineRule="exact"/>
              <w:ind w:firstLine="0"/>
              <w:rPr>
                <w:sz w:val="10"/>
                <w:szCs w:val="10"/>
              </w:rPr>
            </w:pPr>
            <w:r w:rsidRPr="006C4E81">
              <w:rPr>
                <w:sz w:val="12"/>
                <w:szCs w:val="12"/>
              </w:rPr>
              <w:t>Ley de Ingresos por Ejecutar no devengada.</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8.1.2            Ley de Ingresos por Ejecutar</w:t>
            </w:r>
          </w:p>
        </w:tc>
        <w:tc>
          <w:tcPr>
            <w:tcW w:w="1041" w:type="dxa"/>
            <w:shd w:val="clear" w:color="auto" w:fill="auto"/>
          </w:tcPr>
          <w:p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8.1.1             Ley de Ingresos Estimada</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5</w:t>
            </w:r>
          </w:p>
        </w:tc>
        <w:tc>
          <w:tcPr>
            <w:tcW w:w="2503"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Presupuesto de egresos por ejercer no comprometido.</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8.2.1    Presupuesto de Egresos Aprobado </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8.2.2   Presupuesto de Egresos por Ejercer</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6</w:t>
            </w:r>
          </w:p>
        </w:tc>
        <w:tc>
          <w:tcPr>
            <w:tcW w:w="2503"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Presupuesto de egresos Comprometido no devengado.</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8.2.2    Presupuesto de Egresos por Ejercer </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8.2.4    Presupuesto de Egresos Comprometido </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7</w:t>
            </w:r>
          </w:p>
        </w:tc>
        <w:tc>
          <w:tcPr>
            <w:tcW w:w="2503"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Traspaso al cierre del ejercicio de las modificaciones negativas al Presupuesto aprobado.</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8.2.2    Presupuesto de Egresos por Ejercer</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8.2.3    Modifica-ciones al Presupuesto de Egresos Aprobado</w:t>
            </w:r>
          </w:p>
        </w:tc>
      </w:tr>
      <w:tr w:rsidR="00E05945" w:rsidRPr="006C4E81" w:rsidTr="008B5366">
        <w:trPr>
          <w:trHeight w:val="20"/>
        </w:trPr>
        <w:tc>
          <w:tcPr>
            <w:tcW w:w="468"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8</w:t>
            </w:r>
          </w:p>
        </w:tc>
        <w:tc>
          <w:tcPr>
            <w:tcW w:w="2503"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Traspaso al cierre del ejercicio de las modificaciones positivas al Presupuesto aprobado.</w:t>
            </w:r>
          </w:p>
        </w:tc>
        <w:tc>
          <w:tcPr>
            <w:tcW w:w="1228" w:type="dxa"/>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8.2.3    Modifica-ciones al Presupuesto de Egresos Aprobado</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8.2.2   Presupuesto de Egresos por Ejercer</w:t>
            </w:r>
          </w:p>
        </w:tc>
      </w:tr>
      <w:tr w:rsidR="00E05945" w:rsidRPr="006C4E81" w:rsidTr="008B5366">
        <w:trPr>
          <w:trHeight w:val="20"/>
        </w:trPr>
        <w:tc>
          <w:tcPr>
            <w:tcW w:w="468"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9</w:t>
            </w:r>
          </w:p>
        </w:tc>
        <w:tc>
          <w:tcPr>
            <w:tcW w:w="2503"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Asiento Final de los gastos durante el ejercicio –Determinación de Adeudos de Ejercicios Fiscales Anteriores-.</w:t>
            </w:r>
          </w:p>
        </w:tc>
        <w:tc>
          <w:tcPr>
            <w:tcW w:w="1228"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9.3             Adeudos de Ejercicios Fiscales Anteriores</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8.2.5   Presupuesto de Egresos Devengado </w:t>
            </w:r>
          </w:p>
        </w:tc>
      </w:tr>
      <w:tr w:rsidR="00E05945" w:rsidRPr="006C4E81" w:rsidTr="008B5366">
        <w:trPr>
          <w:trHeight w:val="20"/>
        </w:trPr>
        <w:tc>
          <w:tcPr>
            <w:tcW w:w="468"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8.2.6   Presupuesto de Egresos Ejercido</w:t>
            </w:r>
          </w:p>
        </w:tc>
      </w:tr>
      <w:tr w:rsidR="00E05945" w:rsidRPr="006C4E81" w:rsidTr="008B5366">
        <w:trPr>
          <w:trHeight w:val="20"/>
        </w:trPr>
        <w:tc>
          <w:tcPr>
            <w:tcW w:w="468"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10</w:t>
            </w:r>
          </w:p>
        </w:tc>
        <w:tc>
          <w:tcPr>
            <w:tcW w:w="2503"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Asiento Final de acuerdo con la Ley de Presupuesto (Superávit Financiero).</w:t>
            </w:r>
          </w:p>
        </w:tc>
        <w:tc>
          <w:tcPr>
            <w:tcW w:w="1228"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8.1.5           Ley de Ingresos Recaudada</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8.2.7 Presupuesto de Egresos Pagado</w:t>
            </w:r>
          </w:p>
        </w:tc>
      </w:tr>
      <w:tr w:rsidR="00E05945" w:rsidRPr="006C4E81" w:rsidTr="008B5366">
        <w:trPr>
          <w:trHeight w:val="20"/>
        </w:trPr>
        <w:tc>
          <w:tcPr>
            <w:tcW w:w="468"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9.1           Superávit Financiero</w:t>
            </w:r>
          </w:p>
        </w:tc>
      </w:tr>
      <w:tr w:rsidR="00E05945" w:rsidRPr="006C4E81" w:rsidTr="008B5366">
        <w:trPr>
          <w:trHeight w:val="20"/>
        </w:trPr>
        <w:tc>
          <w:tcPr>
            <w:tcW w:w="468"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9.3           Adeudos de Ejercicios Fiscales Anteriores</w:t>
            </w:r>
          </w:p>
        </w:tc>
      </w:tr>
      <w:tr w:rsidR="00E05945" w:rsidRPr="006C4E81" w:rsidTr="008B5366">
        <w:trPr>
          <w:trHeight w:val="20"/>
        </w:trPr>
        <w:tc>
          <w:tcPr>
            <w:tcW w:w="468"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11</w:t>
            </w:r>
          </w:p>
        </w:tc>
        <w:tc>
          <w:tcPr>
            <w:tcW w:w="2503"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Asiento Final de acuerdo con la Ley de Presupuesto (Déficit Financiero).</w:t>
            </w:r>
          </w:p>
        </w:tc>
        <w:tc>
          <w:tcPr>
            <w:tcW w:w="1228"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8.1.5            Ley de Ingresos Recaudada</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8.2.7    Presupuesto de Egresos Pagado</w:t>
            </w:r>
          </w:p>
        </w:tc>
      </w:tr>
      <w:tr w:rsidR="00E05945" w:rsidRPr="006C4E81" w:rsidTr="008B5366">
        <w:trPr>
          <w:trHeight w:val="20"/>
        </w:trPr>
        <w:tc>
          <w:tcPr>
            <w:tcW w:w="468"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9.2               Déficit Financiero</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9.3             Adeudos de Ejercicios Fiscales Anteriores</w:t>
            </w:r>
          </w:p>
        </w:tc>
      </w:tr>
      <w:tr w:rsidR="00E05945" w:rsidRPr="006C4E81" w:rsidTr="008B5366">
        <w:trPr>
          <w:trHeight w:val="20"/>
        </w:trPr>
        <w:tc>
          <w:tcPr>
            <w:tcW w:w="468"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12</w:t>
            </w:r>
          </w:p>
        </w:tc>
        <w:tc>
          <w:tcPr>
            <w:tcW w:w="2503"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Cierre presupuestario del Ejercicio con Superávit Financiero.</w:t>
            </w:r>
          </w:p>
        </w:tc>
        <w:tc>
          <w:tcPr>
            <w:tcW w:w="1228"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8.2.1     Presupuesto de Egresos Aprobado</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8.1.1              Ley de Ingresos Estimada</w:t>
            </w:r>
          </w:p>
        </w:tc>
      </w:tr>
      <w:tr w:rsidR="00E05945" w:rsidRPr="006C4E81" w:rsidTr="008B5366">
        <w:trPr>
          <w:trHeight w:val="20"/>
        </w:trPr>
        <w:tc>
          <w:tcPr>
            <w:tcW w:w="468"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9.1            Superávit Financiero</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p>
        </w:tc>
      </w:tr>
      <w:tr w:rsidR="00E05945" w:rsidRPr="006C4E81" w:rsidTr="008B5366">
        <w:trPr>
          <w:trHeight w:val="20"/>
        </w:trPr>
        <w:tc>
          <w:tcPr>
            <w:tcW w:w="468"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13</w:t>
            </w:r>
          </w:p>
        </w:tc>
        <w:tc>
          <w:tcPr>
            <w:tcW w:w="2503"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Cierre presupuestario del Ejercicio con Déficit Financiero.</w:t>
            </w:r>
          </w:p>
        </w:tc>
        <w:tc>
          <w:tcPr>
            <w:tcW w:w="1228" w:type="dxa"/>
            <w:vMerge w:val="restart"/>
            <w:shd w:val="clear" w:color="auto" w:fill="auto"/>
          </w:tcPr>
          <w:p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8.2.1         Presupuesto de Egresos Aprobado</w:t>
            </w:r>
          </w:p>
        </w:tc>
        <w:tc>
          <w:tcPr>
            <w:tcW w:w="1041"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8.1.1           Ley de Ingresos Estimada</w:t>
            </w:r>
          </w:p>
        </w:tc>
      </w:tr>
      <w:tr w:rsidR="00E05945" w:rsidRPr="000E0DDA" w:rsidTr="008B5366">
        <w:trPr>
          <w:trHeight w:val="20"/>
        </w:trPr>
        <w:tc>
          <w:tcPr>
            <w:tcW w:w="468"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rsidR="00E05945" w:rsidRPr="00C118AE" w:rsidRDefault="00E05945" w:rsidP="00E05945">
            <w:pPr>
              <w:pStyle w:val="Texto"/>
              <w:spacing w:before="20" w:after="20" w:line="130" w:lineRule="exact"/>
              <w:ind w:left="-28" w:right="-28" w:firstLine="0"/>
              <w:jc w:val="center"/>
              <w:rPr>
                <w:sz w:val="12"/>
                <w:szCs w:val="12"/>
              </w:rPr>
            </w:pPr>
            <w:r w:rsidRPr="006C4E81">
              <w:rPr>
                <w:sz w:val="12"/>
                <w:szCs w:val="12"/>
              </w:rPr>
              <w:t>9.2             Déficit Financiero</w:t>
            </w:r>
          </w:p>
        </w:tc>
      </w:tr>
    </w:tbl>
    <w:p w:rsidR="006D5C52" w:rsidRPr="00E05945" w:rsidRDefault="006D5C52" w:rsidP="00E05945">
      <w:pPr>
        <w:pStyle w:val="Texto"/>
      </w:pPr>
    </w:p>
    <w:sectPr w:rsidR="006D5C52" w:rsidRPr="00E05945" w:rsidSect="000D1761">
      <w:headerReference w:type="default" r:id="rId9"/>
      <w:footerReference w:type="even" r:id="rId10"/>
      <w:footerReference w:type="default" r:id="rId11"/>
      <w:pgSz w:w="12240" w:h="15840" w:code="1"/>
      <w:pgMar w:top="1151" w:right="1701" w:bottom="1298"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510" w:rsidRDefault="00B14510">
      <w:r>
        <w:separator/>
      </w:r>
    </w:p>
  </w:endnote>
  <w:endnote w:type="continuationSeparator" w:id="0">
    <w:p w:rsidR="00B14510" w:rsidRDefault="00B1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Palacio (WN)">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adugi">
    <w:altName w:val="MS Mincho"/>
    <w:charset w:val="00"/>
    <w:family w:val="swiss"/>
    <w:pitch w:val="variable"/>
    <w:sig w:usb0="00000003" w:usb1="02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C8" w:rsidRPr="000149C8" w:rsidRDefault="000149C8" w:rsidP="000149C8">
    <w:pPr>
      <w:pStyle w:val="Piedepgina"/>
      <w:jc w:val="right"/>
      <w:rPr>
        <w:rFonts w:ascii="Arial" w:hAnsi="Arial" w:cs="Arial"/>
      </w:rPr>
    </w:pPr>
    <w:r w:rsidRPr="000149C8">
      <w:rPr>
        <w:rFonts w:ascii="Arial" w:hAnsi="Arial" w:cs="Arial"/>
      </w:rPr>
      <w:fldChar w:fldCharType="begin"/>
    </w:r>
    <w:r w:rsidRPr="000149C8">
      <w:rPr>
        <w:rFonts w:ascii="Arial" w:hAnsi="Arial" w:cs="Arial"/>
      </w:rPr>
      <w:instrText>PAGE   \* MERGEFORMAT</w:instrText>
    </w:r>
    <w:r w:rsidRPr="000149C8">
      <w:rPr>
        <w:rFonts w:ascii="Arial" w:hAnsi="Arial" w:cs="Arial"/>
      </w:rPr>
      <w:fldChar w:fldCharType="separate"/>
    </w:r>
    <w:r w:rsidR="000D1761">
      <w:rPr>
        <w:rFonts w:ascii="Arial" w:hAnsi="Arial" w:cs="Arial"/>
        <w:noProof/>
      </w:rPr>
      <w:t>8</w:t>
    </w:r>
    <w:r w:rsidRPr="000149C8">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9C8" w:rsidRPr="000149C8" w:rsidRDefault="000149C8" w:rsidP="000149C8">
    <w:pPr>
      <w:pStyle w:val="Piedepgina"/>
      <w:jc w:val="right"/>
      <w:rPr>
        <w:rFonts w:ascii="Arial" w:hAnsi="Arial" w:cs="Arial"/>
      </w:rPr>
    </w:pPr>
    <w:r w:rsidRPr="000149C8">
      <w:rPr>
        <w:rFonts w:ascii="Arial" w:hAnsi="Arial" w:cs="Arial"/>
      </w:rPr>
      <w:fldChar w:fldCharType="begin"/>
    </w:r>
    <w:r w:rsidRPr="000149C8">
      <w:rPr>
        <w:rFonts w:ascii="Arial" w:hAnsi="Arial" w:cs="Arial"/>
      </w:rPr>
      <w:instrText>PAGE   \* MERGEFORMAT</w:instrText>
    </w:r>
    <w:r w:rsidRPr="000149C8">
      <w:rPr>
        <w:rFonts w:ascii="Arial" w:hAnsi="Arial" w:cs="Arial"/>
      </w:rPr>
      <w:fldChar w:fldCharType="separate"/>
    </w:r>
    <w:r w:rsidR="004717D5">
      <w:rPr>
        <w:rFonts w:ascii="Arial" w:hAnsi="Arial" w:cs="Arial"/>
        <w:noProof/>
      </w:rPr>
      <w:t>1</w:t>
    </w:r>
    <w:r w:rsidRPr="000149C8">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510" w:rsidRDefault="00B14510">
      <w:r>
        <w:separator/>
      </w:r>
    </w:p>
  </w:footnote>
  <w:footnote w:type="continuationSeparator" w:id="0">
    <w:p w:rsidR="00B14510" w:rsidRDefault="00B14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61" w:rsidRDefault="004717D5">
    <w:pPr>
      <w:pStyle w:val="Encabezado"/>
    </w:pPr>
    <w:r>
      <w:rPr>
        <w:noProof/>
        <w:lang w:val="es-MX" w:eastAsia="es-MX"/>
      </w:rPr>
      <mc:AlternateContent>
        <mc:Choice Requires="wps">
          <w:drawing>
            <wp:anchor distT="45720" distB="45720" distL="114300" distR="114300" simplePos="0" relativeHeight="251656704" behindDoc="0" locked="0" layoutInCell="1" allowOverlap="1">
              <wp:simplePos x="0" y="0"/>
              <wp:positionH relativeFrom="column">
                <wp:posOffset>-901065</wp:posOffset>
              </wp:positionH>
              <wp:positionV relativeFrom="paragraph">
                <wp:posOffset>6350</wp:posOffset>
              </wp:positionV>
              <wp:extent cx="7468870" cy="513715"/>
              <wp:effectExtent l="0" t="0" r="0" b="63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870" cy="513715"/>
                      </a:xfrm>
                      <a:prstGeom prst="rect">
                        <a:avLst/>
                      </a:prstGeom>
                      <a:noFill/>
                      <a:ln w="9525">
                        <a:noFill/>
                        <a:miter lim="800000"/>
                        <a:headEnd/>
                        <a:tailEnd/>
                      </a:ln>
                    </wps:spPr>
                    <wps:txbx>
                      <w:txbxContent>
                        <w:p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 xml:space="preserve">MANUAL DE CONTABILIDAD GUBERNAMENTAL (MCG) </w:t>
                          </w:r>
                        </w:p>
                        <w:p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DEL ESTADO DE CAMPECHE</w:t>
                          </w:r>
                        </w:p>
                        <w:p w:rsidR="000D1761" w:rsidRDefault="000D1761" w:rsidP="000D176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0.95pt;margin-top:.5pt;width:588.1pt;height:40.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" filled="f" stroked="f">
              <v:textbox>
                <w:txbxContent>
                  <w:p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 xml:space="preserve">MANUAL DE CONTABILIDAD GUBERNAMENTAL (MCG) </w:t>
                    </w:r>
                  </w:p>
                  <w:p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DEL ESTADO DE CAMPECHE</w:t>
                    </w:r>
                  </w:p>
                  <w:p w:rsidR="000D1761" w:rsidRDefault="000D1761" w:rsidP="000D1761">
                    <w:pPr>
                      <w:jc w:val="center"/>
                    </w:pPr>
                  </w:p>
                </w:txbxContent>
              </v:textbox>
              <w10:wrap type="square"/>
            </v:shape>
          </w:pict>
        </mc:Fallback>
      </mc:AlternateContent>
    </w:r>
    <w:r>
      <w:rPr>
        <w:noProof/>
        <w:lang w:val="es-MX" w:eastAsia="es-MX"/>
      </w:rPr>
      <w:drawing>
        <wp:anchor distT="0" distB="0" distL="114300" distR="114300" simplePos="0" relativeHeight="251657728" behindDoc="0" locked="0" layoutInCell="1" allowOverlap="1">
          <wp:simplePos x="0" y="0"/>
          <wp:positionH relativeFrom="column">
            <wp:posOffset>-730250</wp:posOffset>
          </wp:positionH>
          <wp:positionV relativeFrom="paragraph">
            <wp:posOffset>-129540</wp:posOffset>
          </wp:positionV>
          <wp:extent cx="479425" cy="649605"/>
          <wp:effectExtent l="0" t="0" r="0" b="0"/>
          <wp:wrapNone/>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752" behindDoc="0" locked="0" layoutInCell="1" allowOverlap="1">
          <wp:simplePos x="0" y="0"/>
          <wp:positionH relativeFrom="column">
            <wp:posOffset>5093335</wp:posOffset>
          </wp:positionH>
          <wp:positionV relativeFrom="paragraph">
            <wp:posOffset>-111760</wp:posOffset>
          </wp:positionV>
          <wp:extent cx="1341120" cy="504190"/>
          <wp:effectExtent l="0" t="0" r="0" b="0"/>
          <wp:wrapNone/>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7">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8">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9">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2">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4">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5">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7">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8">
    <w:nsid w:val="558920E3"/>
    <w:multiLevelType w:val="hybridMultilevel"/>
    <w:tmpl w:val="9978F78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2">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3">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4">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5">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6">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7">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8">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num w:numId="1">
    <w:abstractNumId w:val="19"/>
  </w:num>
  <w:num w:numId="2">
    <w:abstractNumId w:val="5"/>
  </w:num>
  <w:num w:numId="3">
    <w:abstractNumId w:val="6"/>
  </w:num>
  <w:num w:numId="4">
    <w:abstractNumId w:val="9"/>
  </w:num>
  <w:num w:numId="5">
    <w:abstractNumId w:val="29"/>
  </w:num>
  <w:num w:numId="6">
    <w:abstractNumId w:val="11"/>
  </w:num>
  <w:num w:numId="7">
    <w:abstractNumId w:val="14"/>
  </w:num>
  <w:num w:numId="8">
    <w:abstractNumId w:val="0"/>
  </w:num>
  <w:num w:numId="9">
    <w:abstractNumId w:val="23"/>
  </w:num>
  <w:num w:numId="10">
    <w:abstractNumId w:val="24"/>
  </w:num>
  <w:num w:numId="11">
    <w:abstractNumId w:val="12"/>
  </w:num>
  <w:num w:numId="12">
    <w:abstractNumId w:val="18"/>
  </w:num>
  <w:num w:numId="13">
    <w:abstractNumId w:val="16"/>
  </w:num>
  <w:num w:numId="14">
    <w:abstractNumId w:val="28"/>
  </w:num>
  <w:num w:numId="15">
    <w:abstractNumId w:val="22"/>
  </w:num>
  <w:num w:numId="16">
    <w:abstractNumId w:val="17"/>
  </w:num>
  <w:num w:numId="17">
    <w:abstractNumId w:val="25"/>
  </w:num>
  <w:num w:numId="18">
    <w:abstractNumId w:val="7"/>
  </w:num>
  <w:num w:numId="19">
    <w:abstractNumId w:val="13"/>
  </w:num>
  <w:num w:numId="20">
    <w:abstractNumId w:val="21"/>
  </w:num>
  <w:num w:numId="21">
    <w:abstractNumId w:val="26"/>
  </w:num>
  <w:num w:numId="22">
    <w:abstractNumId w:val="8"/>
  </w:num>
  <w:num w:numId="23">
    <w:abstractNumId w:val="1"/>
  </w:num>
  <w:num w:numId="24">
    <w:abstractNumId w:val="4"/>
  </w:num>
  <w:num w:numId="25">
    <w:abstractNumId w:val="2"/>
  </w:num>
  <w:num w:numId="26">
    <w:abstractNumId w:val="27"/>
  </w:num>
  <w:num w:numId="27">
    <w:abstractNumId w:val="15"/>
  </w:num>
  <w:num w:numId="28">
    <w:abstractNumId w:val="20"/>
  </w:num>
  <w:num w:numId="29">
    <w:abstractNumId w:val="3"/>
  </w:num>
  <w:num w:numId="3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317"/>
    <w:rsid w:val="000018B3"/>
    <w:rsid w:val="00001E67"/>
    <w:rsid w:val="00003095"/>
    <w:rsid w:val="00003FDA"/>
    <w:rsid w:val="00004A5E"/>
    <w:rsid w:val="000055A7"/>
    <w:rsid w:val="00006B0C"/>
    <w:rsid w:val="0001228C"/>
    <w:rsid w:val="0001443E"/>
    <w:rsid w:val="000149C8"/>
    <w:rsid w:val="00014DEC"/>
    <w:rsid w:val="0002020A"/>
    <w:rsid w:val="0002266B"/>
    <w:rsid w:val="00026794"/>
    <w:rsid w:val="00026E42"/>
    <w:rsid w:val="0002728C"/>
    <w:rsid w:val="00030006"/>
    <w:rsid w:val="00030D9F"/>
    <w:rsid w:val="000351EA"/>
    <w:rsid w:val="00037F46"/>
    <w:rsid w:val="000409A3"/>
    <w:rsid w:val="00040B74"/>
    <w:rsid w:val="00046AFD"/>
    <w:rsid w:val="00046CFF"/>
    <w:rsid w:val="00047A15"/>
    <w:rsid w:val="00051258"/>
    <w:rsid w:val="000514E4"/>
    <w:rsid w:val="000517A3"/>
    <w:rsid w:val="00051EBE"/>
    <w:rsid w:val="00053063"/>
    <w:rsid w:val="000601A8"/>
    <w:rsid w:val="000606A4"/>
    <w:rsid w:val="00060CA1"/>
    <w:rsid w:val="00064ECA"/>
    <w:rsid w:val="00065648"/>
    <w:rsid w:val="000676B9"/>
    <w:rsid w:val="000711AE"/>
    <w:rsid w:val="00085962"/>
    <w:rsid w:val="00085A9F"/>
    <w:rsid w:val="00085CFF"/>
    <w:rsid w:val="00085D38"/>
    <w:rsid w:val="0009062B"/>
    <w:rsid w:val="000913E8"/>
    <w:rsid w:val="000934C4"/>
    <w:rsid w:val="000956C7"/>
    <w:rsid w:val="000963FD"/>
    <w:rsid w:val="000A0891"/>
    <w:rsid w:val="000A1B29"/>
    <w:rsid w:val="000A2965"/>
    <w:rsid w:val="000A4662"/>
    <w:rsid w:val="000A564B"/>
    <w:rsid w:val="000A6BCA"/>
    <w:rsid w:val="000B05CD"/>
    <w:rsid w:val="000B0F13"/>
    <w:rsid w:val="000B1ED3"/>
    <w:rsid w:val="000C166F"/>
    <w:rsid w:val="000C2A96"/>
    <w:rsid w:val="000C5EA4"/>
    <w:rsid w:val="000C6227"/>
    <w:rsid w:val="000D1761"/>
    <w:rsid w:val="000D392B"/>
    <w:rsid w:val="000D548A"/>
    <w:rsid w:val="000D7102"/>
    <w:rsid w:val="000D75C1"/>
    <w:rsid w:val="000E0DDA"/>
    <w:rsid w:val="000E1C18"/>
    <w:rsid w:val="000E3623"/>
    <w:rsid w:val="000E37B7"/>
    <w:rsid w:val="000E482E"/>
    <w:rsid w:val="000E6823"/>
    <w:rsid w:val="000F0FA3"/>
    <w:rsid w:val="000F432D"/>
    <w:rsid w:val="000F706A"/>
    <w:rsid w:val="0010166E"/>
    <w:rsid w:val="0010242A"/>
    <w:rsid w:val="00103D82"/>
    <w:rsid w:val="00105166"/>
    <w:rsid w:val="00106987"/>
    <w:rsid w:val="00107980"/>
    <w:rsid w:val="00107A2A"/>
    <w:rsid w:val="00110AC0"/>
    <w:rsid w:val="00111093"/>
    <w:rsid w:val="00111A77"/>
    <w:rsid w:val="0011476F"/>
    <w:rsid w:val="00116AFB"/>
    <w:rsid w:val="00117687"/>
    <w:rsid w:val="00117A22"/>
    <w:rsid w:val="00117BBE"/>
    <w:rsid w:val="001207B7"/>
    <w:rsid w:val="00121732"/>
    <w:rsid w:val="00123F3C"/>
    <w:rsid w:val="00124023"/>
    <w:rsid w:val="00124694"/>
    <w:rsid w:val="00127E0B"/>
    <w:rsid w:val="001303A7"/>
    <w:rsid w:val="00130CB7"/>
    <w:rsid w:val="001353F9"/>
    <w:rsid w:val="001377E6"/>
    <w:rsid w:val="00137C85"/>
    <w:rsid w:val="001404DF"/>
    <w:rsid w:val="001406D1"/>
    <w:rsid w:val="0014376C"/>
    <w:rsid w:val="00155A7E"/>
    <w:rsid w:val="00160300"/>
    <w:rsid w:val="001608DB"/>
    <w:rsid w:val="00162B97"/>
    <w:rsid w:val="00167E5F"/>
    <w:rsid w:val="00170C32"/>
    <w:rsid w:val="001710DE"/>
    <w:rsid w:val="00171244"/>
    <w:rsid w:val="00174F3C"/>
    <w:rsid w:val="00176B02"/>
    <w:rsid w:val="001810AD"/>
    <w:rsid w:val="00181103"/>
    <w:rsid w:val="001815AC"/>
    <w:rsid w:val="00181C84"/>
    <w:rsid w:val="00181F8A"/>
    <w:rsid w:val="00183013"/>
    <w:rsid w:val="00184861"/>
    <w:rsid w:val="00185090"/>
    <w:rsid w:val="001907B2"/>
    <w:rsid w:val="00192F82"/>
    <w:rsid w:val="00195C8D"/>
    <w:rsid w:val="00196E3F"/>
    <w:rsid w:val="001A1AA4"/>
    <w:rsid w:val="001A44FE"/>
    <w:rsid w:val="001A5619"/>
    <w:rsid w:val="001B6981"/>
    <w:rsid w:val="001C22A7"/>
    <w:rsid w:val="001C2C2A"/>
    <w:rsid w:val="001C3DB4"/>
    <w:rsid w:val="001D085C"/>
    <w:rsid w:val="001D1382"/>
    <w:rsid w:val="001D4558"/>
    <w:rsid w:val="001E2658"/>
    <w:rsid w:val="001E6C30"/>
    <w:rsid w:val="001E6CB1"/>
    <w:rsid w:val="001E7594"/>
    <w:rsid w:val="001E7812"/>
    <w:rsid w:val="001F012A"/>
    <w:rsid w:val="001F05B9"/>
    <w:rsid w:val="001F443A"/>
    <w:rsid w:val="001F5ED5"/>
    <w:rsid w:val="001F6325"/>
    <w:rsid w:val="00201CC4"/>
    <w:rsid w:val="002049F2"/>
    <w:rsid w:val="002071EC"/>
    <w:rsid w:val="002133D9"/>
    <w:rsid w:val="0021403B"/>
    <w:rsid w:val="0021460B"/>
    <w:rsid w:val="002151BB"/>
    <w:rsid w:val="002176CE"/>
    <w:rsid w:val="00220400"/>
    <w:rsid w:val="00220C3D"/>
    <w:rsid w:val="00221EED"/>
    <w:rsid w:val="00222015"/>
    <w:rsid w:val="0022537E"/>
    <w:rsid w:val="00227A1E"/>
    <w:rsid w:val="002335F0"/>
    <w:rsid w:val="00235179"/>
    <w:rsid w:val="00236151"/>
    <w:rsid w:val="00236562"/>
    <w:rsid w:val="00237C22"/>
    <w:rsid w:val="0024127D"/>
    <w:rsid w:val="00243DD7"/>
    <w:rsid w:val="00245737"/>
    <w:rsid w:val="0025082C"/>
    <w:rsid w:val="00254B6C"/>
    <w:rsid w:val="00255299"/>
    <w:rsid w:val="0026085D"/>
    <w:rsid w:val="00261C6D"/>
    <w:rsid w:val="0026569B"/>
    <w:rsid w:val="002676A0"/>
    <w:rsid w:val="002701F5"/>
    <w:rsid w:val="0027159A"/>
    <w:rsid w:val="00271EB8"/>
    <w:rsid w:val="00273888"/>
    <w:rsid w:val="00273EE5"/>
    <w:rsid w:val="00280231"/>
    <w:rsid w:val="002849C8"/>
    <w:rsid w:val="00286668"/>
    <w:rsid w:val="00287639"/>
    <w:rsid w:val="00287C4C"/>
    <w:rsid w:val="00291CA7"/>
    <w:rsid w:val="00292B89"/>
    <w:rsid w:val="00292CAE"/>
    <w:rsid w:val="002940B6"/>
    <w:rsid w:val="00294ECC"/>
    <w:rsid w:val="00295F9B"/>
    <w:rsid w:val="002976A0"/>
    <w:rsid w:val="002A09AF"/>
    <w:rsid w:val="002A0AFB"/>
    <w:rsid w:val="002A211C"/>
    <w:rsid w:val="002A2AE7"/>
    <w:rsid w:val="002A6582"/>
    <w:rsid w:val="002B0176"/>
    <w:rsid w:val="002B127D"/>
    <w:rsid w:val="002B6873"/>
    <w:rsid w:val="002C12AE"/>
    <w:rsid w:val="002C20CF"/>
    <w:rsid w:val="002C28DA"/>
    <w:rsid w:val="002C3066"/>
    <w:rsid w:val="002C3644"/>
    <w:rsid w:val="002C50A9"/>
    <w:rsid w:val="002D0AD4"/>
    <w:rsid w:val="002D0B54"/>
    <w:rsid w:val="002D454D"/>
    <w:rsid w:val="002D5922"/>
    <w:rsid w:val="002D59DE"/>
    <w:rsid w:val="002D7706"/>
    <w:rsid w:val="002E0094"/>
    <w:rsid w:val="002E365C"/>
    <w:rsid w:val="002E58B4"/>
    <w:rsid w:val="002E7968"/>
    <w:rsid w:val="002F0088"/>
    <w:rsid w:val="002F0FBE"/>
    <w:rsid w:val="002F1529"/>
    <w:rsid w:val="002F25C9"/>
    <w:rsid w:val="002F3E38"/>
    <w:rsid w:val="002F4492"/>
    <w:rsid w:val="002F6279"/>
    <w:rsid w:val="002F666A"/>
    <w:rsid w:val="002F7D57"/>
    <w:rsid w:val="00302FE1"/>
    <w:rsid w:val="0030321A"/>
    <w:rsid w:val="00304000"/>
    <w:rsid w:val="00304DCE"/>
    <w:rsid w:val="003108E8"/>
    <w:rsid w:val="00312DA9"/>
    <w:rsid w:val="0031429F"/>
    <w:rsid w:val="0031558B"/>
    <w:rsid w:val="003159BD"/>
    <w:rsid w:val="00316AFB"/>
    <w:rsid w:val="00320F81"/>
    <w:rsid w:val="003226B6"/>
    <w:rsid w:val="00323864"/>
    <w:rsid w:val="00325456"/>
    <w:rsid w:val="00325DF6"/>
    <w:rsid w:val="0032782B"/>
    <w:rsid w:val="00330780"/>
    <w:rsid w:val="00335247"/>
    <w:rsid w:val="00336AE5"/>
    <w:rsid w:val="003415A9"/>
    <w:rsid w:val="00341717"/>
    <w:rsid w:val="00341BC0"/>
    <w:rsid w:val="0034523D"/>
    <w:rsid w:val="003455B7"/>
    <w:rsid w:val="0034568D"/>
    <w:rsid w:val="00346C4C"/>
    <w:rsid w:val="0035021B"/>
    <w:rsid w:val="003529E5"/>
    <w:rsid w:val="0035603C"/>
    <w:rsid w:val="00356AB0"/>
    <w:rsid w:val="00356AFE"/>
    <w:rsid w:val="00357A6B"/>
    <w:rsid w:val="0036020D"/>
    <w:rsid w:val="00360E76"/>
    <w:rsid w:val="00363124"/>
    <w:rsid w:val="00363C66"/>
    <w:rsid w:val="00363FE0"/>
    <w:rsid w:val="0036410B"/>
    <w:rsid w:val="003643F1"/>
    <w:rsid w:val="003656C6"/>
    <w:rsid w:val="00365A09"/>
    <w:rsid w:val="003720FD"/>
    <w:rsid w:val="00372DCA"/>
    <w:rsid w:val="00373DFE"/>
    <w:rsid w:val="00381601"/>
    <w:rsid w:val="003864CF"/>
    <w:rsid w:val="00386744"/>
    <w:rsid w:val="003905C9"/>
    <w:rsid w:val="003976BF"/>
    <w:rsid w:val="003A046C"/>
    <w:rsid w:val="003A2D8C"/>
    <w:rsid w:val="003A3BE8"/>
    <w:rsid w:val="003A54A3"/>
    <w:rsid w:val="003A6AC2"/>
    <w:rsid w:val="003B21B5"/>
    <w:rsid w:val="003B4B67"/>
    <w:rsid w:val="003B6EE1"/>
    <w:rsid w:val="003B73E2"/>
    <w:rsid w:val="003B75CC"/>
    <w:rsid w:val="003C1E0F"/>
    <w:rsid w:val="003C3394"/>
    <w:rsid w:val="003C7D17"/>
    <w:rsid w:val="003D4C15"/>
    <w:rsid w:val="003E280E"/>
    <w:rsid w:val="003E7472"/>
    <w:rsid w:val="003F29A5"/>
    <w:rsid w:val="003F485E"/>
    <w:rsid w:val="003F4E20"/>
    <w:rsid w:val="003F6D12"/>
    <w:rsid w:val="003F7824"/>
    <w:rsid w:val="004007C6"/>
    <w:rsid w:val="00404213"/>
    <w:rsid w:val="00405373"/>
    <w:rsid w:val="00410B8C"/>
    <w:rsid w:val="0041242D"/>
    <w:rsid w:val="00412ED6"/>
    <w:rsid w:val="0041346D"/>
    <w:rsid w:val="004142D5"/>
    <w:rsid w:val="004170F3"/>
    <w:rsid w:val="00425E01"/>
    <w:rsid w:val="0042779F"/>
    <w:rsid w:val="00430CB7"/>
    <w:rsid w:val="00430F97"/>
    <w:rsid w:val="0043190D"/>
    <w:rsid w:val="00433B4D"/>
    <w:rsid w:val="004342D2"/>
    <w:rsid w:val="00434649"/>
    <w:rsid w:val="004363AE"/>
    <w:rsid w:val="00440349"/>
    <w:rsid w:val="00441E98"/>
    <w:rsid w:val="00441FDF"/>
    <w:rsid w:val="0044267C"/>
    <w:rsid w:val="004435FD"/>
    <w:rsid w:val="00443BD9"/>
    <w:rsid w:val="004462B2"/>
    <w:rsid w:val="004469C3"/>
    <w:rsid w:val="004552A8"/>
    <w:rsid w:val="0046294A"/>
    <w:rsid w:val="004637BD"/>
    <w:rsid w:val="00463DDB"/>
    <w:rsid w:val="00464085"/>
    <w:rsid w:val="00464F97"/>
    <w:rsid w:val="004652D9"/>
    <w:rsid w:val="0046642B"/>
    <w:rsid w:val="004665EE"/>
    <w:rsid w:val="00466DD4"/>
    <w:rsid w:val="004670E4"/>
    <w:rsid w:val="004673E3"/>
    <w:rsid w:val="004713AE"/>
    <w:rsid w:val="004717D5"/>
    <w:rsid w:val="004728A4"/>
    <w:rsid w:val="004748ED"/>
    <w:rsid w:val="00475323"/>
    <w:rsid w:val="00475662"/>
    <w:rsid w:val="0047587F"/>
    <w:rsid w:val="00476720"/>
    <w:rsid w:val="00481ECB"/>
    <w:rsid w:val="00481F7B"/>
    <w:rsid w:val="004863DC"/>
    <w:rsid w:val="00490041"/>
    <w:rsid w:val="004948B7"/>
    <w:rsid w:val="00497B9A"/>
    <w:rsid w:val="004A1FE7"/>
    <w:rsid w:val="004A27EE"/>
    <w:rsid w:val="004A3726"/>
    <w:rsid w:val="004A5E41"/>
    <w:rsid w:val="004A7426"/>
    <w:rsid w:val="004B08B3"/>
    <w:rsid w:val="004B0B74"/>
    <w:rsid w:val="004B14B5"/>
    <w:rsid w:val="004B2184"/>
    <w:rsid w:val="004B2336"/>
    <w:rsid w:val="004B2A6D"/>
    <w:rsid w:val="004B2F2C"/>
    <w:rsid w:val="004B633E"/>
    <w:rsid w:val="004B70EF"/>
    <w:rsid w:val="004C267C"/>
    <w:rsid w:val="004C589D"/>
    <w:rsid w:val="004C5FF1"/>
    <w:rsid w:val="004C75ED"/>
    <w:rsid w:val="004D03E5"/>
    <w:rsid w:val="004D3B98"/>
    <w:rsid w:val="004D4A72"/>
    <w:rsid w:val="004D7BFC"/>
    <w:rsid w:val="004E3EF4"/>
    <w:rsid w:val="004E40D9"/>
    <w:rsid w:val="004E512D"/>
    <w:rsid w:val="004E6B1F"/>
    <w:rsid w:val="004E6D1D"/>
    <w:rsid w:val="004E778F"/>
    <w:rsid w:val="004E77FB"/>
    <w:rsid w:val="004F3FE9"/>
    <w:rsid w:val="004F4FB9"/>
    <w:rsid w:val="004F59B6"/>
    <w:rsid w:val="00501251"/>
    <w:rsid w:val="005017DA"/>
    <w:rsid w:val="005019A9"/>
    <w:rsid w:val="005026C4"/>
    <w:rsid w:val="005036AA"/>
    <w:rsid w:val="00503E51"/>
    <w:rsid w:val="00504B76"/>
    <w:rsid w:val="00505DC6"/>
    <w:rsid w:val="00506886"/>
    <w:rsid w:val="00512CDB"/>
    <w:rsid w:val="00514993"/>
    <w:rsid w:val="00515241"/>
    <w:rsid w:val="005162DB"/>
    <w:rsid w:val="005249B2"/>
    <w:rsid w:val="0052595D"/>
    <w:rsid w:val="00526D80"/>
    <w:rsid w:val="0053217B"/>
    <w:rsid w:val="00532FA7"/>
    <w:rsid w:val="00534337"/>
    <w:rsid w:val="005347E7"/>
    <w:rsid w:val="0053581A"/>
    <w:rsid w:val="00535845"/>
    <w:rsid w:val="005401B1"/>
    <w:rsid w:val="00541ACE"/>
    <w:rsid w:val="005438AB"/>
    <w:rsid w:val="0054404C"/>
    <w:rsid w:val="00544872"/>
    <w:rsid w:val="00544A83"/>
    <w:rsid w:val="00544D6C"/>
    <w:rsid w:val="00544D95"/>
    <w:rsid w:val="005561C1"/>
    <w:rsid w:val="00557215"/>
    <w:rsid w:val="00562835"/>
    <w:rsid w:val="00564969"/>
    <w:rsid w:val="00564E32"/>
    <w:rsid w:val="00566363"/>
    <w:rsid w:val="005701A8"/>
    <w:rsid w:val="00571088"/>
    <w:rsid w:val="005712CC"/>
    <w:rsid w:val="00576578"/>
    <w:rsid w:val="00576757"/>
    <w:rsid w:val="00580A29"/>
    <w:rsid w:val="00580C8F"/>
    <w:rsid w:val="0058692D"/>
    <w:rsid w:val="00587441"/>
    <w:rsid w:val="00590F3C"/>
    <w:rsid w:val="0059211C"/>
    <w:rsid w:val="00595322"/>
    <w:rsid w:val="005955F8"/>
    <w:rsid w:val="00595F8B"/>
    <w:rsid w:val="005964D7"/>
    <w:rsid w:val="00596EAC"/>
    <w:rsid w:val="00597E5C"/>
    <w:rsid w:val="005A0AEF"/>
    <w:rsid w:val="005A6F7E"/>
    <w:rsid w:val="005B1C21"/>
    <w:rsid w:val="005B3781"/>
    <w:rsid w:val="005B3C86"/>
    <w:rsid w:val="005B5B1F"/>
    <w:rsid w:val="005B5DD7"/>
    <w:rsid w:val="005C1AC9"/>
    <w:rsid w:val="005C2A36"/>
    <w:rsid w:val="005C47D1"/>
    <w:rsid w:val="005C73F9"/>
    <w:rsid w:val="005D621F"/>
    <w:rsid w:val="005D6558"/>
    <w:rsid w:val="005D7D14"/>
    <w:rsid w:val="005E06F2"/>
    <w:rsid w:val="005E22D1"/>
    <w:rsid w:val="005E305F"/>
    <w:rsid w:val="005E31CA"/>
    <w:rsid w:val="005E4681"/>
    <w:rsid w:val="005E4F31"/>
    <w:rsid w:val="005E5ECB"/>
    <w:rsid w:val="005E7F90"/>
    <w:rsid w:val="005F0C99"/>
    <w:rsid w:val="005F3576"/>
    <w:rsid w:val="005F4DDA"/>
    <w:rsid w:val="005F639A"/>
    <w:rsid w:val="005F7378"/>
    <w:rsid w:val="00604245"/>
    <w:rsid w:val="006121FF"/>
    <w:rsid w:val="006142B8"/>
    <w:rsid w:val="00617E6B"/>
    <w:rsid w:val="006231E1"/>
    <w:rsid w:val="006249B4"/>
    <w:rsid w:val="00625238"/>
    <w:rsid w:val="00626CD8"/>
    <w:rsid w:val="00627360"/>
    <w:rsid w:val="00627A28"/>
    <w:rsid w:val="00627D1A"/>
    <w:rsid w:val="0063205F"/>
    <w:rsid w:val="006325AC"/>
    <w:rsid w:val="006327D4"/>
    <w:rsid w:val="0063354B"/>
    <w:rsid w:val="0063495E"/>
    <w:rsid w:val="00634EDA"/>
    <w:rsid w:val="00643E6E"/>
    <w:rsid w:val="00652BD1"/>
    <w:rsid w:val="006559A7"/>
    <w:rsid w:val="0065629A"/>
    <w:rsid w:val="00656CFF"/>
    <w:rsid w:val="00657DFE"/>
    <w:rsid w:val="0066340E"/>
    <w:rsid w:val="0066475D"/>
    <w:rsid w:val="00667A7F"/>
    <w:rsid w:val="00672317"/>
    <w:rsid w:val="00674124"/>
    <w:rsid w:val="00675D83"/>
    <w:rsid w:val="0068015D"/>
    <w:rsid w:val="00681B0E"/>
    <w:rsid w:val="00681BC5"/>
    <w:rsid w:val="006861D4"/>
    <w:rsid w:val="00690EC8"/>
    <w:rsid w:val="00691836"/>
    <w:rsid w:val="0069357B"/>
    <w:rsid w:val="0069379B"/>
    <w:rsid w:val="00695314"/>
    <w:rsid w:val="00697B7C"/>
    <w:rsid w:val="006A09A0"/>
    <w:rsid w:val="006A1B34"/>
    <w:rsid w:val="006A42A3"/>
    <w:rsid w:val="006A78A3"/>
    <w:rsid w:val="006B12FD"/>
    <w:rsid w:val="006B3CC4"/>
    <w:rsid w:val="006B4C1F"/>
    <w:rsid w:val="006B587D"/>
    <w:rsid w:val="006B5A01"/>
    <w:rsid w:val="006B7539"/>
    <w:rsid w:val="006C2100"/>
    <w:rsid w:val="006C3B01"/>
    <w:rsid w:val="006C4E81"/>
    <w:rsid w:val="006C51CE"/>
    <w:rsid w:val="006C7E9E"/>
    <w:rsid w:val="006C7F4D"/>
    <w:rsid w:val="006D1B65"/>
    <w:rsid w:val="006D25A7"/>
    <w:rsid w:val="006D5C52"/>
    <w:rsid w:val="006D7B35"/>
    <w:rsid w:val="006E181E"/>
    <w:rsid w:val="006E2487"/>
    <w:rsid w:val="006E4EE3"/>
    <w:rsid w:val="006E51C1"/>
    <w:rsid w:val="006E731F"/>
    <w:rsid w:val="006F307B"/>
    <w:rsid w:val="006F387E"/>
    <w:rsid w:val="006F7702"/>
    <w:rsid w:val="00701739"/>
    <w:rsid w:val="00706659"/>
    <w:rsid w:val="00707951"/>
    <w:rsid w:val="0071112D"/>
    <w:rsid w:val="0071484F"/>
    <w:rsid w:val="00715C5B"/>
    <w:rsid w:val="007178E1"/>
    <w:rsid w:val="00717A6D"/>
    <w:rsid w:val="00717E0C"/>
    <w:rsid w:val="007201FC"/>
    <w:rsid w:val="00720204"/>
    <w:rsid w:val="00723559"/>
    <w:rsid w:val="007244BA"/>
    <w:rsid w:val="00735E9D"/>
    <w:rsid w:val="007360AB"/>
    <w:rsid w:val="007375F6"/>
    <w:rsid w:val="0073768E"/>
    <w:rsid w:val="00737DEA"/>
    <w:rsid w:val="00740575"/>
    <w:rsid w:val="00741A9A"/>
    <w:rsid w:val="007458CC"/>
    <w:rsid w:val="00746D69"/>
    <w:rsid w:val="00746FC8"/>
    <w:rsid w:val="007504F3"/>
    <w:rsid w:val="00750BD5"/>
    <w:rsid w:val="00753D57"/>
    <w:rsid w:val="00754589"/>
    <w:rsid w:val="007578BE"/>
    <w:rsid w:val="00760061"/>
    <w:rsid w:val="00761EA4"/>
    <w:rsid w:val="0076323F"/>
    <w:rsid w:val="00765E04"/>
    <w:rsid w:val="00765E33"/>
    <w:rsid w:val="007664CD"/>
    <w:rsid w:val="00771DC5"/>
    <w:rsid w:val="00771E77"/>
    <w:rsid w:val="00772241"/>
    <w:rsid w:val="0077575B"/>
    <w:rsid w:val="00776E0D"/>
    <w:rsid w:val="007801DB"/>
    <w:rsid w:val="007807BF"/>
    <w:rsid w:val="00781407"/>
    <w:rsid w:val="0078245F"/>
    <w:rsid w:val="00784A2C"/>
    <w:rsid w:val="007977FC"/>
    <w:rsid w:val="0079792B"/>
    <w:rsid w:val="007A0358"/>
    <w:rsid w:val="007A155E"/>
    <w:rsid w:val="007A3D6A"/>
    <w:rsid w:val="007A3D80"/>
    <w:rsid w:val="007A6F3D"/>
    <w:rsid w:val="007A70AC"/>
    <w:rsid w:val="007B0DA5"/>
    <w:rsid w:val="007B2B48"/>
    <w:rsid w:val="007B3374"/>
    <w:rsid w:val="007B37E5"/>
    <w:rsid w:val="007B3A9A"/>
    <w:rsid w:val="007C0B0C"/>
    <w:rsid w:val="007C12EF"/>
    <w:rsid w:val="007C397F"/>
    <w:rsid w:val="007C3AE1"/>
    <w:rsid w:val="007C3C71"/>
    <w:rsid w:val="007C4155"/>
    <w:rsid w:val="007C6767"/>
    <w:rsid w:val="007D00B8"/>
    <w:rsid w:val="007D06C3"/>
    <w:rsid w:val="007D22EC"/>
    <w:rsid w:val="007D26FB"/>
    <w:rsid w:val="007D29C9"/>
    <w:rsid w:val="007D6F79"/>
    <w:rsid w:val="007E1F83"/>
    <w:rsid w:val="007E6B2B"/>
    <w:rsid w:val="007F1547"/>
    <w:rsid w:val="007F1AF0"/>
    <w:rsid w:val="007F2626"/>
    <w:rsid w:val="007F504C"/>
    <w:rsid w:val="007F70E3"/>
    <w:rsid w:val="00802EEB"/>
    <w:rsid w:val="00803EF3"/>
    <w:rsid w:val="0080569A"/>
    <w:rsid w:val="00807174"/>
    <w:rsid w:val="008072A8"/>
    <w:rsid w:val="00807E63"/>
    <w:rsid w:val="00810128"/>
    <w:rsid w:val="0081080B"/>
    <w:rsid w:val="00811B94"/>
    <w:rsid w:val="008151DB"/>
    <w:rsid w:val="00815438"/>
    <w:rsid w:val="008156C6"/>
    <w:rsid w:val="008175FB"/>
    <w:rsid w:val="00823363"/>
    <w:rsid w:val="008275DC"/>
    <w:rsid w:val="00827CE1"/>
    <w:rsid w:val="0083080F"/>
    <w:rsid w:val="008309E3"/>
    <w:rsid w:val="008354F9"/>
    <w:rsid w:val="00835D96"/>
    <w:rsid w:val="008369ED"/>
    <w:rsid w:val="00837DC5"/>
    <w:rsid w:val="00842E29"/>
    <w:rsid w:val="00844CD9"/>
    <w:rsid w:val="00853351"/>
    <w:rsid w:val="008609BD"/>
    <w:rsid w:val="00861AF1"/>
    <w:rsid w:val="00864AF5"/>
    <w:rsid w:val="008651ED"/>
    <w:rsid w:val="00870B91"/>
    <w:rsid w:val="00871B10"/>
    <w:rsid w:val="00875A59"/>
    <w:rsid w:val="0088073C"/>
    <w:rsid w:val="00882299"/>
    <w:rsid w:val="00882AE5"/>
    <w:rsid w:val="00882CE6"/>
    <w:rsid w:val="00883563"/>
    <w:rsid w:val="00883C4B"/>
    <w:rsid w:val="00884D3F"/>
    <w:rsid w:val="008922B4"/>
    <w:rsid w:val="0089558E"/>
    <w:rsid w:val="008959A3"/>
    <w:rsid w:val="008966E2"/>
    <w:rsid w:val="008A03AF"/>
    <w:rsid w:val="008A04F6"/>
    <w:rsid w:val="008A23F3"/>
    <w:rsid w:val="008A7873"/>
    <w:rsid w:val="008A78CB"/>
    <w:rsid w:val="008B24B4"/>
    <w:rsid w:val="008B2864"/>
    <w:rsid w:val="008B2987"/>
    <w:rsid w:val="008B2A32"/>
    <w:rsid w:val="008B2C78"/>
    <w:rsid w:val="008B3464"/>
    <w:rsid w:val="008B4EFB"/>
    <w:rsid w:val="008B5366"/>
    <w:rsid w:val="008B56C3"/>
    <w:rsid w:val="008C036E"/>
    <w:rsid w:val="008C0F2D"/>
    <w:rsid w:val="008C32EC"/>
    <w:rsid w:val="008C4851"/>
    <w:rsid w:val="008C5110"/>
    <w:rsid w:val="008C5E44"/>
    <w:rsid w:val="008C7717"/>
    <w:rsid w:val="008D0932"/>
    <w:rsid w:val="008D162D"/>
    <w:rsid w:val="008D17A5"/>
    <w:rsid w:val="008D1909"/>
    <w:rsid w:val="008D212E"/>
    <w:rsid w:val="008D264F"/>
    <w:rsid w:val="008D4BA6"/>
    <w:rsid w:val="008D5545"/>
    <w:rsid w:val="008E0A6C"/>
    <w:rsid w:val="008E2EA5"/>
    <w:rsid w:val="008F0510"/>
    <w:rsid w:val="008F123D"/>
    <w:rsid w:val="008F2948"/>
    <w:rsid w:val="008F5B0C"/>
    <w:rsid w:val="0090023E"/>
    <w:rsid w:val="00900B92"/>
    <w:rsid w:val="00901502"/>
    <w:rsid w:val="00901BF1"/>
    <w:rsid w:val="00903C89"/>
    <w:rsid w:val="009048B7"/>
    <w:rsid w:val="00905A18"/>
    <w:rsid w:val="0090672E"/>
    <w:rsid w:val="00910069"/>
    <w:rsid w:val="00913D77"/>
    <w:rsid w:val="00920316"/>
    <w:rsid w:val="00920EEA"/>
    <w:rsid w:val="0092114D"/>
    <w:rsid w:val="0092118B"/>
    <w:rsid w:val="009248BC"/>
    <w:rsid w:val="009329FB"/>
    <w:rsid w:val="00932C39"/>
    <w:rsid w:val="009334BD"/>
    <w:rsid w:val="00933BF1"/>
    <w:rsid w:val="009344EF"/>
    <w:rsid w:val="0093571A"/>
    <w:rsid w:val="00935A1A"/>
    <w:rsid w:val="00936106"/>
    <w:rsid w:val="00940E10"/>
    <w:rsid w:val="00941B3C"/>
    <w:rsid w:val="0094336F"/>
    <w:rsid w:val="00945F33"/>
    <w:rsid w:val="00953A8C"/>
    <w:rsid w:val="009548A6"/>
    <w:rsid w:val="00955A76"/>
    <w:rsid w:val="00960B86"/>
    <w:rsid w:val="0096127B"/>
    <w:rsid w:val="009640A5"/>
    <w:rsid w:val="009641D0"/>
    <w:rsid w:val="00965353"/>
    <w:rsid w:val="00965499"/>
    <w:rsid w:val="00965F23"/>
    <w:rsid w:val="00966F33"/>
    <w:rsid w:val="009713CC"/>
    <w:rsid w:val="00972923"/>
    <w:rsid w:val="009729D2"/>
    <w:rsid w:val="009747E8"/>
    <w:rsid w:val="0097519D"/>
    <w:rsid w:val="0097551C"/>
    <w:rsid w:val="00975C11"/>
    <w:rsid w:val="009779A7"/>
    <w:rsid w:val="00984F15"/>
    <w:rsid w:val="00985BE7"/>
    <w:rsid w:val="0099622A"/>
    <w:rsid w:val="009A0FD7"/>
    <w:rsid w:val="009A2108"/>
    <w:rsid w:val="009A2C95"/>
    <w:rsid w:val="009A336E"/>
    <w:rsid w:val="009A5EEA"/>
    <w:rsid w:val="009A6DA6"/>
    <w:rsid w:val="009A73C5"/>
    <w:rsid w:val="009B0A67"/>
    <w:rsid w:val="009B281F"/>
    <w:rsid w:val="009B3265"/>
    <w:rsid w:val="009B528D"/>
    <w:rsid w:val="009B55F2"/>
    <w:rsid w:val="009B5A95"/>
    <w:rsid w:val="009B614C"/>
    <w:rsid w:val="009B798A"/>
    <w:rsid w:val="009C02DA"/>
    <w:rsid w:val="009C1BD1"/>
    <w:rsid w:val="009C75AE"/>
    <w:rsid w:val="009C7BF4"/>
    <w:rsid w:val="009D491D"/>
    <w:rsid w:val="009D65D3"/>
    <w:rsid w:val="009D6947"/>
    <w:rsid w:val="009D6CAA"/>
    <w:rsid w:val="009D7E2F"/>
    <w:rsid w:val="009E11E0"/>
    <w:rsid w:val="009E3B35"/>
    <w:rsid w:val="009E63EA"/>
    <w:rsid w:val="009F050F"/>
    <w:rsid w:val="009F180B"/>
    <w:rsid w:val="009F2790"/>
    <w:rsid w:val="009F71BE"/>
    <w:rsid w:val="009F7AE3"/>
    <w:rsid w:val="00A02FC7"/>
    <w:rsid w:val="00A06DFF"/>
    <w:rsid w:val="00A07474"/>
    <w:rsid w:val="00A1043E"/>
    <w:rsid w:val="00A10599"/>
    <w:rsid w:val="00A129DD"/>
    <w:rsid w:val="00A1643D"/>
    <w:rsid w:val="00A16D06"/>
    <w:rsid w:val="00A20CDE"/>
    <w:rsid w:val="00A20EF0"/>
    <w:rsid w:val="00A212FC"/>
    <w:rsid w:val="00A2537C"/>
    <w:rsid w:val="00A30918"/>
    <w:rsid w:val="00A31E9B"/>
    <w:rsid w:val="00A3211D"/>
    <w:rsid w:val="00A32574"/>
    <w:rsid w:val="00A333DC"/>
    <w:rsid w:val="00A364CA"/>
    <w:rsid w:val="00A36FFF"/>
    <w:rsid w:val="00A37A65"/>
    <w:rsid w:val="00A41393"/>
    <w:rsid w:val="00A422B5"/>
    <w:rsid w:val="00A427C0"/>
    <w:rsid w:val="00A44885"/>
    <w:rsid w:val="00A47EF8"/>
    <w:rsid w:val="00A520E4"/>
    <w:rsid w:val="00A53D31"/>
    <w:rsid w:val="00A5578C"/>
    <w:rsid w:val="00A61191"/>
    <w:rsid w:val="00A61239"/>
    <w:rsid w:val="00A6216D"/>
    <w:rsid w:val="00A62591"/>
    <w:rsid w:val="00A641BC"/>
    <w:rsid w:val="00A70991"/>
    <w:rsid w:val="00A71030"/>
    <w:rsid w:val="00A710B9"/>
    <w:rsid w:val="00A721AE"/>
    <w:rsid w:val="00A739A5"/>
    <w:rsid w:val="00A73F8A"/>
    <w:rsid w:val="00A74FD0"/>
    <w:rsid w:val="00A81926"/>
    <w:rsid w:val="00A824AF"/>
    <w:rsid w:val="00A85FE2"/>
    <w:rsid w:val="00A87A51"/>
    <w:rsid w:val="00A94139"/>
    <w:rsid w:val="00A94BE1"/>
    <w:rsid w:val="00A95FC1"/>
    <w:rsid w:val="00A960EF"/>
    <w:rsid w:val="00A96DAB"/>
    <w:rsid w:val="00AA0100"/>
    <w:rsid w:val="00AA27A7"/>
    <w:rsid w:val="00AA5717"/>
    <w:rsid w:val="00AB153E"/>
    <w:rsid w:val="00AB3826"/>
    <w:rsid w:val="00AC1108"/>
    <w:rsid w:val="00AC3AA4"/>
    <w:rsid w:val="00AC5A29"/>
    <w:rsid w:val="00AC6616"/>
    <w:rsid w:val="00AD004D"/>
    <w:rsid w:val="00AD1BD6"/>
    <w:rsid w:val="00AD2DFB"/>
    <w:rsid w:val="00AD4DA7"/>
    <w:rsid w:val="00AD5687"/>
    <w:rsid w:val="00AD5716"/>
    <w:rsid w:val="00AD5814"/>
    <w:rsid w:val="00AD59F3"/>
    <w:rsid w:val="00AD64C0"/>
    <w:rsid w:val="00AE2093"/>
    <w:rsid w:val="00AE3268"/>
    <w:rsid w:val="00AE38A7"/>
    <w:rsid w:val="00AE4C1B"/>
    <w:rsid w:val="00AE4CE6"/>
    <w:rsid w:val="00AE5D84"/>
    <w:rsid w:val="00AF23F2"/>
    <w:rsid w:val="00AF248F"/>
    <w:rsid w:val="00AF7B79"/>
    <w:rsid w:val="00B00632"/>
    <w:rsid w:val="00B012CA"/>
    <w:rsid w:val="00B04C54"/>
    <w:rsid w:val="00B06E85"/>
    <w:rsid w:val="00B10F52"/>
    <w:rsid w:val="00B116D6"/>
    <w:rsid w:val="00B13815"/>
    <w:rsid w:val="00B13A66"/>
    <w:rsid w:val="00B14510"/>
    <w:rsid w:val="00B14C29"/>
    <w:rsid w:val="00B16690"/>
    <w:rsid w:val="00B16A40"/>
    <w:rsid w:val="00B16D34"/>
    <w:rsid w:val="00B170E8"/>
    <w:rsid w:val="00B20EEB"/>
    <w:rsid w:val="00B22635"/>
    <w:rsid w:val="00B3104C"/>
    <w:rsid w:val="00B34F1D"/>
    <w:rsid w:val="00B35951"/>
    <w:rsid w:val="00B3769E"/>
    <w:rsid w:val="00B42FDF"/>
    <w:rsid w:val="00B4405C"/>
    <w:rsid w:val="00B44929"/>
    <w:rsid w:val="00B453ED"/>
    <w:rsid w:val="00B46B1F"/>
    <w:rsid w:val="00B522D2"/>
    <w:rsid w:val="00B55B77"/>
    <w:rsid w:val="00B567A5"/>
    <w:rsid w:val="00B60949"/>
    <w:rsid w:val="00B63531"/>
    <w:rsid w:val="00B717B3"/>
    <w:rsid w:val="00B74419"/>
    <w:rsid w:val="00B802B6"/>
    <w:rsid w:val="00B85159"/>
    <w:rsid w:val="00B868A0"/>
    <w:rsid w:val="00B86AB3"/>
    <w:rsid w:val="00B95DAA"/>
    <w:rsid w:val="00BA0D96"/>
    <w:rsid w:val="00BA24EC"/>
    <w:rsid w:val="00BA3010"/>
    <w:rsid w:val="00BA35B3"/>
    <w:rsid w:val="00BA39A0"/>
    <w:rsid w:val="00BA40FA"/>
    <w:rsid w:val="00BA4F2C"/>
    <w:rsid w:val="00BB05F1"/>
    <w:rsid w:val="00BB0C7D"/>
    <w:rsid w:val="00BB408B"/>
    <w:rsid w:val="00BB5D0E"/>
    <w:rsid w:val="00BC0634"/>
    <w:rsid w:val="00BD1FC9"/>
    <w:rsid w:val="00BD4A84"/>
    <w:rsid w:val="00BD4EBD"/>
    <w:rsid w:val="00BD5489"/>
    <w:rsid w:val="00BD7618"/>
    <w:rsid w:val="00BE1357"/>
    <w:rsid w:val="00BE13D6"/>
    <w:rsid w:val="00BF06F5"/>
    <w:rsid w:val="00BF091C"/>
    <w:rsid w:val="00BF0C5E"/>
    <w:rsid w:val="00BF2706"/>
    <w:rsid w:val="00BF324E"/>
    <w:rsid w:val="00BF32EC"/>
    <w:rsid w:val="00BF47D7"/>
    <w:rsid w:val="00BF54A6"/>
    <w:rsid w:val="00BF5C9F"/>
    <w:rsid w:val="00BF7CC8"/>
    <w:rsid w:val="00C009A4"/>
    <w:rsid w:val="00C04CAC"/>
    <w:rsid w:val="00C05BEE"/>
    <w:rsid w:val="00C13504"/>
    <w:rsid w:val="00C1763D"/>
    <w:rsid w:val="00C20D81"/>
    <w:rsid w:val="00C25458"/>
    <w:rsid w:val="00C258E4"/>
    <w:rsid w:val="00C305E1"/>
    <w:rsid w:val="00C35A39"/>
    <w:rsid w:val="00C36304"/>
    <w:rsid w:val="00C3678A"/>
    <w:rsid w:val="00C404A2"/>
    <w:rsid w:val="00C40FEF"/>
    <w:rsid w:val="00C41008"/>
    <w:rsid w:val="00C4459C"/>
    <w:rsid w:val="00C52C07"/>
    <w:rsid w:val="00C535AB"/>
    <w:rsid w:val="00C550F2"/>
    <w:rsid w:val="00C55755"/>
    <w:rsid w:val="00C63A02"/>
    <w:rsid w:val="00C64C89"/>
    <w:rsid w:val="00C6710B"/>
    <w:rsid w:val="00C713F7"/>
    <w:rsid w:val="00C71AF1"/>
    <w:rsid w:val="00C743AC"/>
    <w:rsid w:val="00C7508A"/>
    <w:rsid w:val="00C767D7"/>
    <w:rsid w:val="00C77CBF"/>
    <w:rsid w:val="00C8075B"/>
    <w:rsid w:val="00C81A73"/>
    <w:rsid w:val="00C825E3"/>
    <w:rsid w:val="00C855FE"/>
    <w:rsid w:val="00C86E55"/>
    <w:rsid w:val="00C874FE"/>
    <w:rsid w:val="00C90EE8"/>
    <w:rsid w:val="00C91B3F"/>
    <w:rsid w:val="00C92BAB"/>
    <w:rsid w:val="00C935A4"/>
    <w:rsid w:val="00C95F80"/>
    <w:rsid w:val="00CA2FDC"/>
    <w:rsid w:val="00CA3BBA"/>
    <w:rsid w:val="00CA4403"/>
    <w:rsid w:val="00CA6F2B"/>
    <w:rsid w:val="00CA75B0"/>
    <w:rsid w:val="00CB21BA"/>
    <w:rsid w:val="00CB28B2"/>
    <w:rsid w:val="00CB3088"/>
    <w:rsid w:val="00CB41D2"/>
    <w:rsid w:val="00CB6D24"/>
    <w:rsid w:val="00CC0602"/>
    <w:rsid w:val="00CC3DAA"/>
    <w:rsid w:val="00CC5BF1"/>
    <w:rsid w:val="00CC71C5"/>
    <w:rsid w:val="00CD0964"/>
    <w:rsid w:val="00CD1E66"/>
    <w:rsid w:val="00CD20D3"/>
    <w:rsid w:val="00CD485D"/>
    <w:rsid w:val="00CD508A"/>
    <w:rsid w:val="00CD54C1"/>
    <w:rsid w:val="00CD6326"/>
    <w:rsid w:val="00CD6EB9"/>
    <w:rsid w:val="00CD73D5"/>
    <w:rsid w:val="00CD77CB"/>
    <w:rsid w:val="00CD7D2F"/>
    <w:rsid w:val="00CE10DB"/>
    <w:rsid w:val="00CE1E7F"/>
    <w:rsid w:val="00CE3F96"/>
    <w:rsid w:val="00CE505D"/>
    <w:rsid w:val="00CE522A"/>
    <w:rsid w:val="00CE5DCF"/>
    <w:rsid w:val="00CF03F4"/>
    <w:rsid w:val="00CF1DC4"/>
    <w:rsid w:val="00CF2AB9"/>
    <w:rsid w:val="00CF6193"/>
    <w:rsid w:val="00D01169"/>
    <w:rsid w:val="00D01288"/>
    <w:rsid w:val="00D01429"/>
    <w:rsid w:val="00D0270D"/>
    <w:rsid w:val="00D027DD"/>
    <w:rsid w:val="00D02B2B"/>
    <w:rsid w:val="00D04785"/>
    <w:rsid w:val="00D0539D"/>
    <w:rsid w:val="00D05834"/>
    <w:rsid w:val="00D07577"/>
    <w:rsid w:val="00D10939"/>
    <w:rsid w:val="00D11BE3"/>
    <w:rsid w:val="00D14053"/>
    <w:rsid w:val="00D149D9"/>
    <w:rsid w:val="00D15BF8"/>
    <w:rsid w:val="00D16B87"/>
    <w:rsid w:val="00D20EF3"/>
    <w:rsid w:val="00D2112A"/>
    <w:rsid w:val="00D239C8"/>
    <w:rsid w:val="00D24318"/>
    <w:rsid w:val="00D24560"/>
    <w:rsid w:val="00D263CC"/>
    <w:rsid w:val="00D32C7D"/>
    <w:rsid w:val="00D32E8D"/>
    <w:rsid w:val="00D33A5D"/>
    <w:rsid w:val="00D33EAF"/>
    <w:rsid w:val="00D35677"/>
    <w:rsid w:val="00D35AB6"/>
    <w:rsid w:val="00D36292"/>
    <w:rsid w:val="00D36A90"/>
    <w:rsid w:val="00D36CA3"/>
    <w:rsid w:val="00D37D86"/>
    <w:rsid w:val="00D403DD"/>
    <w:rsid w:val="00D4220D"/>
    <w:rsid w:val="00D42FD2"/>
    <w:rsid w:val="00D435C4"/>
    <w:rsid w:val="00D4692F"/>
    <w:rsid w:val="00D53885"/>
    <w:rsid w:val="00D53D6D"/>
    <w:rsid w:val="00D53E2E"/>
    <w:rsid w:val="00D54C2F"/>
    <w:rsid w:val="00D579A8"/>
    <w:rsid w:val="00D625B5"/>
    <w:rsid w:val="00D6274C"/>
    <w:rsid w:val="00D64953"/>
    <w:rsid w:val="00D72958"/>
    <w:rsid w:val="00D732C2"/>
    <w:rsid w:val="00D74ED3"/>
    <w:rsid w:val="00D76996"/>
    <w:rsid w:val="00D7799E"/>
    <w:rsid w:val="00D807E1"/>
    <w:rsid w:val="00D84BB8"/>
    <w:rsid w:val="00D84E42"/>
    <w:rsid w:val="00D87572"/>
    <w:rsid w:val="00D916D7"/>
    <w:rsid w:val="00DA12FA"/>
    <w:rsid w:val="00DA294A"/>
    <w:rsid w:val="00DA3BDC"/>
    <w:rsid w:val="00DA5C47"/>
    <w:rsid w:val="00DA73B8"/>
    <w:rsid w:val="00DA797C"/>
    <w:rsid w:val="00DB1A92"/>
    <w:rsid w:val="00DB2019"/>
    <w:rsid w:val="00DB2286"/>
    <w:rsid w:val="00DB3010"/>
    <w:rsid w:val="00DB3EB7"/>
    <w:rsid w:val="00DB502B"/>
    <w:rsid w:val="00DB538F"/>
    <w:rsid w:val="00DB76F7"/>
    <w:rsid w:val="00DC1C8B"/>
    <w:rsid w:val="00DC1C9E"/>
    <w:rsid w:val="00DC2CE8"/>
    <w:rsid w:val="00DC49D2"/>
    <w:rsid w:val="00DC6323"/>
    <w:rsid w:val="00DD0A05"/>
    <w:rsid w:val="00DD16DC"/>
    <w:rsid w:val="00DD2B79"/>
    <w:rsid w:val="00DD57B8"/>
    <w:rsid w:val="00DE1E22"/>
    <w:rsid w:val="00DE1F0D"/>
    <w:rsid w:val="00DE4156"/>
    <w:rsid w:val="00DE4C7A"/>
    <w:rsid w:val="00DF01CF"/>
    <w:rsid w:val="00DF27AA"/>
    <w:rsid w:val="00DF3ECA"/>
    <w:rsid w:val="00DF46C9"/>
    <w:rsid w:val="00DF50E9"/>
    <w:rsid w:val="00DF5CC1"/>
    <w:rsid w:val="00DF5FE6"/>
    <w:rsid w:val="00DF6036"/>
    <w:rsid w:val="00DF6BC3"/>
    <w:rsid w:val="00E00E43"/>
    <w:rsid w:val="00E026A7"/>
    <w:rsid w:val="00E02E02"/>
    <w:rsid w:val="00E037D5"/>
    <w:rsid w:val="00E04DA7"/>
    <w:rsid w:val="00E05945"/>
    <w:rsid w:val="00E11296"/>
    <w:rsid w:val="00E13FC1"/>
    <w:rsid w:val="00E15AF1"/>
    <w:rsid w:val="00E15E9E"/>
    <w:rsid w:val="00E16E64"/>
    <w:rsid w:val="00E20E2A"/>
    <w:rsid w:val="00E21F6A"/>
    <w:rsid w:val="00E24306"/>
    <w:rsid w:val="00E25C50"/>
    <w:rsid w:val="00E30B22"/>
    <w:rsid w:val="00E33854"/>
    <w:rsid w:val="00E348D9"/>
    <w:rsid w:val="00E354A3"/>
    <w:rsid w:val="00E36705"/>
    <w:rsid w:val="00E3798A"/>
    <w:rsid w:val="00E37DD2"/>
    <w:rsid w:val="00E40425"/>
    <w:rsid w:val="00E460F3"/>
    <w:rsid w:val="00E47E55"/>
    <w:rsid w:val="00E500F4"/>
    <w:rsid w:val="00E5626A"/>
    <w:rsid w:val="00E5639F"/>
    <w:rsid w:val="00E57815"/>
    <w:rsid w:val="00E63389"/>
    <w:rsid w:val="00E64235"/>
    <w:rsid w:val="00E65B36"/>
    <w:rsid w:val="00E71A31"/>
    <w:rsid w:val="00E71A5D"/>
    <w:rsid w:val="00E779E9"/>
    <w:rsid w:val="00E82585"/>
    <w:rsid w:val="00E84212"/>
    <w:rsid w:val="00E84A98"/>
    <w:rsid w:val="00E8567C"/>
    <w:rsid w:val="00EA0ABD"/>
    <w:rsid w:val="00EA4094"/>
    <w:rsid w:val="00EA46E7"/>
    <w:rsid w:val="00EB1C8A"/>
    <w:rsid w:val="00EB1DEC"/>
    <w:rsid w:val="00EB2222"/>
    <w:rsid w:val="00EB25D1"/>
    <w:rsid w:val="00EB45BB"/>
    <w:rsid w:val="00EC5B9F"/>
    <w:rsid w:val="00ED1068"/>
    <w:rsid w:val="00ED2177"/>
    <w:rsid w:val="00ED2BD0"/>
    <w:rsid w:val="00ED4A17"/>
    <w:rsid w:val="00ED68F9"/>
    <w:rsid w:val="00EE0D13"/>
    <w:rsid w:val="00EE0F5F"/>
    <w:rsid w:val="00EE2645"/>
    <w:rsid w:val="00EE4B51"/>
    <w:rsid w:val="00EE6353"/>
    <w:rsid w:val="00EE72C3"/>
    <w:rsid w:val="00EE77CF"/>
    <w:rsid w:val="00EF1962"/>
    <w:rsid w:val="00EF226B"/>
    <w:rsid w:val="00EF3630"/>
    <w:rsid w:val="00EF7CD7"/>
    <w:rsid w:val="00F00937"/>
    <w:rsid w:val="00F00A54"/>
    <w:rsid w:val="00F03FD2"/>
    <w:rsid w:val="00F07662"/>
    <w:rsid w:val="00F10702"/>
    <w:rsid w:val="00F1375E"/>
    <w:rsid w:val="00F16D2E"/>
    <w:rsid w:val="00F20BB0"/>
    <w:rsid w:val="00F22182"/>
    <w:rsid w:val="00F24852"/>
    <w:rsid w:val="00F25D6B"/>
    <w:rsid w:val="00F26595"/>
    <w:rsid w:val="00F315C9"/>
    <w:rsid w:val="00F32541"/>
    <w:rsid w:val="00F33327"/>
    <w:rsid w:val="00F3379D"/>
    <w:rsid w:val="00F33863"/>
    <w:rsid w:val="00F35BDA"/>
    <w:rsid w:val="00F368CC"/>
    <w:rsid w:val="00F37C88"/>
    <w:rsid w:val="00F44B66"/>
    <w:rsid w:val="00F474DF"/>
    <w:rsid w:val="00F506A0"/>
    <w:rsid w:val="00F51E5E"/>
    <w:rsid w:val="00F563A8"/>
    <w:rsid w:val="00F57E7B"/>
    <w:rsid w:val="00F60468"/>
    <w:rsid w:val="00F60E33"/>
    <w:rsid w:val="00F61040"/>
    <w:rsid w:val="00F64B32"/>
    <w:rsid w:val="00F6657B"/>
    <w:rsid w:val="00F66606"/>
    <w:rsid w:val="00F7525F"/>
    <w:rsid w:val="00F75BA3"/>
    <w:rsid w:val="00F75CA5"/>
    <w:rsid w:val="00F77428"/>
    <w:rsid w:val="00F80241"/>
    <w:rsid w:val="00F808C0"/>
    <w:rsid w:val="00F80CEB"/>
    <w:rsid w:val="00F83712"/>
    <w:rsid w:val="00F85CA3"/>
    <w:rsid w:val="00F860D5"/>
    <w:rsid w:val="00F86AA8"/>
    <w:rsid w:val="00F9300C"/>
    <w:rsid w:val="00F93DB8"/>
    <w:rsid w:val="00F95878"/>
    <w:rsid w:val="00FA0766"/>
    <w:rsid w:val="00FA65C1"/>
    <w:rsid w:val="00FA69E9"/>
    <w:rsid w:val="00FB5165"/>
    <w:rsid w:val="00FC03A2"/>
    <w:rsid w:val="00FC120A"/>
    <w:rsid w:val="00FC5DD1"/>
    <w:rsid w:val="00FC7F86"/>
    <w:rsid w:val="00FD03FA"/>
    <w:rsid w:val="00FD0BCC"/>
    <w:rsid w:val="00FD0D2C"/>
    <w:rsid w:val="00FD44E8"/>
    <w:rsid w:val="00FD58DA"/>
    <w:rsid w:val="00FD6C75"/>
    <w:rsid w:val="00FD7200"/>
    <w:rsid w:val="00FE436D"/>
    <w:rsid w:val="00FE5029"/>
    <w:rsid w:val="00FE5F30"/>
    <w:rsid w:val="00FE6000"/>
    <w:rsid w:val="00FE69FF"/>
    <w:rsid w:val="00FE6E0B"/>
    <w:rsid w:val="00FE73C0"/>
    <w:rsid w:val="00FE73FA"/>
    <w:rsid w:val="00FF1A03"/>
    <w:rsid w:val="00FF4973"/>
    <w:rsid w:val="00FF5046"/>
    <w:rsid w:val="00FF55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F82"/>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4007C6"/>
    <w:pPr>
      <w:keepNext/>
      <w:tabs>
        <w:tab w:val="num" w:pos="851"/>
      </w:tabs>
      <w:ind w:left="993" w:hanging="993"/>
      <w:outlineLvl w:val="2"/>
    </w:pPr>
    <w:rPr>
      <w:rFonts w:ascii="Calibri" w:hAnsi="Calibri" w:cs="Calibri"/>
      <w:b/>
      <w:bCs/>
      <w:sz w:val="22"/>
      <w:szCs w:val="22"/>
      <w:lang w:val="es-MX"/>
    </w:rPr>
  </w:style>
  <w:style w:type="paragraph" w:styleId="Ttulo4">
    <w:name w:val="heading 4"/>
    <w:basedOn w:val="Normal"/>
    <w:next w:val="Normal"/>
    <w:link w:val="Ttulo4Car"/>
    <w:qFormat/>
    <w:rsid w:val="004007C6"/>
    <w:pPr>
      <w:keepNext/>
      <w:tabs>
        <w:tab w:val="num" w:pos="864"/>
        <w:tab w:val="left" w:pos="1021"/>
        <w:tab w:val="left" w:pos="1134"/>
        <w:tab w:val="left" w:pos="1560"/>
      </w:tabs>
      <w:spacing w:before="240" w:after="60"/>
      <w:ind w:left="864" w:hanging="864"/>
      <w:jc w:val="both"/>
      <w:outlineLvl w:val="3"/>
    </w:pPr>
    <w:rPr>
      <w:rFonts w:ascii="Arial" w:hAnsi="Arial"/>
      <w:b/>
      <w:bCs/>
      <w:szCs w:val="28"/>
    </w:rPr>
  </w:style>
  <w:style w:type="paragraph" w:styleId="Ttulo5">
    <w:name w:val="heading 5"/>
    <w:basedOn w:val="Normal"/>
    <w:next w:val="Normal"/>
    <w:link w:val="Ttulo5Car"/>
    <w:autoRedefine/>
    <w:qFormat/>
    <w:rsid w:val="004007C6"/>
    <w:pPr>
      <w:tabs>
        <w:tab w:val="left" w:pos="851"/>
      </w:tabs>
      <w:jc w:val="both"/>
      <w:outlineLvl w:val="4"/>
    </w:pPr>
    <w:rPr>
      <w:rFonts w:ascii="Calibri" w:hAnsi="Calibri" w:cs="Calibri"/>
      <w:bCs/>
      <w:iCs/>
      <w:sz w:val="20"/>
      <w:szCs w:val="20"/>
      <w:lang w:val="es-MX"/>
    </w:rPr>
  </w:style>
  <w:style w:type="paragraph" w:styleId="Ttulo6">
    <w:name w:val="heading 6"/>
    <w:basedOn w:val="Normal"/>
    <w:next w:val="Normal"/>
    <w:link w:val="Ttulo6Car"/>
    <w:qFormat/>
    <w:rsid w:val="004007C6"/>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4007C6"/>
    <w:pPr>
      <w:tabs>
        <w:tab w:val="num" w:pos="1296"/>
      </w:tabs>
      <w:spacing w:before="240" w:after="60"/>
      <w:ind w:left="1296" w:hanging="1296"/>
      <w:outlineLvl w:val="6"/>
    </w:pPr>
  </w:style>
  <w:style w:type="paragraph" w:styleId="Ttulo8">
    <w:name w:val="heading 8"/>
    <w:basedOn w:val="Normal"/>
    <w:next w:val="Normal"/>
    <w:link w:val="Ttulo8Car"/>
    <w:qFormat/>
    <w:rsid w:val="004007C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4007C6"/>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007C6"/>
    <w:rPr>
      <w:rFonts w:cs="CG Palacio (WN)"/>
      <w:b/>
      <w:sz w:val="18"/>
      <w:szCs w:val="24"/>
      <w:lang w:val="es-ES" w:eastAsia="es-ES" w:bidi="ar-SA"/>
    </w:rPr>
  </w:style>
  <w:style w:type="character" w:customStyle="1" w:styleId="Ttulo2Car">
    <w:name w:val="Título 2 Car"/>
    <w:link w:val="Ttulo2"/>
    <w:locked/>
    <w:rsid w:val="004007C6"/>
    <w:rPr>
      <w:rFonts w:ascii="Arial" w:hAnsi="Arial" w:cs="Helv"/>
      <w:sz w:val="18"/>
      <w:lang w:val="es-ES_tradnl" w:eastAsia="es-MX" w:bidi="ar-SA"/>
    </w:rPr>
  </w:style>
  <w:style w:type="character" w:customStyle="1" w:styleId="Ttulo3Car">
    <w:name w:val="Título 3 Car"/>
    <w:link w:val="Ttulo3"/>
    <w:locked/>
    <w:rsid w:val="004007C6"/>
    <w:rPr>
      <w:rFonts w:ascii="Calibri" w:hAnsi="Calibri" w:cs="Calibri"/>
      <w:b/>
      <w:bCs/>
      <w:sz w:val="22"/>
      <w:szCs w:val="22"/>
      <w:lang w:val="es-MX" w:eastAsia="es-ES" w:bidi="ar-SA"/>
    </w:rPr>
  </w:style>
  <w:style w:type="character" w:customStyle="1" w:styleId="Ttulo4Car">
    <w:name w:val="Título 4 Car"/>
    <w:link w:val="Ttulo4"/>
    <w:locked/>
    <w:rsid w:val="004007C6"/>
    <w:rPr>
      <w:rFonts w:ascii="Arial" w:hAnsi="Arial"/>
      <w:b/>
      <w:bCs/>
      <w:sz w:val="24"/>
      <w:szCs w:val="28"/>
      <w:lang w:val="es-ES" w:eastAsia="es-ES" w:bidi="ar-SA"/>
    </w:rPr>
  </w:style>
  <w:style w:type="character" w:customStyle="1" w:styleId="Ttulo5Car">
    <w:name w:val="Título 5 Car"/>
    <w:link w:val="Ttulo5"/>
    <w:locked/>
    <w:rsid w:val="004007C6"/>
    <w:rPr>
      <w:rFonts w:ascii="Calibri" w:hAnsi="Calibri" w:cs="Calibri"/>
      <w:bCs/>
      <w:iCs/>
      <w:lang w:val="es-MX" w:eastAsia="es-ES" w:bidi="ar-SA"/>
    </w:rPr>
  </w:style>
  <w:style w:type="character" w:customStyle="1" w:styleId="Ttulo6Car">
    <w:name w:val="Título 6 Car"/>
    <w:link w:val="Ttulo6"/>
    <w:locked/>
    <w:rsid w:val="004007C6"/>
    <w:rPr>
      <w:b/>
      <w:bCs/>
      <w:sz w:val="22"/>
      <w:szCs w:val="22"/>
      <w:lang w:val="es-ES" w:eastAsia="es-ES" w:bidi="ar-SA"/>
    </w:rPr>
  </w:style>
  <w:style w:type="character" w:customStyle="1" w:styleId="Ttulo7Car">
    <w:name w:val="Título 7 Car"/>
    <w:link w:val="Ttulo7"/>
    <w:locked/>
    <w:rsid w:val="004007C6"/>
    <w:rPr>
      <w:sz w:val="24"/>
      <w:szCs w:val="24"/>
      <w:lang w:val="es-ES" w:eastAsia="es-ES" w:bidi="ar-SA"/>
    </w:rPr>
  </w:style>
  <w:style w:type="character" w:customStyle="1" w:styleId="Ttulo8Car">
    <w:name w:val="Título 8 Car"/>
    <w:link w:val="Ttulo8"/>
    <w:locked/>
    <w:rsid w:val="004007C6"/>
    <w:rPr>
      <w:i/>
      <w:iCs/>
      <w:sz w:val="24"/>
      <w:szCs w:val="24"/>
      <w:lang w:val="es-ES" w:eastAsia="es-ES" w:bidi="ar-SA"/>
    </w:rPr>
  </w:style>
  <w:style w:type="character" w:customStyle="1" w:styleId="Ttulo9Car">
    <w:name w:val="Título 9 Car"/>
    <w:link w:val="Ttulo9"/>
    <w:locked/>
    <w:rsid w:val="004007C6"/>
    <w:rPr>
      <w:rFonts w:ascii="Arial" w:hAnsi="Arial"/>
      <w:sz w:val="22"/>
      <w:szCs w:val="22"/>
      <w:lang w:val="es-ES" w:eastAsia="es-ES" w:bidi="ar-SA"/>
    </w:rPr>
  </w:style>
  <w:style w:type="paragraph" w:customStyle="1" w:styleId="Texto">
    <w:name w:val="Texto"/>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E82585"/>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E82585"/>
    <w:pPr>
      <w:ind w:firstLine="0"/>
    </w:pPr>
    <w:rPr>
      <w:rFonts w:cs="Times New Roman"/>
      <w:szCs w:val="20"/>
    </w:rPr>
  </w:style>
  <w:style w:type="paragraph" w:styleId="Piedepgina">
    <w:name w:val="footer"/>
    <w:basedOn w:val="Normal"/>
    <w:link w:val="PiedepginaCar"/>
    <w:uiPriority w:val="99"/>
    <w:rsid w:val="00672317"/>
    <w:pPr>
      <w:tabs>
        <w:tab w:val="center" w:pos="4419"/>
        <w:tab w:val="right" w:pos="8838"/>
      </w:tabs>
    </w:pPr>
    <w:rPr>
      <w:sz w:val="20"/>
      <w:szCs w:val="20"/>
    </w:rPr>
  </w:style>
  <w:style w:type="character" w:customStyle="1" w:styleId="PiedepginaCar">
    <w:name w:val="Pie de página Car"/>
    <w:link w:val="Piedepgina"/>
    <w:uiPriority w:val="99"/>
    <w:locked/>
    <w:rsid w:val="004007C6"/>
    <w:rPr>
      <w:lang w:val="es-ES" w:eastAsia="es-ES" w:bidi="ar-SA"/>
    </w:rPr>
  </w:style>
  <w:style w:type="paragraph" w:styleId="NormalWeb">
    <w:name w:val="Normal (Web)"/>
    <w:basedOn w:val="Normal"/>
    <w:uiPriority w:val="99"/>
    <w:rsid w:val="00672317"/>
    <w:pPr>
      <w:spacing w:before="100" w:after="100"/>
    </w:pPr>
    <w:rPr>
      <w:szCs w:val="20"/>
    </w:rPr>
  </w:style>
  <w:style w:type="paragraph" w:customStyle="1" w:styleId="Prrafodelista1">
    <w:name w:val="Párrafo de lista1"/>
    <w:basedOn w:val="Normal"/>
    <w:rsid w:val="00672317"/>
    <w:pPr>
      <w:spacing w:after="200" w:line="276" w:lineRule="atLeast"/>
      <w:ind w:left="720"/>
    </w:pPr>
    <w:rPr>
      <w:rFonts w:ascii="Calibri" w:hAnsi="Calibri" w:cs="Calibri"/>
      <w:sz w:val="22"/>
      <w:szCs w:val="20"/>
      <w:lang w:val="es-MX"/>
    </w:rPr>
  </w:style>
  <w:style w:type="paragraph" w:styleId="Encabezado">
    <w:name w:val="header"/>
    <w:basedOn w:val="Normal"/>
    <w:link w:val="EncabezadoCar"/>
    <w:rsid w:val="00672317"/>
    <w:pPr>
      <w:tabs>
        <w:tab w:val="center" w:pos="4252"/>
        <w:tab w:val="right" w:pos="8504"/>
      </w:tabs>
    </w:pPr>
    <w:rPr>
      <w:rFonts w:ascii="Verdana" w:hAnsi="Verdana" w:cs="Verdana"/>
      <w:sz w:val="22"/>
      <w:szCs w:val="20"/>
    </w:rPr>
  </w:style>
  <w:style w:type="character" w:customStyle="1" w:styleId="EncabezadoCar">
    <w:name w:val="Encabezado Car"/>
    <w:link w:val="Encabezado"/>
    <w:locked/>
    <w:rsid w:val="004007C6"/>
    <w:rPr>
      <w:rFonts w:ascii="Verdana" w:hAnsi="Verdana" w:cs="Verdana"/>
      <w:sz w:val="22"/>
      <w:lang w:val="es-ES" w:eastAsia="es-ES" w:bidi="ar-SA"/>
    </w:rPr>
  </w:style>
  <w:style w:type="paragraph" w:styleId="Textonotapie">
    <w:name w:val="footnote text"/>
    <w:basedOn w:val="Normal"/>
    <w:link w:val="TextonotapieCar"/>
    <w:uiPriority w:val="99"/>
    <w:rsid w:val="00672317"/>
    <w:pPr>
      <w:spacing w:before="360" w:after="200"/>
    </w:pPr>
    <w:rPr>
      <w:rFonts w:ascii="Calibri" w:hAnsi="Calibri" w:cs="Calibri"/>
      <w:sz w:val="20"/>
      <w:szCs w:val="20"/>
      <w:lang w:val="es-AR"/>
    </w:rPr>
  </w:style>
  <w:style w:type="character" w:customStyle="1" w:styleId="TextonotapieCar">
    <w:name w:val="Texto nota pie Car"/>
    <w:link w:val="Textonotapie"/>
    <w:uiPriority w:val="99"/>
    <w:locked/>
    <w:rsid w:val="00E16E64"/>
    <w:rPr>
      <w:rFonts w:ascii="Calibri" w:hAnsi="Calibri" w:cs="Calibri"/>
      <w:lang w:val="es-AR" w:eastAsia="es-ES" w:bidi="ar-SA"/>
    </w:rPr>
  </w:style>
  <w:style w:type="paragraph" w:customStyle="1" w:styleId="Textonormal">
    <w:name w:val="Texto normal"/>
    <w:basedOn w:val="Normal"/>
    <w:rsid w:val="00672317"/>
    <w:pPr>
      <w:jc w:val="both"/>
    </w:pPr>
    <w:rPr>
      <w:rFonts w:ascii="Arial" w:hAnsi="Arial" w:cs="Arial"/>
      <w:sz w:val="22"/>
      <w:szCs w:val="20"/>
    </w:rPr>
  </w:style>
  <w:style w:type="paragraph" w:styleId="Sangradetextonormal">
    <w:name w:val="Body Text Indent"/>
    <w:basedOn w:val="Normal"/>
    <w:link w:val="SangradetextonormalCar"/>
    <w:rsid w:val="00672317"/>
    <w:pPr>
      <w:spacing w:before="360" w:after="200"/>
      <w:ind w:firstLine="708"/>
      <w:jc w:val="both"/>
    </w:pPr>
    <w:rPr>
      <w:rFonts w:ascii="Arial" w:hAnsi="Arial" w:cs="Arial"/>
      <w:sz w:val="22"/>
      <w:szCs w:val="20"/>
      <w:lang w:val="es-AR"/>
    </w:rPr>
  </w:style>
  <w:style w:type="paragraph" w:customStyle="1" w:styleId="arial">
    <w:name w:val="arial"/>
    <w:basedOn w:val="Normal"/>
    <w:rsid w:val="00672317"/>
    <w:rPr>
      <w:b/>
      <w:szCs w:val="20"/>
    </w:rPr>
  </w:style>
  <w:style w:type="paragraph" w:customStyle="1" w:styleId="Modelo1">
    <w:name w:val="Modelo 1"/>
    <w:basedOn w:val="Normal"/>
    <w:rsid w:val="00672317"/>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765E04"/>
    <w:pPr>
      <w:shd w:val="clear" w:color="auto" w:fill="000080"/>
    </w:pPr>
    <w:rPr>
      <w:rFonts w:ascii="Tahoma" w:hAnsi="Tahoma" w:cs="Tahoma"/>
      <w:sz w:val="20"/>
      <w:szCs w:val="20"/>
    </w:rPr>
  </w:style>
  <w:style w:type="character" w:customStyle="1" w:styleId="MapadeldocumentoCar">
    <w:name w:val="Mapa del documento Car"/>
    <w:link w:val="Mapadeldocumento"/>
    <w:locked/>
    <w:rsid w:val="004007C6"/>
    <w:rPr>
      <w:rFonts w:ascii="Tahoma" w:hAnsi="Tahoma" w:cs="Tahoma"/>
      <w:lang w:val="es-ES" w:eastAsia="es-ES" w:bidi="ar-SA"/>
    </w:rPr>
  </w:style>
  <w:style w:type="table" w:styleId="Tablaconcuadrcula">
    <w:name w:val="Table Grid"/>
    <w:basedOn w:val="Tablanormal"/>
    <w:uiPriority w:val="59"/>
    <w:rsid w:val="00CF1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E16E64"/>
    <w:rPr>
      <w:vertAlign w:val="superscript"/>
    </w:rPr>
  </w:style>
  <w:style w:type="paragraph" w:styleId="Textodeglobo">
    <w:name w:val="Balloon Text"/>
    <w:basedOn w:val="Normal"/>
    <w:link w:val="TextodegloboCar"/>
    <w:rsid w:val="008E2EA5"/>
    <w:rPr>
      <w:rFonts w:ascii="Tahoma" w:hAnsi="Tahoma" w:cs="Tahoma"/>
      <w:sz w:val="16"/>
      <w:szCs w:val="16"/>
    </w:rPr>
  </w:style>
  <w:style w:type="character" w:customStyle="1" w:styleId="TextodegloboCar">
    <w:name w:val="Texto de globo Car"/>
    <w:link w:val="Textodeglobo"/>
    <w:locked/>
    <w:rsid w:val="004007C6"/>
    <w:rPr>
      <w:rFonts w:ascii="Tahoma" w:hAnsi="Tahoma" w:cs="Tahoma"/>
      <w:sz w:val="16"/>
      <w:szCs w:val="16"/>
      <w:lang w:val="es-ES" w:eastAsia="es-ES" w:bidi="ar-SA"/>
    </w:rPr>
  </w:style>
  <w:style w:type="character" w:customStyle="1" w:styleId="apartados">
    <w:name w:val="apartados"/>
    <w:rsid w:val="004007C6"/>
    <w:rPr>
      <w:rFonts w:ascii="Maiandra GD" w:hAnsi="Maiandra GD"/>
      <w:b/>
      <w:sz w:val="24"/>
    </w:rPr>
  </w:style>
  <w:style w:type="character" w:styleId="Hipervnculo">
    <w:name w:val="Hyperlink"/>
    <w:rsid w:val="004007C6"/>
    <w:rPr>
      <w:rFonts w:cs="Times New Roman"/>
      <w:color w:val="0000FF"/>
      <w:u w:val="single"/>
    </w:rPr>
  </w:style>
  <w:style w:type="paragraph" w:customStyle="1" w:styleId="EstiloTtulo1Verdana">
    <w:name w:val="Estilo Título 1 + Verdana"/>
    <w:basedOn w:val="Ttulo1"/>
    <w:rsid w:val="004007C6"/>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4007C6"/>
    <w:pPr>
      <w:spacing w:before="120"/>
      <w:ind w:firstLine="720"/>
      <w:jc w:val="both"/>
    </w:pPr>
    <w:rPr>
      <w:rFonts w:ascii="Garamond" w:hAnsi="Garamond" w:cs="Arial"/>
      <w:sz w:val="22"/>
      <w:szCs w:val="20"/>
      <w:lang w:val="en-US" w:eastAsia="en-US"/>
    </w:rPr>
  </w:style>
  <w:style w:type="paragraph" w:styleId="Textocomentario">
    <w:name w:val="annotation text"/>
    <w:basedOn w:val="Normal"/>
    <w:link w:val="TextocomentarioCar"/>
    <w:rsid w:val="004007C6"/>
    <w:rPr>
      <w:rFonts w:ascii="Verdana" w:hAnsi="Verdana"/>
      <w:sz w:val="20"/>
      <w:szCs w:val="20"/>
    </w:rPr>
  </w:style>
  <w:style w:type="character" w:customStyle="1" w:styleId="TextocomentarioCar">
    <w:name w:val="Texto comentario Car"/>
    <w:link w:val="Textocomentario"/>
    <w:locked/>
    <w:rsid w:val="004007C6"/>
    <w:rPr>
      <w:rFonts w:ascii="Verdana" w:hAnsi="Verdana"/>
      <w:lang w:val="es-ES" w:eastAsia="es-ES" w:bidi="ar-SA"/>
    </w:rPr>
  </w:style>
  <w:style w:type="paragraph" w:styleId="Asuntodelcomentario">
    <w:name w:val="annotation subject"/>
    <w:basedOn w:val="Textocomentario"/>
    <w:next w:val="Textocomentario"/>
    <w:link w:val="AsuntodelcomentarioCar"/>
    <w:rsid w:val="004007C6"/>
    <w:rPr>
      <w:b/>
      <w:bCs/>
    </w:rPr>
  </w:style>
  <w:style w:type="character" w:customStyle="1" w:styleId="AsuntodelcomentarioCar">
    <w:name w:val="Asunto del comentario Car"/>
    <w:link w:val="Asuntodelcomentario"/>
    <w:locked/>
    <w:rsid w:val="004007C6"/>
    <w:rPr>
      <w:rFonts w:ascii="Verdana" w:hAnsi="Verdana"/>
      <w:b/>
      <w:bCs/>
      <w:lang w:val="es-ES" w:eastAsia="es-ES" w:bidi="ar-SA"/>
    </w:rPr>
  </w:style>
  <w:style w:type="character" w:styleId="Hipervnculovisitado">
    <w:name w:val="FollowedHyperlink"/>
    <w:rsid w:val="004007C6"/>
    <w:rPr>
      <w:rFonts w:cs="Times New Roman"/>
      <w:color w:val="800080"/>
      <w:u w:val="single"/>
    </w:rPr>
  </w:style>
  <w:style w:type="paragraph" w:customStyle="1" w:styleId="font5">
    <w:name w:val="font5"/>
    <w:basedOn w:val="Normal"/>
    <w:rsid w:val="004007C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4007C6"/>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6">
    <w:name w:val="xl66"/>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7">
    <w:name w:val="xl6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8">
    <w:name w:val="xl68"/>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9">
    <w:name w:val="xl69"/>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0">
    <w:name w:val="xl70"/>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1">
    <w:name w:val="xl71"/>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2">
    <w:name w:val="xl72"/>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3">
    <w:name w:val="xl73"/>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4">
    <w:name w:val="xl74"/>
    <w:basedOn w:val="Normal"/>
    <w:rsid w:val="004007C6"/>
    <w:pPr>
      <w:pBdr>
        <w:top w:val="single" w:sz="4" w:space="0" w:color="auto"/>
      </w:pBdr>
      <w:spacing w:before="100" w:beforeAutospacing="1" w:after="100" w:afterAutospacing="1"/>
      <w:textAlignment w:val="top"/>
    </w:pPr>
    <w:rPr>
      <w:rFonts w:ascii="Verdana" w:hAnsi="Verdana"/>
    </w:rPr>
  </w:style>
  <w:style w:type="paragraph" w:customStyle="1" w:styleId="xl75">
    <w:name w:val="xl75"/>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6">
    <w:name w:val="xl76"/>
    <w:basedOn w:val="Normal"/>
    <w:rsid w:val="004007C6"/>
    <w:pPr>
      <w:pBdr>
        <w:top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77">
    <w:name w:val="xl7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character" w:styleId="Nmerodepgina">
    <w:name w:val="page number"/>
    <w:rsid w:val="004007C6"/>
    <w:rPr>
      <w:rFonts w:cs="Times New Roman"/>
    </w:rPr>
  </w:style>
  <w:style w:type="character" w:styleId="nfasis">
    <w:name w:val="Emphasis"/>
    <w:qFormat/>
    <w:rsid w:val="004007C6"/>
    <w:rPr>
      <w:rFonts w:cs="Times New Roman"/>
      <w:i/>
    </w:rPr>
  </w:style>
  <w:style w:type="paragraph" w:styleId="Subttulo">
    <w:name w:val="Subtitle"/>
    <w:basedOn w:val="Normal"/>
    <w:next w:val="Normal"/>
    <w:link w:val="SubttuloCar"/>
    <w:qFormat/>
    <w:rsid w:val="004007C6"/>
    <w:pPr>
      <w:spacing w:after="60"/>
      <w:jc w:val="center"/>
      <w:outlineLvl w:val="1"/>
    </w:pPr>
    <w:rPr>
      <w:rFonts w:ascii="Cambria" w:hAnsi="Cambria"/>
    </w:rPr>
  </w:style>
  <w:style w:type="character" w:customStyle="1" w:styleId="SubttuloCar">
    <w:name w:val="Subtítulo Car"/>
    <w:link w:val="Subttulo"/>
    <w:locked/>
    <w:rsid w:val="004007C6"/>
    <w:rPr>
      <w:rFonts w:ascii="Cambria" w:hAnsi="Cambria"/>
      <w:sz w:val="24"/>
      <w:szCs w:val="24"/>
      <w:lang w:val="es-ES" w:eastAsia="es-ES" w:bidi="ar-SA"/>
    </w:rPr>
  </w:style>
  <w:style w:type="character" w:styleId="Textoennegrita">
    <w:name w:val="Strong"/>
    <w:qFormat/>
    <w:rsid w:val="004007C6"/>
    <w:rPr>
      <w:rFonts w:cs="Times New Roman"/>
      <w:b/>
    </w:rPr>
  </w:style>
  <w:style w:type="paragraph" w:styleId="Ttulo">
    <w:name w:val="Title"/>
    <w:basedOn w:val="Normal"/>
    <w:next w:val="Normal"/>
    <w:link w:val="TtuloCar"/>
    <w:qFormat/>
    <w:rsid w:val="004007C6"/>
    <w:pPr>
      <w:spacing w:before="240" w:after="60"/>
      <w:jc w:val="center"/>
      <w:outlineLvl w:val="0"/>
    </w:pPr>
    <w:rPr>
      <w:rFonts w:ascii="Cambria" w:hAnsi="Cambria"/>
      <w:b/>
      <w:bCs/>
      <w:kern w:val="28"/>
      <w:sz w:val="32"/>
      <w:szCs w:val="32"/>
    </w:rPr>
  </w:style>
  <w:style w:type="character" w:customStyle="1" w:styleId="TtuloCar">
    <w:name w:val="Título Car"/>
    <w:link w:val="Ttulo"/>
    <w:locked/>
    <w:rsid w:val="004007C6"/>
    <w:rPr>
      <w:rFonts w:ascii="Cambria" w:hAnsi="Cambria"/>
      <w:b/>
      <w:bCs/>
      <w:kern w:val="28"/>
      <w:sz w:val="32"/>
      <w:szCs w:val="32"/>
      <w:lang w:val="es-ES" w:eastAsia="es-ES" w:bidi="ar-SA"/>
    </w:rPr>
  </w:style>
  <w:style w:type="paragraph" w:customStyle="1" w:styleId="Prrafodelista10">
    <w:name w:val="Párrafo de lista1"/>
    <w:basedOn w:val="Normal"/>
    <w:rsid w:val="004007C6"/>
    <w:pPr>
      <w:ind w:left="720"/>
    </w:pPr>
    <w:rPr>
      <w:rFonts w:ascii="Verdana" w:hAnsi="Verdana" w:cs="Arial"/>
      <w:sz w:val="22"/>
      <w:szCs w:val="20"/>
    </w:rPr>
  </w:style>
  <w:style w:type="paragraph" w:customStyle="1" w:styleId="rom">
    <w:name w:val="rom"/>
    <w:basedOn w:val="Texto"/>
    <w:rsid w:val="002D7706"/>
    <w:pPr>
      <w:ind w:left="1080" w:hanging="792"/>
    </w:pPr>
    <w:rPr>
      <w:b/>
    </w:rPr>
  </w:style>
  <w:style w:type="paragraph" w:customStyle="1" w:styleId="Sumario">
    <w:name w:val="Sumario"/>
    <w:basedOn w:val="Normal"/>
    <w:rsid w:val="002D454D"/>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D454D"/>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ar">
    <w:name w:val="Texto Car"/>
    <w:link w:val="Texto"/>
    <w:locked/>
    <w:rsid w:val="009B528D"/>
    <w:rPr>
      <w:rFonts w:ascii="Arial" w:hAnsi="Arial" w:cs="Arial"/>
      <w:sz w:val="18"/>
      <w:lang w:val="es-ES" w:eastAsia="es-ES"/>
    </w:rPr>
  </w:style>
  <w:style w:type="character" w:customStyle="1" w:styleId="ANOTACIONCar">
    <w:name w:val="ANOTACION Car"/>
    <w:link w:val="ANOTACION"/>
    <w:locked/>
    <w:rsid w:val="002F25C9"/>
    <w:rPr>
      <w:b/>
      <w:sz w:val="18"/>
      <w:lang w:val="es-ES_tradnl" w:eastAsia="es-ES"/>
    </w:rPr>
  </w:style>
  <w:style w:type="paragraph" w:styleId="Textonotaalfinal">
    <w:name w:val="endnote text"/>
    <w:basedOn w:val="Normal"/>
    <w:link w:val="TextonotaalfinalCar"/>
    <w:rsid w:val="0068015D"/>
    <w:rPr>
      <w:sz w:val="20"/>
      <w:szCs w:val="20"/>
    </w:rPr>
  </w:style>
  <w:style w:type="character" w:customStyle="1" w:styleId="TextonotaalfinalCar">
    <w:name w:val="Texto nota al final Car"/>
    <w:link w:val="Textonotaalfinal"/>
    <w:rsid w:val="0068015D"/>
    <w:rPr>
      <w:lang w:val="es-ES" w:eastAsia="es-ES"/>
    </w:rPr>
  </w:style>
  <w:style w:type="character" w:styleId="Refdenotaalfinal">
    <w:name w:val="endnote reference"/>
    <w:rsid w:val="0068015D"/>
    <w:rPr>
      <w:vertAlign w:val="superscript"/>
    </w:rPr>
  </w:style>
  <w:style w:type="paragraph" w:styleId="Prrafodelista">
    <w:name w:val="List Paragraph"/>
    <w:basedOn w:val="Normal"/>
    <w:uiPriority w:val="34"/>
    <w:qFormat/>
    <w:rsid w:val="004670E4"/>
    <w:pPr>
      <w:ind w:left="720"/>
      <w:contextualSpacing/>
    </w:pPr>
  </w:style>
  <w:style w:type="character" w:customStyle="1" w:styleId="ROMANOSCar">
    <w:name w:val="ROMANOS Car"/>
    <w:link w:val="ROMANOS"/>
    <w:locked/>
    <w:rsid w:val="00CB6D24"/>
    <w:rPr>
      <w:rFonts w:ascii="Arial" w:hAnsi="Arial" w:cs="Arial"/>
      <w:sz w:val="18"/>
      <w:szCs w:val="18"/>
      <w:lang w:val="es-ES" w:eastAsia="es-ES"/>
    </w:rPr>
  </w:style>
  <w:style w:type="character" w:customStyle="1" w:styleId="SangradetextonormalCar">
    <w:name w:val="Sangría de texto normal Car"/>
    <w:link w:val="Sangradetextonormal"/>
    <w:rsid w:val="00CB6D24"/>
    <w:rPr>
      <w:rFonts w:ascii="Arial" w:hAnsi="Arial" w:cs="Arial"/>
      <w:sz w:val="22"/>
      <w:lang w:val="es-AR" w:eastAsia="es-ES"/>
    </w:rPr>
  </w:style>
  <w:style w:type="character" w:styleId="Refdecomentario">
    <w:name w:val="annotation reference"/>
    <w:rsid w:val="00CB6D24"/>
    <w:rPr>
      <w:sz w:val="16"/>
      <w:szCs w:val="16"/>
    </w:rPr>
  </w:style>
  <w:style w:type="paragraph" w:styleId="Revisin">
    <w:name w:val="Revision"/>
    <w:hidden/>
    <w:uiPriority w:val="99"/>
    <w:semiHidden/>
    <w:rsid w:val="00CB6D24"/>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F82"/>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4007C6"/>
    <w:pPr>
      <w:keepNext/>
      <w:tabs>
        <w:tab w:val="num" w:pos="851"/>
      </w:tabs>
      <w:ind w:left="993" w:hanging="993"/>
      <w:outlineLvl w:val="2"/>
    </w:pPr>
    <w:rPr>
      <w:rFonts w:ascii="Calibri" w:hAnsi="Calibri" w:cs="Calibri"/>
      <w:b/>
      <w:bCs/>
      <w:sz w:val="22"/>
      <w:szCs w:val="22"/>
      <w:lang w:val="es-MX"/>
    </w:rPr>
  </w:style>
  <w:style w:type="paragraph" w:styleId="Ttulo4">
    <w:name w:val="heading 4"/>
    <w:basedOn w:val="Normal"/>
    <w:next w:val="Normal"/>
    <w:link w:val="Ttulo4Car"/>
    <w:qFormat/>
    <w:rsid w:val="004007C6"/>
    <w:pPr>
      <w:keepNext/>
      <w:tabs>
        <w:tab w:val="num" w:pos="864"/>
        <w:tab w:val="left" w:pos="1021"/>
        <w:tab w:val="left" w:pos="1134"/>
        <w:tab w:val="left" w:pos="1560"/>
      </w:tabs>
      <w:spacing w:before="240" w:after="60"/>
      <w:ind w:left="864" w:hanging="864"/>
      <w:jc w:val="both"/>
      <w:outlineLvl w:val="3"/>
    </w:pPr>
    <w:rPr>
      <w:rFonts w:ascii="Arial" w:hAnsi="Arial"/>
      <w:b/>
      <w:bCs/>
      <w:szCs w:val="28"/>
    </w:rPr>
  </w:style>
  <w:style w:type="paragraph" w:styleId="Ttulo5">
    <w:name w:val="heading 5"/>
    <w:basedOn w:val="Normal"/>
    <w:next w:val="Normal"/>
    <w:link w:val="Ttulo5Car"/>
    <w:autoRedefine/>
    <w:qFormat/>
    <w:rsid w:val="004007C6"/>
    <w:pPr>
      <w:tabs>
        <w:tab w:val="left" w:pos="851"/>
      </w:tabs>
      <w:jc w:val="both"/>
      <w:outlineLvl w:val="4"/>
    </w:pPr>
    <w:rPr>
      <w:rFonts w:ascii="Calibri" w:hAnsi="Calibri" w:cs="Calibri"/>
      <w:bCs/>
      <w:iCs/>
      <w:sz w:val="20"/>
      <w:szCs w:val="20"/>
      <w:lang w:val="es-MX"/>
    </w:rPr>
  </w:style>
  <w:style w:type="paragraph" w:styleId="Ttulo6">
    <w:name w:val="heading 6"/>
    <w:basedOn w:val="Normal"/>
    <w:next w:val="Normal"/>
    <w:link w:val="Ttulo6Car"/>
    <w:qFormat/>
    <w:rsid w:val="004007C6"/>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4007C6"/>
    <w:pPr>
      <w:tabs>
        <w:tab w:val="num" w:pos="1296"/>
      </w:tabs>
      <w:spacing w:before="240" w:after="60"/>
      <w:ind w:left="1296" w:hanging="1296"/>
      <w:outlineLvl w:val="6"/>
    </w:pPr>
  </w:style>
  <w:style w:type="paragraph" w:styleId="Ttulo8">
    <w:name w:val="heading 8"/>
    <w:basedOn w:val="Normal"/>
    <w:next w:val="Normal"/>
    <w:link w:val="Ttulo8Car"/>
    <w:qFormat/>
    <w:rsid w:val="004007C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4007C6"/>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007C6"/>
    <w:rPr>
      <w:rFonts w:cs="CG Palacio (WN)"/>
      <w:b/>
      <w:sz w:val="18"/>
      <w:szCs w:val="24"/>
      <w:lang w:val="es-ES" w:eastAsia="es-ES" w:bidi="ar-SA"/>
    </w:rPr>
  </w:style>
  <w:style w:type="character" w:customStyle="1" w:styleId="Ttulo2Car">
    <w:name w:val="Título 2 Car"/>
    <w:link w:val="Ttulo2"/>
    <w:locked/>
    <w:rsid w:val="004007C6"/>
    <w:rPr>
      <w:rFonts w:ascii="Arial" w:hAnsi="Arial" w:cs="Helv"/>
      <w:sz w:val="18"/>
      <w:lang w:val="es-ES_tradnl" w:eastAsia="es-MX" w:bidi="ar-SA"/>
    </w:rPr>
  </w:style>
  <w:style w:type="character" w:customStyle="1" w:styleId="Ttulo3Car">
    <w:name w:val="Título 3 Car"/>
    <w:link w:val="Ttulo3"/>
    <w:locked/>
    <w:rsid w:val="004007C6"/>
    <w:rPr>
      <w:rFonts w:ascii="Calibri" w:hAnsi="Calibri" w:cs="Calibri"/>
      <w:b/>
      <w:bCs/>
      <w:sz w:val="22"/>
      <w:szCs w:val="22"/>
      <w:lang w:val="es-MX" w:eastAsia="es-ES" w:bidi="ar-SA"/>
    </w:rPr>
  </w:style>
  <w:style w:type="character" w:customStyle="1" w:styleId="Ttulo4Car">
    <w:name w:val="Título 4 Car"/>
    <w:link w:val="Ttulo4"/>
    <w:locked/>
    <w:rsid w:val="004007C6"/>
    <w:rPr>
      <w:rFonts w:ascii="Arial" w:hAnsi="Arial"/>
      <w:b/>
      <w:bCs/>
      <w:sz w:val="24"/>
      <w:szCs w:val="28"/>
      <w:lang w:val="es-ES" w:eastAsia="es-ES" w:bidi="ar-SA"/>
    </w:rPr>
  </w:style>
  <w:style w:type="character" w:customStyle="1" w:styleId="Ttulo5Car">
    <w:name w:val="Título 5 Car"/>
    <w:link w:val="Ttulo5"/>
    <w:locked/>
    <w:rsid w:val="004007C6"/>
    <w:rPr>
      <w:rFonts w:ascii="Calibri" w:hAnsi="Calibri" w:cs="Calibri"/>
      <w:bCs/>
      <w:iCs/>
      <w:lang w:val="es-MX" w:eastAsia="es-ES" w:bidi="ar-SA"/>
    </w:rPr>
  </w:style>
  <w:style w:type="character" w:customStyle="1" w:styleId="Ttulo6Car">
    <w:name w:val="Título 6 Car"/>
    <w:link w:val="Ttulo6"/>
    <w:locked/>
    <w:rsid w:val="004007C6"/>
    <w:rPr>
      <w:b/>
      <w:bCs/>
      <w:sz w:val="22"/>
      <w:szCs w:val="22"/>
      <w:lang w:val="es-ES" w:eastAsia="es-ES" w:bidi="ar-SA"/>
    </w:rPr>
  </w:style>
  <w:style w:type="character" w:customStyle="1" w:styleId="Ttulo7Car">
    <w:name w:val="Título 7 Car"/>
    <w:link w:val="Ttulo7"/>
    <w:locked/>
    <w:rsid w:val="004007C6"/>
    <w:rPr>
      <w:sz w:val="24"/>
      <w:szCs w:val="24"/>
      <w:lang w:val="es-ES" w:eastAsia="es-ES" w:bidi="ar-SA"/>
    </w:rPr>
  </w:style>
  <w:style w:type="character" w:customStyle="1" w:styleId="Ttulo8Car">
    <w:name w:val="Título 8 Car"/>
    <w:link w:val="Ttulo8"/>
    <w:locked/>
    <w:rsid w:val="004007C6"/>
    <w:rPr>
      <w:i/>
      <w:iCs/>
      <w:sz w:val="24"/>
      <w:szCs w:val="24"/>
      <w:lang w:val="es-ES" w:eastAsia="es-ES" w:bidi="ar-SA"/>
    </w:rPr>
  </w:style>
  <w:style w:type="character" w:customStyle="1" w:styleId="Ttulo9Car">
    <w:name w:val="Título 9 Car"/>
    <w:link w:val="Ttulo9"/>
    <w:locked/>
    <w:rsid w:val="004007C6"/>
    <w:rPr>
      <w:rFonts w:ascii="Arial" w:hAnsi="Arial"/>
      <w:sz w:val="22"/>
      <w:szCs w:val="22"/>
      <w:lang w:val="es-ES" w:eastAsia="es-ES" w:bidi="ar-SA"/>
    </w:rPr>
  </w:style>
  <w:style w:type="paragraph" w:customStyle="1" w:styleId="Texto">
    <w:name w:val="Texto"/>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E82585"/>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E82585"/>
    <w:pPr>
      <w:ind w:firstLine="0"/>
    </w:pPr>
    <w:rPr>
      <w:rFonts w:cs="Times New Roman"/>
      <w:szCs w:val="20"/>
    </w:rPr>
  </w:style>
  <w:style w:type="paragraph" w:styleId="Piedepgina">
    <w:name w:val="footer"/>
    <w:basedOn w:val="Normal"/>
    <w:link w:val="PiedepginaCar"/>
    <w:uiPriority w:val="99"/>
    <w:rsid w:val="00672317"/>
    <w:pPr>
      <w:tabs>
        <w:tab w:val="center" w:pos="4419"/>
        <w:tab w:val="right" w:pos="8838"/>
      </w:tabs>
    </w:pPr>
    <w:rPr>
      <w:sz w:val="20"/>
      <w:szCs w:val="20"/>
    </w:rPr>
  </w:style>
  <w:style w:type="character" w:customStyle="1" w:styleId="PiedepginaCar">
    <w:name w:val="Pie de página Car"/>
    <w:link w:val="Piedepgina"/>
    <w:uiPriority w:val="99"/>
    <w:locked/>
    <w:rsid w:val="004007C6"/>
    <w:rPr>
      <w:lang w:val="es-ES" w:eastAsia="es-ES" w:bidi="ar-SA"/>
    </w:rPr>
  </w:style>
  <w:style w:type="paragraph" w:styleId="NormalWeb">
    <w:name w:val="Normal (Web)"/>
    <w:basedOn w:val="Normal"/>
    <w:uiPriority w:val="99"/>
    <w:rsid w:val="00672317"/>
    <w:pPr>
      <w:spacing w:before="100" w:after="100"/>
    </w:pPr>
    <w:rPr>
      <w:szCs w:val="20"/>
    </w:rPr>
  </w:style>
  <w:style w:type="paragraph" w:customStyle="1" w:styleId="Prrafodelista1">
    <w:name w:val="Párrafo de lista1"/>
    <w:basedOn w:val="Normal"/>
    <w:rsid w:val="00672317"/>
    <w:pPr>
      <w:spacing w:after="200" w:line="276" w:lineRule="atLeast"/>
      <w:ind w:left="720"/>
    </w:pPr>
    <w:rPr>
      <w:rFonts w:ascii="Calibri" w:hAnsi="Calibri" w:cs="Calibri"/>
      <w:sz w:val="22"/>
      <w:szCs w:val="20"/>
      <w:lang w:val="es-MX"/>
    </w:rPr>
  </w:style>
  <w:style w:type="paragraph" w:styleId="Encabezado">
    <w:name w:val="header"/>
    <w:basedOn w:val="Normal"/>
    <w:link w:val="EncabezadoCar"/>
    <w:rsid w:val="00672317"/>
    <w:pPr>
      <w:tabs>
        <w:tab w:val="center" w:pos="4252"/>
        <w:tab w:val="right" w:pos="8504"/>
      </w:tabs>
    </w:pPr>
    <w:rPr>
      <w:rFonts w:ascii="Verdana" w:hAnsi="Verdana" w:cs="Verdana"/>
      <w:sz w:val="22"/>
      <w:szCs w:val="20"/>
    </w:rPr>
  </w:style>
  <w:style w:type="character" w:customStyle="1" w:styleId="EncabezadoCar">
    <w:name w:val="Encabezado Car"/>
    <w:link w:val="Encabezado"/>
    <w:locked/>
    <w:rsid w:val="004007C6"/>
    <w:rPr>
      <w:rFonts w:ascii="Verdana" w:hAnsi="Verdana" w:cs="Verdana"/>
      <w:sz w:val="22"/>
      <w:lang w:val="es-ES" w:eastAsia="es-ES" w:bidi="ar-SA"/>
    </w:rPr>
  </w:style>
  <w:style w:type="paragraph" w:styleId="Textonotapie">
    <w:name w:val="footnote text"/>
    <w:basedOn w:val="Normal"/>
    <w:link w:val="TextonotapieCar"/>
    <w:uiPriority w:val="99"/>
    <w:rsid w:val="00672317"/>
    <w:pPr>
      <w:spacing w:before="360" w:after="200"/>
    </w:pPr>
    <w:rPr>
      <w:rFonts w:ascii="Calibri" w:hAnsi="Calibri" w:cs="Calibri"/>
      <w:sz w:val="20"/>
      <w:szCs w:val="20"/>
      <w:lang w:val="es-AR"/>
    </w:rPr>
  </w:style>
  <w:style w:type="character" w:customStyle="1" w:styleId="TextonotapieCar">
    <w:name w:val="Texto nota pie Car"/>
    <w:link w:val="Textonotapie"/>
    <w:uiPriority w:val="99"/>
    <w:locked/>
    <w:rsid w:val="00E16E64"/>
    <w:rPr>
      <w:rFonts w:ascii="Calibri" w:hAnsi="Calibri" w:cs="Calibri"/>
      <w:lang w:val="es-AR" w:eastAsia="es-ES" w:bidi="ar-SA"/>
    </w:rPr>
  </w:style>
  <w:style w:type="paragraph" w:customStyle="1" w:styleId="Textonormal">
    <w:name w:val="Texto normal"/>
    <w:basedOn w:val="Normal"/>
    <w:rsid w:val="00672317"/>
    <w:pPr>
      <w:jc w:val="both"/>
    </w:pPr>
    <w:rPr>
      <w:rFonts w:ascii="Arial" w:hAnsi="Arial" w:cs="Arial"/>
      <w:sz w:val="22"/>
      <w:szCs w:val="20"/>
    </w:rPr>
  </w:style>
  <w:style w:type="paragraph" w:styleId="Sangradetextonormal">
    <w:name w:val="Body Text Indent"/>
    <w:basedOn w:val="Normal"/>
    <w:link w:val="SangradetextonormalCar"/>
    <w:rsid w:val="00672317"/>
    <w:pPr>
      <w:spacing w:before="360" w:after="200"/>
      <w:ind w:firstLine="708"/>
      <w:jc w:val="both"/>
    </w:pPr>
    <w:rPr>
      <w:rFonts w:ascii="Arial" w:hAnsi="Arial" w:cs="Arial"/>
      <w:sz w:val="22"/>
      <w:szCs w:val="20"/>
      <w:lang w:val="es-AR"/>
    </w:rPr>
  </w:style>
  <w:style w:type="paragraph" w:customStyle="1" w:styleId="arial">
    <w:name w:val="arial"/>
    <w:basedOn w:val="Normal"/>
    <w:rsid w:val="00672317"/>
    <w:rPr>
      <w:b/>
      <w:szCs w:val="20"/>
    </w:rPr>
  </w:style>
  <w:style w:type="paragraph" w:customStyle="1" w:styleId="Modelo1">
    <w:name w:val="Modelo 1"/>
    <w:basedOn w:val="Normal"/>
    <w:rsid w:val="00672317"/>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765E04"/>
    <w:pPr>
      <w:shd w:val="clear" w:color="auto" w:fill="000080"/>
    </w:pPr>
    <w:rPr>
      <w:rFonts w:ascii="Tahoma" w:hAnsi="Tahoma" w:cs="Tahoma"/>
      <w:sz w:val="20"/>
      <w:szCs w:val="20"/>
    </w:rPr>
  </w:style>
  <w:style w:type="character" w:customStyle="1" w:styleId="MapadeldocumentoCar">
    <w:name w:val="Mapa del documento Car"/>
    <w:link w:val="Mapadeldocumento"/>
    <w:locked/>
    <w:rsid w:val="004007C6"/>
    <w:rPr>
      <w:rFonts w:ascii="Tahoma" w:hAnsi="Tahoma" w:cs="Tahoma"/>
      <w:lang w:val="es-ES" w:eastAsia="es-ES" w:bidi="ar-SA"/>
    </w:rPr>
  </w:style>
  <w:style w:type="table" w:styleId="Tablaconcuadrcula">
    <w:name w:val="Table Grid"/>
    <w:basedOn w:val="Tablanormal"/>
    <w:uiPriority w:val="59"/>
    <w:rsid w:val="00CF1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E16E64"/>
    <w:rPr>
      <w:vertAlign w:val="superscript"/>
    </w:rPr>
  </w:style>
  <w:style w:type="paragraph" w:styleId="Textodeglobo">
    <w:name w:val="Balloon Text"/>
    <w:basedOn w:val="Normal"/>
    <w:link w:val="TextodegloboCar"/>
    <w:rsid w:val="008E2EA5"/>
    <w:rPr>
      <w:rFonts w:ascii="Tahoma" w:hAnsi="Tahoma" w:cs="Tahoma"/>
      <w:sz w:val="16"/>
      <w:szCs w:val="16"/>
    </w:rPr>
  </w:style>
  <w:style w:type="character" w:customStyle="1" w:styleId="TextodegloboCar">
    <w:name w:val="Texto de globo Car"/>
    <w:link w:val="Textodeglobo"/>
    <w:locked/>
    <w:rsid w:val="004007C6"/>
    <w:rPr>
      <w:rFonts w:ascii="Tahoma" w:hAnsi="Tahoma" w:cs="Tahoma"/>
      <w:sz w:val="16"/>
      <w:szCs w:val="16"/>
      <w:lang w:val="es-ES" w:eastAsia="es-ES" w:bidi="ar-SA"/>
    </w:rPr>
  </w:style>
  <w:style w:type="character" w:customStyle="1" w:styleId="apartados">
    <w:name w:val="apartados"/>
    <w:rsid w:val="004007C6"/>
    <w:rPr>
      <w:rFonts w:ascii="Maiandra GD" w:hAnsi="Maiandra GD"/>
      <w:b/>
      <w:sz w:val="24"/>
    </w:rPr>
  </w:style>
  <w:style w:type="character" w:styleId="Hipervnculo">
    <w:name w:val="Hyperlink"/>
    <w:rsid w:val="004007C6"/>
    <w:rPr>
      <w:rFonts w:cs="Times New Roman"/>
      <w:color w:val="0000FF"/>
      <w:u w:val="single"/>
    </w:rPr>
  </w:style>
  <w:style w:type="paragraph" w:customStyle="1" w:styleId="EstiloTtulo1Verdana">
    <w:name w:val="Estilo Título 1 + Verdana"/>
    <w:basedOn w:val="Ttulo1"/>
    <w:rsid w:val="004007C6"/>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4007C6"/>
    <w:pPr>
      <w:spacing w:before="120"/>
      <w:ind w:firstLine="720"/>
      <w:jc w:val="both"/>
    </w:pPr>
    <w:rPr>
      <w:rFonts w:ascii="Garamond" w:hAnsi="Garamond" w:cs="Arial"/>
      <w:sz w:val="22"/>
      <w:szCs w:val="20"/>
      <w:lang w:val="en-US" w:eastAsia="en-US"/>
    </w:rPr>
  </w:style>
  <w:style w:type="paragraph" w:styleId="Textocomentario">
    <w:name w:val="annotation text"/>
    <w:basedOn w:val="Normal"/>
    <w:link w:val="TextocomentarioCar"/>
    <w:rsid w:val="004007C6"/>
    <w:rPr>
      <w:rFonts w:ascii="Verdana" w:hAnsi="Verdana"/>
      <w:sz w:val="20"/>
      <w:szCs w:val="20"/>
    </w:rPr>
  </w:style>
  <w:style w:type="character" w:customStyle="1" w:styleId="TextocomentarioCar">
    <w:name w:val="Texto comentario Car"/>
    <w:link w:val="Textocomentario"/>
    <w:locked/>
    <w:rsid w:val="004007C6"/>
    <w:rPr>
      <w:rFonts w:ascii="Verdana" w:hAnsi="Verdana"/>
      <w:lang w:val="es-ES" w:eastAsia="es-ES" w:bidi="ar-SA"/>
    </w:rPr>
  </w:style>
  <w:style w:type="paragraph" w:styleId="Asuntodelcomentario">
    <w:name w:val="annotation subject"/>
    <w:basedOn w:val="Textocomentario"/>
    <w:next w:val="Textocomentario"/>
    <w:link w:val="AsuntodelcomentarioCar"/>
    <w:rsid w:val="004007C6"/>
    <w:rPr>
      <w:b/>
      <w:bCs/>
    </w:rPr>
  </w:style>
  <w:style w:type="character" w:customStyle="1" w:styleId="AsuntodelcomentarioCar">
    <w:name w:val="Asunto del comentario Car"/>
    <w:link w:val="Asuntodelcomentario"/>
    <w:locked/>
    <w:rsid w:val="004007C6"/>
    <w:rPr>
      <w:rFonts w:ascii="Verdana" w:hAnsi="Verdana"/>
      <w:b/>
      <w:bCs/>
      <w:lang w:val="es-ES" w:eastAsia="es-ES" w:bidi="ar-SA"/>
    </w:rPr>
  </w:style>
  <w:style w:type="character" w:styleId="Hipervnculovisitado">
    <w:name w:val="FollowedHyperlink"/>
    <w:rsid w:val="004007C6"/>
    <w:rPr>
      <w:rFonts w:cs="Times New Roman"/>
      <w:color w:val="800080"/>
      <w:u w:val="single"/>
    </w:rPr>
  </w:style>
  <w:style w:type="paragraph" w:customStyle="1" w:styleId="font5">
    <w:name w:val="font5"/>
    <w:basedOn w:val="Normal"/>
    <w:rsid w:val="004007C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4007C6"/>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6">
    <w:name w:val="xl66"/>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7">
    <w:name w:val="xl6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8">
    <w:name w:val="xl68"/>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9">
    <w:name w:val="xl69"/>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0">
    <w:name w:val="xl70"/>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1">
    <w:name w:val="xl71"/>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2">
    <w:name w:val="xl72"/>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3">
    <w:name w:val="xl73"/>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4">
    <w:name w:val="xl74"/>
    <w:basedOn w:val="Normal"/>
    <w:rsid w:val="004007C6"/>
    <w:pPr>
      <w:pBdr>
        <w:top w:val="single" w:sz="4" w:space="0" w:color="auto"/>
      </w:pBdr>
      <w:spacing w:before="100" w:beforeAutospacing="1" w:after="100" w:afterAutospacing="1"/>
      <w:textAlignment w:val="top"/>
    </w:pPr>
    <w:rPr>
      <w:rFonts w:ascii="Verdana" w:hAnsi="Verdana"/>
    </w:rPr>
  </w:style>
  <w:style w:type="paragraph" w:customStyle="1" w:styleId="xl75">
    <w:name w:val="xl75"/>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6">
    <w:name w:val="xl76"/>
    <w:basedOn w:val="Normal"/>
    <w:rsid w:val="004007C6"/>
    <w:pPr>
      <w:pBdr>
        <w:top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77">
    <w:name w:val="xl7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character" w:styleId="Nmerodepgina">
    <w:name w:val="page number"/>
    <w:rsid w:val="004007C6"/>
    <w:rPr>
      <w:rFonts w:cs="Times New Roman"/>
    </w:rPr>
  </w:style>
  <w:style w:type="character" w:styleId="nfasis">
    <w:name w:val="Emphasis"/>
    <w:qFormat/>
    <w:rsid w:val="004007C6"/>
    <w:rPr>
      <w:rFonts w:cs="Times New Roman"/>
      <w:i/>
    </w:rPr>
  </w:style>
  <w:style w:type="paragraph" w:styleId="Subttulo">
    <w:name w:val="Subtitle"/>
    <w:basedOn w:val="Normal"/>
    <w:next w:val="Normal"/>
    <w:link w:val="SubttuloCar"/>
    <w:qFormat/>
    <w:rsid w:val="004007C6"/>
    <w:pPr>
      <w:spacing w:after="60"/>
      <w:jc w:val="center"/>
      <w:outlineLvl w:val="1"/>
    </w:pPr>
    <w:rPr>
      <w:rFonts w:ascii="Cambria" w:hAnsi="Cambria"/>
    </w:rPr>
  </w:style>
  <w:style w:type="character" w:customStyle="1" w:styleId="SubttuloCar">
    <w:name w:val="Subtítulo Car"/>
    <w:link w:val="Subttulo"/>
    <w:locked/>
    <w:rsid w:val="004007C6"/>
    <w:rPr>
      <w:rFonts w:ascii="Cambria" w:hAnsi="Cambria"/>
      <w:sz w:val="24"/>
      <w:szCs w:val="24"/>
      <w:lang w:val="es-ES" w:eastAsia="es-ES" w:bidi="ar-SA"/>
    </w:rPr>
  </w:style>
  <w:style w:type="character" w:styleId="Textoennegrita">
    <w:name w:val="Strong"/>
    <w:qFormat/>
    <w:rsid w:val="004007C6"/>
    <w:rPr>
      <w:rFonts w:cs="Times New Roman"/>
      <w:b/>
    </w:rPr>
  </w:style>
  <w:style w:type="paragraph" w:styleId="Ttulo">
    <w:name w:val="Title"/>
    <w:basedOn w:val="Normal"/>
    <w:next w:val="Normal"/>
    <w:link w:val="TtuloCar"/>
    <w:qFormat/>
    <w:rsid w:val="004007C6"/>
    <w:pPr>
      <w:spacing w:before="240" w:after="60"/>
      <w:jc w:val="center"/>
      <w:outlineLvl w:val="0"/>
    </w:pPr>
    <w:rPr>
      <w:rFonts w:ascii="Cambria" w:hAnsi="Cambria"/>
      <w:b/>
      <w:bCs/>
      <w:kern w:val="28"/>
      <w:sz w:val="32"/>
      <w:szCs w:val="32"/>
    </w:rPr>
  </w:style>
  <w:style w:type="character" w:customStyle="1" w:styleId="TtuloCar">
    <w:name w:val="Título Car"/>
    <w:link w:val="Ttulo"/>
    <w:locked/>
    <w:rsid w:val="004007C6"/>
    <w:rPr>
      <w:rFonts w:ascii="Cambria" w:hAnsi="Cambria"/>
      <w:b/>
      <w:bCs/>
      <w:kern w:val="28"/>
      <w:sz w:val="32"/>
      <w:szCs w:val="32"/>
      <w:lang w:val="es-ES" w:eastAsia="es-ES" w:bidi="ar-SA"/>
    </w:rPr>
  </w:style>
  <w:style w:type="paragraph" w:customStyle="1" w:styleId="Prrafodelista10">
    <w:name w:val="Párrafo de lista1"/>
    <w:basedOn w:val="Normal"/>
    <w:rsid w:val="004007C6"/>
    <w:pPr>
      <w:ind w:left="720"/>
    </w:pPr>
    <w:rPr>
      <w:rFonts w:ascii="Verdana" w:hAnsi="Verdana" w:cs="Arial"/>
      <w:sz w:val="22"/>
      <w:szCs w:val="20"/>
    </w:rPr>
  </w:style>
  <w:style w:type="paragraph" w:customStyle="1" w:styleId="rom">
    <w:name w:val="rom"/>
    <w:basedOn w:val="Texto"/>
    <w:rsid w:val="002D7706"/>
    <w:pPr>
      <w:ind w:left="1080" w:hanging="792"/>
    </w:pPr>
    <w:rPr>
      <w:b/>
    </w:rPr>
  </w:style>
  <w:style w:type="paragraph" w:customStyle="1" w:styleId="Sumario">
    <w:name w:val="Sumario"/>
    <w:basedOn w:val="Normal"/>
    <w:rsid w:val="002D454D"/>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D454D"/>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ar">
    <w:name w:val="Texto Car"/>
    <w:link w:val="Texto"/>
    <w:locked/>
    <w:rsid w:val="009B528D"/>
    <w:rPr>
      <w:rFonts w:ascii="Arial" w:hAnsi="Arial" w:cs="Arial"/>
      <w:sz w:val="18"/>
      <w:lang w:val="es-ES" w:eastAsia="es-ES"/>
    </w:rPr>
  </w:style>
  <w:style w:type="character" w:customStyle="1" w:styleId="ANOTACIONCar">
    <w:name w:val="ANOTACION Car"/>
    <w:link w:val="ANOTACION"/>
    <w:locked/>
    <w:rsid w:val="002F25C9"/>
    <w:rPr>
      <w:b/>
      <w:sz w:val="18"/>
      <w:lang w:val="es-ES_tradnl" w:eastAsia="es-ES"/>
    </w:rPr>
  </w:style>
  <w:style w:type="paragraph" w:styleId="Textonotaalfinal">
    <w:name w:val="endnote text"/>
    <w:basedOn w:val="Normal"/>
    <w:link w:val="TextonotaalfinalCar"/>
    <w:rsid w:val="0068015D"/>
    <w:rPr>
      <w:sz w:val="20"/>
      <w:szCs w:val="20"/>
    </w:rPr>
  </w:style>
  <w:style w:type="character" w:customStyle="1" w:styleId="TextonotaalfinalCar">
    <w:name w:val="Texto nota al final Car"/>
    <w:link w:val="Textonotaalfinal"/>
    <w:rsid w:val="0068015D"/>
    <w:rPr>
      <w:lang w:val="es-ES" w:eastAsia="es-ES"/>
    </w:rPr>
  </w:style>
  <w:style w:type="character" w:styleId="Refdenotaalfinal">
    <w:name w:val="endnote reference"/>
    <w:rsid w:val="0068015D"/>
    <w:rPr>
      <w:vertAlign w:val="superscript"/>
    </w:rPr>
  </w:style>
  <w:style w:type="paragraph" w:styleId="Prrafodelista">
    <w:name w:val="List Paragraph"/>
    <w:basedOn w:val="Normal"/>
    <w:uiPriority w:val="34"/>
    <w:qFormat/>
    <w:rsid w:val="004670E4"/>
    <w:pPr>
      <w:ind w:left="720"/>
      <w:contextualSpacing/>
    </w:pPr>
  </w:style>
  <w:style w:type="character" w:customStyle="1" w:styleId="ROMANOSCar">
    <w:name w:val="ROMANOS Car"/>
    <w:link w:val="ROMANOS"/>
    <w:locked/>
    <w:rsid w:val="00CB6D24"/>
    <w:rPr>
      <w:rFonts w:ascii="Arial" w:hAnsi="Arial" w:cs="Arial"/>
      <w:sz w:val="18"/>
      <w:szCs w:val="18"/>
      <w:lang w:val="es-ES" w:eastAsia="es-ES"/>
    </w:rPr>
  </w:style>
  <w:style w:type="character" w:customStyle="1" w:styleId="SangradetextonormalCar">
    <w:name w:val="Sangría de texto normal Car"/>
    <w:link w:val="Sangradetextonormal"/>
    <w:rsid w:val="00CB6D24"/>
    <w:rPr>
      <w:rFonts w:ascii="Arial" w:hAnsi="Arial" w:cs="Arial"/>
      <w:sz w:val="22"/>
      <w:lang w:val="es-AR" w:eastAsia="es-ES"/>
    </w:rPr>
  </w:style>
  <w:style w:type="character" w:styleId="Refdecomentario">
    <w:name w:val="annotation reference"/>
    <w:rsid w:val="00CB6D24"/>
    <w:rPr>
      <w:sz w:val="16"/>
      <w:szCs w:val="16"/>
    </w:rPr>
  </w:style>
  <w:style w:type="paragraph" w:styleId="Revisin">
    <w:name w:val="Revision"/>
    <w:hidden/>
    <w:uiPriority w:val="99"/>
    <w:semiHidden/>
    <w:rsid w:val="00CB6D2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928342">
      <w:bodyDiv w:val="1"/>
      <w:marLeft w:val="0"/>
      <w:marRight w:val="0"/>
      <w:marTop w:val="0"/>
      <w:marBottom w:val="0"/>
      <w:divBdr>
        <w:top w:val="none" w:sz="0" w:space="0" w:color="auto"/>
        <w:left w:val="none" w:sz="0" w:space="0" w:color="auto"/>
        <w:bottom w:val="none" w:sz="0" w:space="0" w:color="auto"/>
        <w:right w:val="none" w:sz="0" w:space="0" w:color="auto"/>
      </w:divBdr>
    </w:div>
    <w:div w:id="1640452139">
      <w:bodyDiv w:val="1"/>
      <w:marLeft w:val="0"/>
      <w:marRight w:val="0"/>
      <w:marTop w:val="0"/>
      <w:marBottom w:val="0"/>
      <w:divBdr>
        <w:top w:val="none" w:sz="0" w:space="0" w:color="auto"/>
        <w:left w:val="none" w:sz="0" w:space="0" w:color="auto"/>
        <w:bottom w:val="none" w:sz="0" w:space="0" w:color="auto"/>
        <w:right w:val="none" w:sz="0" w:space="0" w:color="auto"/>
      </w:divBdr>
    </w:div>
    <w:div w:id="187519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gutierrez\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588F-B2D1-4408-B39E-5DC23F838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0</TotalTime>
  <Pages>67</Pages>
  <Words>36053</Words>
  <Characters>198294</Characters>
  <Application>Microsoft Office Word</Application>
  <DocSecurity>0</DocSecurity>
  <Lines>1652</Lines>
  <Paragraphs>467</Paragraphs>
  <ScaleCrop>false</ScaleCrop>
  <HeadingPairs>
    <vt:vector size="2" baseType="variant">
      <vt:variant>
        <vt:lpstr>Título</vt:lpstr>
      </vt:variant>
      <vt:variant>
        <vt:i4>1</vt:i4>
      </vt:variant>
    </vt:vector>
  </HeadingPairs>
  <TitlesOfParts>
    <vt:vector size="1" baseType="lpstr">
      <vt:lpstr>ACUERDO POR EL QUE SE EMITE EL MANUAL DE CONTABILIDAD GUBERNAMENTAL</vt:lpstr>
    </vt:vector>
  </TitlesOfParts>
  <Company>Diario Oficial de la Federación</Company>
  <LinksUpToDate>false</LinksUpToDate>
  <CharactersWithSpaces>233880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POR EL QUE SE EMITE EL MANUAL DE CONTABILIDAD GUBERNAMENTAL</dc:title>
  <dc:creator>DOF</dc:creator>
  <cp:lastModifiedBy>Informatica-06</cp:lastModifiedBy>
  <cp:revision>2</cp:revision>
  <cp:lastPrinted>2015-12-23T18:55:00Z</cp:lastPrinted>
  <dcterms:created xsi:type="dcterms:W3CDTF">2019-08-23T19:24:00Z</dcterms:created>
  <dcterms:modified xsi:type="dcterms:W3CDTF">2019-08-23T19:24:00Z</dcterms:modified>
</cp:coreProperties>
</file>